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0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  <w:r>
        <w:t xml:space="preserve"> </w:t>
      </w:r>
      <w:r>
        <w:t xml:space="preserve">template</w:t>
      </w:r>
      <w:r>
        <w:t xml:space="preserve"> </w:t>
      </w:r>
      <w:r>
        <w:t xml:space="preserve">DS</w:t>
      </w:r>
      <w:r>
        <w:t xml:space="preserve"> </w:t>
      </w:r>
      <w:r>
        <w:t xml:space="preserve">at</w:t>
      </w:r>
      <w:r>
        <w:t xml:space="preserve"> </w:t>
      </w:r>
      <w:r>
        <w:t xml:space="preserve">HVL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title: "R Notebook template DS at HVL"</w:t>
      </w:r>
      <w:r>
        <w:br/>
      </w:r>
      <w:r>
        <w:rPr>
          <w:rStyle w:val="VerbatimChar"/>
        </w:rPr>
        <w:t xml:space="preserve">bibliography: ds_course_tmpl.bib</w:t>
      </w:r>
      <w:r>
        <w:br/>
      </w:r>
      <w:r>
        <w:rPr>
          <w:rStyle w:val="VerbatimChar"/>
        </w:rPr>
        <w:t xml:space="preserve">csl: springer-basic-author-date.csl</w:t>
      </w:r>
      <w:r>
        <w:br/>
      </w:r>
      <w:r>
        <w:rPr>
          <w:rStyle w:val="VerbatimChar"/>
        </w:rPr>
        <w:t xml:space="preserve">header-includes:</w:t>
      </w:r>
      <w:r>
        <w:br/>
      </w:r>
      <w:r>
        <w:rPr>
          <w:rStyle w:val="VerbatimChar"/>
        </w:rPr>
        <w:t xml:space="preserve">- \usepackage{amsmath}</w:t>
      </w:r>
      <w:r>
        <w:br/>
      </w:r>
      <w:r>
        <w:rPr>
          <w:rStyle w:val="VerbatimChar"/>
        </w:rPr>
        <w:t xml:space="preserve">- \usepackage{mathtools}</w:t>
      </w:r>
      <w:r>
        <w:br/>
      </w:r>
      <w:r>
        <w:rPr>
          <w:rStyle w:val="VerbatimChar"/>
        </w:rPr>
        <w:t xml:space="preserve">output:</w:t>
      </w:r>
      <w:r>
        <w:br/>
      </w:r>
      <w:r>
        <w:rPr>
          <w:rStyle w:val="VerbatimChar"/>
        </w:rPr>
        <w:t xml:space="preserve">  html_notebook: default</w:t>
      </w:r>
      <w:r>
        <w:br/>
      </w:r>
      <w:r>
        <w:rPr>
          <w:rStyle w:val="VerbatimChar"/>
        </w:rPr>
        <w:t xml:space="preserve">  pdf_document:</w:t>
      </w:r>
      <w:r>
        <w:br/>
      </w:r>
      <w:r>
        <w:rPr>
          <w:rStyle w:val="VerbatimChar"/>
        </w:rPr>
        <w:t xml:space="preserve">    latex_engine: xelatex</w:t>
      </w:r>
      <w:r>
        <w:br/>
      </w:r>
      <w:r>
        <w:rPr>
          <w:rStyle w:val="VerbatimChar"/>
        </w:rPr>
        <w:t xml:space="preserve">    citation_package: natbib</w:t>
      </w:r>
      <w:r>
        <w:br/>
      </w:r>
      <w:r>
        <w:rPr>
          <w:rStyle w:val="VerbatimChar"/>
        </w:rPr>
        <w:t xml:space="preserve">auther: Arnstein Gjestland</w:t>
      </w:r>
      <w:r>
        <w:br/>
      </w:r>
      <w:r>
        <w:rPr>
          <w:rStyle w:val="VerbatimChar"/>
        </w:rPr>
        <w:t xml:space="preserve">fig_caption: true</w:t>
      </w:r>
      <w:r>
        <w:br/>
      </w:r>
      <w:r>
        <w:rPr>
          <w:rStyle w:val="VerbatimChar"/>
        </w:rPr>
        <w:t xml:space="preserve">---</w:t>
      </w:r>
    </w:p>
    <w:p>
      <w:pPr>
        <w:pStyle w:val="FirstParagraph"/>
      </w:pPr>
      <w:r>
        <w:t xml:space="preserve">Det en ser ovenfor her er den såkalte YAML headeren til documentet.</w:t>
      </w:r>
      <w:r>
        <w:t xml:space="preserve"> </w:t>
      </w:r>
      <w:r>
        <w:t xml:space="preserve">Den bestemmer bl.a.</w:t>
      </w:r>
      <w:r>
        <w:t xml:space="preserve"> </w:t>
      </w:r>
      <w:r>
        <w:t xml:space="preserve">hvilket format vi vil ha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dokumentet konvertert til.</w:t>
      </w:r>
      <w:r>
        <w:t xml:space="preserve"> </w:t>
      </w:r>
      <w:r>
        <w:t xml:space="preserve">Her settes også navnet på</w:t>
      </w:r>
      <w:r>
        <w:t xml:space="preserve"> </w:t>
      </w:r>
      <w:r>
        <w:rPr>
          <w:rStyle w:val="VerbatimChar"/>
        </w:rPr>
        <w:t xml:space="preserve">Bibliography</w:t>
      </w:r>
      <w:r>
        <w:t xml:space="preserve">filen vi vil benytte.</w:t>
      </w:r>
      <w:r>
        <w:t xml:space="preserve"> </w:t>
      </w:r>
      <w:r>
        <w:t xml:space="preserve">Den inneholder vår samling av referanser.</w:t>
      </w:r>
      <w:r>
        <w:t xml:space="preserve"> </w:t>
      </w:r>
      <w:r>
        <w:t xml:space="preserve">Bare de referansene vi siterer i teksten vil bli lagt til referanselisten.</w:t>
      </w:r>
      <w:r>
        <w:t xml:space="preserve"> </w:t>
      </w:r>
      <w:r>
        <w:t xml:space="preserve">RStudio vil selv endre litt i YAML, spesielt gjelder dette</w:t>
      </w:r>
      <w:r>
        <w:t xml:space="preserve"> </w:t>
      </w:r>
      <w:r>
        <w:rPr>
          <w:rStyle w:val="VerbatimChar"/>
        </w:rPr>
        <w:t xml:space="preserve">output:</w:t>
      </w:r>
      <w:r>
        <w:t xml:space="preserve"> </w:t>
      </w:r>
      <w:r>
        <w:t xml:space="preserve">verdien som blir endret hvis vi velger et annet format i</w:t>
      </w:r>
      <w:r>
        <w:t xml:space="preserve"> </w:t>
      </w:r>
      <w:r>
        <w:rPr>
          <w:rStyle w:val="VerbatimChar"/>
        </w:rPr>
        <w:t xml:space="preserve">Preview</w:t>
      </w:r>
      <w:r>
        <w:t xml:space="preserve">menyen.</w:t>
      </w:r>
    </w:p>
    <w:p>
      <w:pPr>
        <w:pStyle w:val="BodyText"/>
      </w:pPr>
      <w:r>
        <w:t xml:space="preserve">Her tester vi matte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=</m:t>
        </m:r>
        <m:f>
          <m:fPr>
            <m:type m:val="bar"/>
          </m:fPr>
          <m:num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</m:e>
            </m:nary>
          </m:num>
          <m:den>
            <m:r>
              <m:t>N</m:t>
            </m:r>
            <m:r>
              <m:rPr>
                <m:sty m:val="p"/>
              </m:rPr>
              <m:t>⋅</m:t>
            </m:r>
            <m:r>
              <m:t>y</m:t>
            </m:r>
          </m:den>
        </m:f>
      </m:oMath>
    </w:p>
    <w:p>
      <w:pPr>
        <w:pStyle w:val="BodyText"/>
      </w:pPr>
      <m:oMathPara>
        <m:oMathParaPr>
          <m:jc m:val="center"/>
        </m:oMathParaPr>
        <m:oMath>
          <m:acc>
            <m:accPr>
              <m:chr m:val="‾"/>
            </m:accPr>
            <m:e>
              <m:r>
                <m:t>x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</m:num>
            <m:den>
              <m:r>
                <m:t>N</m:t>
              </m:r>
              <m:r>
                <m:rPr>
                  <m:sty m:val="p"/>
                </m:rPr>
                <m:t>⋅</m:t>
              </m:r>
              <m:r>
                <m:t>y</m:t>
              </m:r>
            </m:den>
          </m:f>
        </m:oMath>
      </m:oMathPara>
    </w:p>
    <w:p>
      <w:pPr>
        <w:pStyle w:val="FirstParagraph"/>
      </w:pPr>
      <w:r>
        <w:t xml:space="preserve">$$</w:t>
      </w:r>
      <w:r>
        <w:t xml:space="preserve">{x} =</w:t>
      </w:r>
      <w:r>
        <w:t xml:space="preserve"> </w:t>
      </w:r>
      <w:r>
        <w:t xml:space="preserve"> </w:t>
      </w:r>
      <w:r>
        <w:t xml:space="preserve">_{i=1}^{N} x_i</w:t>
      </w:r>
    </w:p>
    <w:p>
      <w:pPr>
        <w:pStyle w:val="SourceCode"/>
      </w:pPr>
      <w:r>
        <w:rPr>
          <w:rStyle w:val="NormalTok"/>
        </w:rPr>
        <w:t xml:space="preserve">my_mod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(dist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speed,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cars)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(my_mod)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dist ~ speed, data = cars)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-29.069  -9.525  -2.272   9.215  43.201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-17.5791     6.7584  -2.601   0.0123 *  </w:t>
      </w:r>
      <w:r>
        <w:br/>
      </w:r>
      <w:r>
        <w:rPr>
          <w:rStyle w:val="VerbatimChar"/>
        </w:rPr>
        <w:t xml:space="preserve">## speed         3.9324     0.4155   9.464 1.49e-12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15.38 on 48 degrees of freedom</w:t>
      </w:r>
      <w:r>
        <w:br/>
      </w:r>
      <w:r>
        <w:rPr>
          <w:rStyle w:val="VerbatimChar"/>
        </w:rPr>
        <w:t xml:space="preserve">## Multiple R-squared:  0.6511, Adjusted R-squared:  0.6438 </w:t>
      </w:r>
      <w:r>
        <w:br/>
      </w:r>
      <w:r>
        <w:rPr>
          <w:rStyle w:val="VerbatimChar"/>
        </w:rPr>
        <w:t xml:space="preserve">## F-statistic: 89.57 on 1 and 48 DF,  p-value: 1.49e-12</w:t>
      </w:r>
    </w:p>
    <w:p>
      <w:pPr>
        <w:pStyle w:val="SourceCode"/>
      </w:pPr>
      <w:r>
        <w:rPr>
          <w:rStyle w:val="FunctionTok"/>
        </w:rPr>
        <w:t xml:space="preserve">pander</w:t>
      </w:r>
      <w:r>
        <w:rPr>
          <w:rStyle w:val="NormalTok"/>
        </w:rPr>
        <w:t xml:space="preserve">(my_mod)</w:t>
      </w:r>
    </w:p>
    <w:p>
      <w:pPr>
        <w:pStyle w:val="TableCaption"/>
      </w:pPr>
      <w:r>
        <w:t xml:space="preserve">Fitting linear model: dist ~ speed</w:t>
      </w:r>
    </w:p>
    <w:tbl>
      <w:tblPr>
        <w:tblStyle w:val="Table"/>
        <w:tblW w:type="pct" w:w="4375.000000000001"/>
        <w:tblLook w:firstRow="1" w:lastRow="0" w:firstColumn="0" w:lastColumn="0" w:noHBand="0" w:noVBand="0" w:val="0020"/>
        <w:tblCaption w:val="Fitting linear model: dist ~ speed"/>
      </w:tblPr>
      <w:tblGrid>
        <w:gridCol w:w="1980"/>
        <w:gridCol w:w="1210"/>
        <w:gridCol w:w="1430"/>
        <w:gridCol w:w="1100"/>
        <w:gridCol w:w="1210"/>
      </w:tblGrid>
      <w:tr>
        <w:tc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-17.58</w:t>
            </w:r>
          </w:p>
        </w:tc>
        <w:tc>
          <w:p>
            <w:pPr>
              <w:pStyle w:val="Compact"/>
              <w:jc w:val="center"/>
            </w:pPr>
            <w:r>
              <w:t xml:space="preserve">6.758</w:t>
            </w:r>
          </w:p>
        </w:tc>
        <w:tc>
          <w:p>
            <w:pPr>
              <w:pStyle w:val="Compact"/>
              <w:jc w:val="center"/>
            </w:pPr>
            <w:r>
              <w:t xml:space="preserve">-2.601</w:t>
            </w:r>
          </w:p>
        </w:tc>
        <w:tc>
          <w:p>
            <w:pPr>
              <w:pStyle w:val="Compact"/>
              <w:jc w:val="center"/>
            </w:pPr>
            <w:r>
              <w:t xml:space="preserve">0.01232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speed</w:t>
            </w:r>
          </w:p>
        </w:tc>
        <w:tc>
          <w:p>
            <w:pPr>
              <w:pStyle w:val="Compact"/>
              <w:jc w:val="center"/>
            </w:pPr>
            <w:r>
              <w:t xml:space="preserve">3.932</w:t>
            </w:r>
          </w:p>
        </w:tc>
        <w:tc>
          <w:p>
            <w:pPr>
              <w:pStyle w:val="Compact"/>
              <w:jc w:val="center"/>
            </w:pPr>
            <w:r>
              <w:t xml:space="preserve">0.4155</w:t>
            </w:r>
          </w:p>
        </w:tc>
        <w:tc>
          <w:p>
            <w:pPr>
              <w:pStyle w:val="Compact"/>
              <w:jc w:val="center"/>
            </w:pPr>
            <w:r>
              <w:t xml:space="preserve">9.464</w:t>
            </w:r>
          </w:p>
        </w:tc>
        <w:tc>
          <w:p>
            <w:pPr>
              <w:pStyle w:val="Compact"/>
              <w:jc w:val="center"/>
            </w:pPr>
            <w:r>
              <w:t xml:space="preserve">1.49e-12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pander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(my_mod))</w:t>
      </w:r>
    </w:p>
    <w:tbl>
      <w:tblPr>
        <w:tblStyle w:val="Table"/>
        <w:tblW w:type="pct" w:w="4375.000000000001"/>
        <w:tblLook w:firstRow="1" w:lastRow="0" w:firstColumn="0" w:lastColumn="0" w:noHBand="0" w:noVBand="0" w:val="0020"/>
      </w:tblPr>
      <w:tblGrid>
        <w:gridCol w:w="1980"/>
        <w:gridCol w:w="1210"/>
        <w:gridCol w:w="1430"/>
        <w:gridCol w:w="1100"/>
        <w:gridCol w:w="1210"/>
      </w:tblGrid>
      <w:tr>
        <w:tc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-17.58</w:t>
            </w:r>
          </w:p>
        </w:tc>
        <w:tc>
          <w:p>
            <w:pPr>
              <w:pStyle w:val="Compact"/>
              <w:jc w:val="center"/>
            </w:pPr>
            <w:r>
              <w:t xml:space="preserve">6.758</w:t>
            </w:r>
          </w:p>
        </w:tc>
        <w:tc>
          <w:p>
            <w:pPr>
              <w:pStyle w:val="Compact"/>
              <w:jc w:val="center"/>
            </w:pPr>
            <w:r>
              <w:t xml:space="preserve">-2.601</w:t>
            </w:r>
          </w:p>
        </w:tc>
        <w:tc>
          <w:p>
            <w:pPr>
              <w:pStyle w:val="Compact"/>
              <w:jc w:val="center"/>
            </w:pPr>
            <w:r>
              <w:t xml:space="preserve">0.01232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speed</w:t>
            </w:r>
          </w:p>
        </w:tc>
        <w:tc>
          <w:p>
            <w:pPr>
              <w:pStyle w:val="Compact"/>
              <w:jc w:val="center"/>
            </w:pPr>
            <w:r>
              <w:t xml:space="preserve">3.932</w:t>
            </w:r>
          </w:p>
        </w:tc>
        <w:tc>
          <w:p>
            <w:pPr>
              <w:pStyle w:val="Compact"/>
              <w:jc w:val="center"/>
            </w:pPr>
            <w:r>
              <w:t xml:space="preserve">0.4155</w:t>
            </w:r>
          </w:p>
        </w:tc>
        <w:tc>
          <w:p>
            <w:pPr>
              <w:pStyle w:val="Compact"/>
              <w:jc w:val="center"/>
            </w:pPr>
            <w:r>
              <w:t xml:space="preserve">9.464</w:t>
            </w:r>
          </w:p>
        </w:tc>
        <w:tc>
          <w:p>
            <w:pPr>
              <w:pStyle w:val="Compact"/>
              <w:jc w:val="center"/>
            </w:pPr>
            <w:r>
              <w:t xml:space="preserve">1.49e-12</w:t>
            </w:r>
          </w:p>
        </w:tc>
      </w:tr>
    </w:tbl>
    <w:p/>
    <w:p>
      <w:pPr>
        <w:pStyle w:val="TableCaption"/>
      </w:pPr>
      <w:r>
        <w:t xml:space="preserve">Fitting linear model: dist ~ speed</w:t>
      </w:r>
    </w:p>
    <w:tbl>
      <w:tblPr>
        <w:tblStyle w:val="Table"/>
        <w:tblW w:type="pct" w:w="4375.0"/>
        <w:tblLook w:firstRow="1" w:lastRow="0" w:firstColumn="0" w:lastColumn="0" w:noHBand="0" w:noVBand="0" w:val="0020"/>
        <w:tblCaption w:val="Fitting linear model: dist ~ speed"/>
      </w:tblPr>
      <w:tblGrid>
        <w:gridCol w:w="1650"/>
        <w:gridCol w:w="2420"/>
        <w:gridCol w:w="990"/>
        <w:gridCol w:w="1870"/>
      </w:tblGrid>
      <w:tr>
        <w:tc>
          <w:p>
            <w:pPr>
              <w:pStyle w:val="Compact"/>
              <w:jc w:val="center"/>
            </w:pPr>
            <w:r>
              <w:t xml:space="preserve">Observations</w:t>
            </w:r>
          </w:p>
        </w:tc>
        <w:tc>
          <w:p>
            <w:pPr>
              <w:pStyle w:val="Compact"/>
              <w:jc w:val="center"/>
            </w:pPr>
            <w:r>
              <w:t xml:space="preserve">Residual Std. Error</w:t>
            </w:r>
          </w:p>
        </w:tc>
        <w:tc>
          <w:p>
            <w:pPr>
              <w:pStyle w:val="Compact"/>
              <w:jc w:val="center"/>
            </w:pP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50</w:t>
            </w:r>
          </w:p>
        </w:tc>
        <w:tc>
          <w:p>
            <w:pPr>
              <w:pStyle w:val="Compact"/>
              <w:jc w:val="center"/>
            </w:pPr>
            <w:r>
              <w:t xml:space="preserve">15.38</w:t>
            </w:r>
          </w:p>
        </w:tc>
        <w:tc>
          <w:p>
            <w:pPr>
              <w:pStyle w:val="Compact"/>
              <w:jc w:val="center"/>
            </w:pPr>
            <w:r>
              <w:t xml:space="preserve">0.6511</w:t>
            </w:r>
          </w:p>
        </w:tc>
        <w:tc>
          <w:p>
            <w:pPr>
              <w:pStyle w:val="Compact"/>
              <w:jc w:val="center"/>
            </w:pPr>
            <w:r>
              <w:t xml:space="preserve">0.6438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cars[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speed dist</w:t>
      </w:r>
      <w:r>
        <w:br/>
      </w:r>
      <w:r>
        <w:rPr>
          <w:rStyle w:val="VerbatimChar"/>
        </w:rPr>
        <w:t xml:space="preserve">## 1      4    2</w:t>
      </w:r>
      <w:r>
        <w:br/>
      </w:r>
      <w:r>
        <w:rPr>
          <w:rStyle w:val="VerbatimChar"/>
        </w:rPr>
        <w:t xml:space="preserve">## 2      4   10</w:t>
      </w:r>
      <w:r>
        <w:br/>
      </w:r>
      <w:r>
        <w:rPr>
          <w:rStyle w:val="VerbatimChar"/>
        </w:rPr>
        <w:t xml:space="preserve">## 3      7    4</w:t>
      </w:r>
      <w:r>
        <w:br/>
      </w:r>
      <w:r>
        <w:rPr>
          <w:rStyle w:val="VerbatimChar"/>
        </w:rPr>
        <w:t xml:space="preserve">## 4      7   22</w:t>
      </w:r>
      <w:r>
        <w:br/>
      </w:r>
      <w:r>
        <w:rPr>
          <w:rStyle w:val="VerbatimChar"/>
        </w:rPr>
        <w:t xml:space="preserve">## 5      8   16</w:t>
      </w:r>
      <w:r>
        <w:br/>
      </w:r>
      <w:r>
        <w:rPr>
          <w:rStyle w:val="VerbatimChar"/>
        </w:rPr>
        <w:t xml:space="preserve">## 6      9   10</w:t>
      </w:r>
      <w:r>
        <w:br/>
      </w:r>
      <w:r>
        <w:rPr>
          <w:rStyle w:val="VerbatimChar"/>
        </w:rPr>
        <w:t xml:space="preserve">## 7     10   18</w:t>
      </w:r>
      <w:r>
        <w:br/>
      </w:r>
      <w:r>
        <w:rPr>
          <w:rStyle w:val="VerbatimChar"/>
        </w:rPr>
        <w:t xml:space="preserve">## 8     10   26</w:t>
      </w:r>
      <w:r>
        <w:br/>
      </w:r>
      <w:r>
        <w:rPr>
          <w:rStyle w:val="VerbatimChar"/>
        </w:rPr>
        <w:t xml:space="preserve">## 9     10   34</w:t>
      </w:r>
      <w:r>
        <w:br/>
      </w:r>
      <w:r>
        <w:rPr>
          <w:rStyle w:val="VerbatimChar"/>
        </w:rPr>
        <w:t xml:space="preserve">## 10    11   17</w:t>
      </w:r>
    </w:p>
    <w:p>
      <w:pPr>
        <w:pStyle w:val="SourceCode"/>
      </w:pPr>
      <w:r>
        <w:rPr>
          <w:rStyle w:val="FunctionTok"/>
        </w:rPr>
        <w:t xml:space="preserve">pander</w:t>
      </w:r>
      <w:r>
        <w:rPr>
          <w:rStyle w:val="NormalTok"/>
        </w:rPr>
        <w:t xml:space="preserve">(cars[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,])</w:t>
      </w:r>
    </w:p>
    <w:tbl>
      <w:tblPr>
        <w:tblStyle w:val="Table"/>
        <w:tblW w:type="pct" w:w="1111.111111111111"/>
        <w:tblLook w:firstRow="1" w:lastRow="0" w:firstColumn="0" w:lastColumn="0" w:noHBand="0" w:noVBand="0" w:val="0020"/>
      </w:tblPr>
      <w:tblGrid>
        <w:gridCol w:w="880"/>
        <w:gridCol w:w="880"/>
      </w:tblGrid>
      <w:tr>
        <w:tc>
          <w:p>
            <w:pPr>
              <w:pStyle w:val="Compact"/>
              <w:jc w:val="center"/>
            </w:pPr>
            <w:r>
              <w:t xml:space="preserve">speed</w:t>
            </w:r>
          </w:p>
        </w:tc>
        <w:tc>
          <w:p>
            <w:pPr>
              <w:pStyle w:val="Compact"/>
              <w:jc w:val="center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17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pander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)))</w:t>
      </w:r>
    </w:p>
    <w:p>
      <w:pPr>
        <w:pStyle w:val="TableCaption"/>
      </w:pPr>
      <w:r>
        <w:t xml:space="preserve">Kernel density of</w:t>
      </w:r>
      <w:r>
        <w:t xml:space="preserve"> </w:t>
      </w:r>
      <w:r>
        <w:rPr>
          <w:iCs/>
          <w:i/>
        </w:rPr>
        <w:t xml:space="preserve">runif(10)</w:t>
      </w:r>
      <w:r>
        <w:t xml:space="preserve"> </w:t>
      </w:r>
      <w:r>
        <w:t xml:space="preserve">(bandwidth: 0.1262734)</w:t>
      </w:r>
    </w:p>
    <w:tbl>
      <w:tblPr>
        <w:tblStyle w:val="Table"/>
        <w:tblW w:type="pct" w:w="3125.0"/>
        <w:tblLook w:firstRow="1" w:lastRow="0" w:firstColumn="0" w:lastColumn="0" w:noHBand="0" w:noVBand="0" w:val="0020"/>
        <w:tblCaption w:val="Kernel density of runif(10) (bandwidth: 0.1262734)"/>
      </w:tblPr>
      <w:tblGrid>
        <w:gridCol w:w="1540"/>
        <w:gridCol w:w="1540"/>
        <w:gridCol w:w="1870"/>
      </w:tblGrid>
      <w:tr>
        <w:tc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p>
            <w:pPr>
              <w:pStyle w:val="Compact"/>
              <w:jc w:val="center"/>
            </w:pPr>
            <w:r>
              <w:t xml:space="preserve">Coordinates</w:t>
            </w:r>
          </w:p>
        </w:tc>
        <w:tc>
          <w:p>
            <w:pPr>
              <w:pStyle w:val="Compact"/>
              <w:jc w:val="center"/>
            </w:pPr>
            <w:r>
              <w:t xml:space="preserve">Density values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Min.</w:t>
            </w:r>
          </w:p>
        </w:tc>
        <w:tc>
          <w:p>
            <w:pPr>
              <w:pStyle w:val="Compact"/>
              <w:jc w:val="center"/>
            </w:pPr>
            <w:r>
              <w:t xml:space="preserve">-0.2274</w:t>
            </w:r>
          </w:p>
        </w:tc>
        <w:tc>
          <w:p>
            <w:pPr>
              <w:pStyle w:val="Compact"/>
              <w:jc w:val="center"/>
            </w:pPr>
            <w:r>
              <w:t xml:space="preserve">0.003552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1st Qu.</w:t>
            </w:r>
          </w:p>
        </w:tc>
        <w:tc>
          <w:p>
            <w:pPr>
              <w:pStyle w:val="Compact"/>
              <w:jc w:val="center"/>
            </w:pPr>
            <w:r>
              <w:t xml:space="preserve">0.1301</w:t>
            </w:r>
          </w:p>
        </w:tc>
        <w:tc>
          <w:p>
            <w:pPr>
              <w:pStyle w:val="Compact"/>
              <w:jc w:val="center"/>
            </w:pPr>
            <w:r>
              <w:t xml:space="preserve">0.1424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Median</w:t>
            </w:r>
          </w:p>
        </w:tc>
        <w:tc>
          <w:p>
            <w:pPr>
              <w:pStyle w:val="Compact"/>
              <w:jc w:val="center"/>
            </w:pPr>
            <w:r>
              <w:t xml:space="preserve">0.4876</w:t>
            </w:r>
          </w:p>
        </w:tc>
        <w:tc>
          <w:p>
            <w:pPr>
              <w:pStyle w:val="Compact"/>
              <w:jc w:val="center"/>
            </w:pPr>
            <w:r>
              <w:t xml:space="preserve">0.5904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Mean</w:t>
            </w:r>
          </w:p>
        </w:tc>
        <w:tc>
          <w:p>
            <w:pPr>
              <w:pStyle w:val="Compact"/>
              <w:jc w:val="center"/>
            </w:pPr>
            <w:r>
              <w:t xml:space="preserve">0.4876</w:t>
            </w:r>
          </w:p>
        </w:tc>
        <w:tc>
          <w:p>
            <w:pPr>
              <w:pStyle w:val="Compact"/>
              <w:jc w:val="center"/>
            </w:pPr>
            <w:r>
              <w:t xml:space="preserve">0.6983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3rd Qu.</w:t>
            </w:r>
          </w:p>
        </w:tc>
        <w:tc>
          <w:p>
            <w:pPr>
              <w:pStyle w:val="Compact"/>
              <w:jc w:val="center"/>
            </w:pPr>
            <w:r>
              <w:t xml:space="preserve">0.8451</w:t>
            </w:r>
          </w:p>
        </w:tc>
        <w:tc>
          <w:p>
            <w:pPr>
              <w:pStyle w:val="Compact"/>
              <w:jc w:val="center"/>
            </w:pPr>
            <w:r>
              <w:t xml:space="preserve">1.32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Max.</w:t>
            </w:r>
          </w:p>
        </w:tc>
        <w:tc>
          <w:p>
            <w:pPr>
              <w:pStyle w:val="Compact"/>
              <w:jc w:val="center"/>
            </w:pPr>
            <w:r>
              <w:t xml:space="preserve">1.203</w:t>
            </w:r>
          </w:p>
        </w:tc>
        <w:tc>
          <w:p>
            <w:pPr>
              <w:pStyle w:val="Compact"/>
              <w:jc w:val="center"/>
            </w:pPr>
            <w:r>
              <w:t xml:space="preserve">1.507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chisq.test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am, 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table(mtcars$am, mtcars$gear)</w:t>
      </w:r>
      <w:r>
        <w:br/>
      </w:r>
      <w:r>
        <w:rPr>
          <w:rStyle w:val="VerbatimChar"/>
        </w:rPr>
        <w:t xml:space="preserve">## X-squared = 20.945, df = 2, p-value = 2.831e-05</w:t>
      </w:r>
    </w:p>
    <w:p>
      <w:pPr>
        <w:pStyle w:val="SourceCode"/>
      </w:pPr>
      <w:r>
        <w:rPr>
          <w:rStyle w:val="FunctionTok"/>
        </w:rPr>
        <w:t xml:space="preserve">pander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am, 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gear)))</w:t>
      </w:r>
    </w:p>
    <w:p>
      <w:pPr>
        <w:pStyle w:val="TableCaption"/>
      </w:pPr>
      <w:r>
        <w:t xml:space="preserve">Pearson’s Chi-squared test:</w:t>
      </w:r>
      <w:r>
        <w:t xml:space="preserve"> </w:t>
      </w:r>
      <w:r>
        <w:rPr>
          <w:rStyle w:val="VerbatimChar"/>
        </w:rPr>
        <w:t xml:space="preserve">table(mtcars$am, mtcars$gear)</w:t>
      </w:r>
    </w:p>
    <w:tbl>
      <w:tblPr>
        <w:tblStyle w:val="Table"/>
        <w:tblW w:type="pct" w:w="2777.777777777778"/>
        <w:tblLook w:firstRow="1" w:lastRow="0" w:firstColumn="0" w:lastColumn="0" w:noHBand="0" w:noVBand="0" w:val="0020"/>
        <w:tblCaption w:val="Pearson’s Chi-squared test: table(mtcars$am, mtcars$gear)"/>
      </w:tblPr>
      <w:tblGrid>
        <w:gridCol w:w="1870"/>
        <w:gridCol w:w="550"/>
        <w:gridCol w:w="1980"/>
      </w:tblGrid>
      <w:tr>
        <w:tc>
          <w:p>
            <w:pPr>
              <w:pStyle w:val="Compact"/>
              <w:jc w:val="center"/>
            </w:pPr>
            <w:r>
              <w:t xml:space="preserve">Test statistic</w:t>
            </w:r>
          </w:p>
        </w:tc>
        <w:tc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p>
            <w:pPr>
              <w:pStyle w:val="Compact"/>
              <w:jc w:val="center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20.94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2.831e-05 * * *</w:t>
            </w:r>
          </w:p>
        </w:tc>
      </w:tr>
    </w:tbl>
    <w:p>
      <w:pPr>
        <w:pStyle w:val="BodyText"/>
      </w:pPr>
      <w:r>
        <w:t xml:space="preserve">Vi starter med en RMarkdown notebook og vil til slutt konvertere den til andre formater.</w:t>
      </w:r>
    </w:p>
    <w:bookmarkStart w:id="33" w:name="X31e550aa7bad8d85579b56e2bc825c709564f5f"/>
    <w:p>
      <w:pPr>
        <w:pStyle w:val="Heading2"/>
      </w:pPr>
      <w:r>
        <w:t xml:space="preserve">Vivamus sagittis lacus vel augue laoreet rutrum faucibus. (Second level header)</w:t>
      </w:r>
    </w:p>
    <w:p>
      <w:pPr>
        <w:pStyle w:val="FirstParagraph"/>
      </w:pPr>
      <w:r>
        <w:t xml:space="preserve">Plura mihi bona sunt, inclinet, amari petere vellent.</w:t>
      </w:r>
      <w:r>
        <w:t xml:space="preserve"> </w:t>
      </w:r>
      <w:r>
        <w:t xml:space="preserve">Idque Caesaris facere voluntate liceret: sese habere.</w:t>
      </w:r>
      <w:r>
        <w:t xml:space="preserve"> </w:t>
      </w:r>
      <w:r>
        <w:t xml:space="preserve">Etiam habebis sem dicantur magna mollis euismod.</w:t>
      </w:r>
      <w:r>
        <w:t xml:space="preserve"> </w:t>
      </w:r>
      <w:r>
        <w:t xml:space="preserve">Quid securi etiam tamquam eu fugiat nulla pariatur.</w:t>
      </w:r>
    </w:p>
    <w:bookmarkStart w:id="32" w:name="formatering-av-tekst"/>
    <w:p>
      <w:pPr>
        <w:pStyle w:val="Heading3"/>
      </w:pPr>
      <w:r>
        <w:t xml:space="preserve">Formatering av tekst</w:t>
      </w:r>
    </w:p>
    <w:p>
      <w:pPr>
        <w:pStyle w:val="FirstParagraph"/>
      </w:pPr>
      <w:r>
        <w:t xml:space="preserve">Overskriften ovenfor er satt vha.</w:t>
      </w:r>
      <w:r>
        <w:t xml:space="preserve"> </w:t>
      </w:r>
      <w:r>
        <w:rPr>
          <w:rStyle w:val="VerbatimChar"/>
        </w:rPr>
        <w:t xml:space="preserve">### Formatering av tekst</w:t>
      </w:r>
      <w:r>
        <w:t xml:space="preserve"> </w:t>
      </w:r>
      <w:r>
        <w:t xml:space="preserve">på en egen linje (blank linje før og etter) og er tredje nivå.</w:t>
      </w:r>
    </w:p>
    <w:p>
      <w:pPr>
        <w:pStyle w:val="BodyText"/>
      </w:pPr>
      <w:r>
        <w:rPr>
          <w:iCs/>
          <w:i/>
        </w:rPr>
        <w:t xml:space="preserve">Kursiv</w:t>
      </w:r>
      <w:r>
        <w:t xml:space="preserve"> </w:t>
      </w:r>
      <w:r>
        <w:t xml:space="preserve">settes vha.</w:t>
      </w:r>
      <w:r>
        <w:t xml:space="preserve"> </w:t>
      </w:r>
      <w:r>
        <w:rPr>
          <w:rStyle w:val="VerbatimChar"/>
        </w:rPr>
        <w:t xml:space="preserve">*Kursiv*</w:t>
      </w:r>
      <w:r>
        <w:t xml:space="preserve"> </w:t>
      </w:r>
      <w:r>
        <w:t xml:space="preserve">og</w:t>
      </w:r>
      <w:r>
        <w:t xml:space="preserve"> </w:t>
      </w:r>
      <w:r>
        <w:rPr>
          <w:bCs/>
          <w:b/>
        </w:rPr>
        <w:t xml:space="preserve">uthevet</w:t>
      </w:r>
      <w:r>
        <w:t xml:space="preserve"> </w:t>
      </w:r>
      <w:r>
        <w:t xml:space="preserve">skrift vha.</w:t>
      </w:r>
      <w:r>
        <w:t xml:space="preserve"> </w:t>
      </w:r>
      <w:r>
        <w:rPr>
          <w:rStyle w:val="VerbatimChar"/>
        </w:rPr>
        <w:t xml:space="preserve">**uthevet**</w:t>
      </w:r>
      <w:r>
        <w:t xml:space="preserve">.</w:t>
      </w:r>
      <w:r>
        <w:t xml:space="preserve"> </w:t>
      </w:r>
      <w:r>
        <w:t xml:space="preserve">Hevet tekst får vi vha.</w:t>
      </w:r>
      <w:r>
        <w:t xml:space="preserve"> </w:t>
      </w:r>
      <w:r>
        <w:rPr>
          <w:rStyle w:val="VerbatimChar"/>
        </w:rPr>
        <w:t xml:space="preserve">^</w:t>
      </w:r>
      <w:r>
        <w:t xml:space="preserve"> </w:t>
      </w:r>
      <w:r>
        <w:t xml:space="preserve">(f.eks. x</w:t>
      </w:r>
      <w:r>
        <w:rPr>
          <w:vertAlign w:val="superscript"/>
        </w:rPr>
        <w:t xml:space="preserve">2</w:t>
      </w:r>
      <w:r>
        <w:t xml:space="preserve"> </w:t>
      </w:r>
      <w:r>
        <w:t xml:space="preserve">er</w:t>
      </w:r>
      <w:r>
        <w:t xml:space="preserve"> </w:t>
      </w:r>
      <w:r>
        <w:rPr>
          <w:rStyle w:val="VerbatimChar"/>
        </w:rPr>
        <w:t xml:space="preserve">x^2^</w:t>
      </w:r>
      <w:r>
        <w:t xml:space="preserve">), mens senket tekst får vi ved</w:t>
      </w:r>
      <w:r>
        <w:t xml:space="preserve"> </w:t>
      </w:r>
      <w:r>
        <w:rPr>
          <w:rStyle w:val="VerbatimChar"/>
        </w:rPr>
        <w:t xml:space="preserve">~</w:t>
      </w:r>
      <w:r>
        <w:t xml:space="preserve"> </w:t>
      </w:r>
      <w:r>
        <w:t xml:space="preserve">gjerne kalt «tilde» (f.eks. y</w:t>
      </w:r>
      <w:r>
        <w:rPr>
          <w:vertAlign w:val="subscript"/>
        </w:rPr>
        <w:t xml:space="preserve">2</w:t>
      </w:r>
      <w:r>
        <w:t xml:space="preserve"> </w:t>
      </w:r>
      <w:r>
        <w:t xml:space="preserve">er</w:t>
      </w:r>
      <w:r>
        <w:t xml:space="preserve"> </w:t>
      </w:r>
      <w:r>
        <w:rPr>
          <w:rStyle w:val="VerbatimChar"/>
        </w:rPr>
        <w:t xml:space="preserve">y~2~</w:t>
      </w:r>
      <w:r>
        <w:t xml:space="preserve">).</w:t>
      </w:r>
      <w:r>
        <w:t xml:space="preserve"> </w:t>
      </w:r>
      <w:r>
        <w:t xml:space="preserve">Ønsker vi å skrive</w:t>
      </w:r>
      <w:r>
        <w:t xml:space="preserve"> </w:t>
      </w:r>
      <w:r>
        <w:rPr>
          <w:rStyle w:val="VerbatimChar"/>
        </w:rPr>
        <w:t xml:space="preserve">Markdown</w:t>
      </w:r>
      <w:r>
        <w:t xml:space="preserve"> </w:t>
      </w:r>
      <w:r>
        <w:t xml:space="preserve">kode som</w:t>
      </w:r>
      <w:r>
        <w:t xml:space="preserve"> </w:t>
      </w:r>
      <w:r>
        <w:rPr>
          <w:iCs/>
          <w:i/>
        </w:rPr>
        <w:t xml:space="preserve">ikke</w:t>
      </w:r>
      <w:r>
        <w:t xml:space="preserve"> </w:t>
      </w:r>
      <w:r>
        <w:t xml:space="preserve">skal evelures setter vi den mellom to `, f.eks `</w:t>
      </w:r>
      <w:r>
        <w:rPr>
          <w:rStyle w:val="VerbatimChar"/>
        </w:rPr>
        <w:t xml:space="preserve">x^2^</w:t>
      </w:r>
      <w:r>
        <w:t xml:space="preserve">`.</w:t>
      </w:r>
      <w:r>
        <w:t xml:space="preserve"> </w:t>
      </w:r>
      <w:r>
        <w:t xml:space="preserve">Det siste bruker jeg mye av i dette dokumentet.</w:t>
      </w:r>
      <w:r>
        <w:t xml:space="preserve"> </w:t>
      </w:r>
      <w:r>
        <w:t xml:space="preserve">Ofte er ` en såkalt «dead letter», den er brukt til å sette merke på bokstaver, så vi trenger en</w:t>
      </w:r>
      <w:r>
        <w:t xml:space="preserve"> </w:t>
      </w:r>
      <w:r>
        <w:rPr>
          <w:rStyle w:val="VerbatimChar"/>
        </w:rPr>
        <w:t xml:space="preserve">space</w:t>
      </w:r>
      <w:r>
        <w:t xml:space="preserve"> </w:t>
      </w:r>
      <w:r>
        <w:t xml:space="preserve">etter den siste.</w:t>
      </w:r>
    </w:p>
    <w:bookmarkStart w:id="23" w:name="liste"/>
    <w:p>
      <w:pPr>
        <w:pStyle w:val="Heading4"/>
      </w:pPr>
      <w:r>
        <w:t xml:space="preserve">Liste</w:t>
      </w:r>
    </w:p>
    <w:p>
      <w:pPr>
        <w:pStyle w:val="FirstParagraph"/>
      </w:pPr>
      <w:r>
        <w:t xml:space="preserve">Overskriften ovenfor er satt vha.</w:t>
      </w:r>
      <w:r>
        <w:t xml:space="preserve"> </w:t>
      </w:r>
      <w:r>
        <w:rPr>
          <w:rStyle w:val="VerbatimChar"/>
        </w:rPr>
        <w:t xml:space="preserve">#### Liste</w:t>
      </w:r>
      <w:r>
        <w:t xml:space="preserve"> </w:t>
      </w:r>
      <w:r>
        <w:t xml:space="preserve">på en egen linje (blank linje før og etter) og er fjerde nivå.</w:t>
      </w:r>
    </w:p>
    <w:bookmarkStart w:id="20" w:name="uordnete-lister"/>
    <w:p>
      <w:pPr>
        <w:pStyle w:val="Heading5"/>
      </w:pPr>
      <w:r>
        <w:t xml:space="preserve">Uordnete lister</w:t>
      </w:r>
    </w:p>
    <w:p>
      <w:pPr>
        <w:pStyle w:val="FirstParagraph"/>
      </w:pPr>
      <w:r>
        <w:t xml:space="preserve">Dette er et eksempel på overskrift på femte og laveste nivå.</w:t>
      </w:r>
      <w:r>
        <w:t xml:space="preserve"> </w:t>
      </w:r>
      <w:r>
        <w:t xml:space="preserve">Den er satt vha.</w:t>
      </w:r>
      <w:r>
        <w:t xml:space="preserve"> </w:t>
      </w:r>
      <w:r>
        <w:rPr>
          <w:rStyle w:val="VerbatimChar"/>
        </w:rPr>
        <w:t xml:space="preserve">##### Uordnet liste med underliste</w:t>
      </w:r>
      <w:r>
        <w:t xml:space="preserve"> </w:t>
      </w:r>
      <w:r>
        <w:t xml:space="preserve">på en egen linje (blank linje før og etter).</w:t>
      </w:r>
    </w:p>
    <w:p>
      <w:pPr>
        <w:pStyle w:val="BodyText"/>
      </w:pPr>
      <w:r>
        <w:t xml:space="preserve">Her er «Space»/Mellomrom angitt som «·».</w:t>
      </w:r>
      <w:r>
        <w:t xml:space="preserve"> </w:t>
      </w:r>
      <w:r>
        <w:t xml:space="preserve">Punkter på første nivå i en liste starter med -Space altså</w:t>
      </w:r>
      <w:r>
        <w:t xml:space="preserve"> </w:t>
      </w:r>
      <w:r>
        <w:rPr>
          <w:rStyle w:val="VerbatimChar"/>
        </w:rPr>
        <w:t xml:space="preserve">-·</w:t>
      </w:r>
      <w:r>
        <w:t xml:space="preserve">, mens andre nivå starter med</w:t>
      </w:r>
      <w:r>
        <w:t xml:space="preserve"> </w:t>
      </w:r>
      <w:r>
        <w:rPr>
          <w:rStyle w:val="VerbatimChar"/>
        </w:rPr>
        <w:t xml:space="preserve">··*·</w:t>
      </w:r>
      <w:r>
        <w:t xml:space="preserve"> </w:t>
      </w:r>
      <w:r>
        <w:t xml:space="preserve">(altså SpaceSpace*Space).</w:t>
      </w:r>
      <w:r>
        <w:t xml:space="preserve"> </w:t>
      </w:r>
      <w:r>
        <w:t xml:space="preserve">Tredje nivå starter med SpaceSpaceSpaceSpace-Space altså</w:t>
      </w:r>
      <w:r>
        <w:t xml:space="preserve"> </w:t>
      </w:r>
      <w:r>
        <w:rPr>
          <w:rStyle w:val="VerbatimChar"/>
        </w:rPr>
        <w:t xml:space="preserve">····-·</w:t>
      </w:r>
      <w:r>
        <w:t xml:space="preserve"> </w:t>
      </w:r>
      <w:r>
        <w:t xml:space="preserve">osv..</w:t>
      </w:r>
    </w:p>
    <w:bookmarkEnd w:id="20"/>
    <w:bookmarkStart w:id="21" w:name="ordnete-lister"/>
    <w:p>
      <w:pPr>
        <w:pStyle w:val="Heading5"/>
      </w:pPr>
      <w:r>
        <w:t xml:space="preserve">Ordnete lister</w:t>
      </w:r>
    </w:p>
    <w:p>
      <w:pPr>
        <w:pStyle w:val="FirstParagraph"/>
      </w:pPr>
      <w:r>
        <w:t xml:space="preserve">Ordnete lister starter med tall), feks</w:t>
      </w:r>
      <w:r>
        <w:t xml:space="preserve"> </w:t>
      </w:r>
      <w:r>
        <w:rPr>
          <w:rStyle w:val="VerbatimChar"/>
        </w:rPr>
        <w:t xml:space="preserve">1)</w:t>
      </w:r>
      <w:r>
        <w:t xml:space="preserve"> </w:t>
      </w:r>
      <w:r>
        <w:t xml:space="preserve">eller</w:t>
      </w:r>
      <w:r>
        <w:t xml:space="preserve"> </w:t>
      </w:r>
      <w:r>
        <w:rPr>
          <w:rStyle w:val="VerbatimChar"/>
        </w:rPr>
        <w:t xml:space="preserve">8</w:t>
      </w:r>
      <w:r>
        <w:t xml:space="preserve">.</w:t>
      </w:r>
      <w:r>
        <w:t xml:space="preserve"> </w:t>
      </w:r>
      <w:r>
        <w:t xml:space="preserve">Vi trenger ikke holde orden på nummerene, men det første vil være hvor nummereringen starter.</w:t>
      </w:r>
    </w:p>
    <w:bookmarkEnd w:id="21"/>
    <w:bookmarkStart w:id="22" w:name="eksempel-på-lister"/>
    <w:p>
      <w:pPr>
        <w:pStyle w:val="Heading5"/>
      </w:pPr>
      <w:r>
        <w:t xml:space="preserve">Eksempel på lister</w:t>
      </w:r>
    </w:p>
    <w:p>
      <w:pPr>
        <w:numPr>
          <w:ilvl w:val="0"/>
          <w:numId w:val="1001"/>
        </w:numPr>
      </w:pPr>
      <w:r>
        <w:t xml:space="preserve">Quae vero Fictum, deserunt mollit anim laborum astutumque!</w:t>
      </w:r>
    </w:p>
    <w:p>
      <w:pPr>
        <w:numPr>
          <w:ilvl w:val="0"/>
          <w:numId w:val="1001"/>
        </w:numPr>
      </w:pPr>
      <w:r>
        <w:t xml:space="preserve">auctorem tractata ab fiducia dicuntur.</w:t>
      </w:r>
    </w:p>
    <w:p>
      <w:pPr>
        <w:numPr>
          <w:ilvl w:val="1"/>
          <w:numId w:val="1002"/>
        </w:numPr>
      </w:pPr>
      <w:r>
        <w:t xml:space="preserve">Quisque placerat facilisis</w:t>
      </w:r>
    </w:p>
    <w:p>
      <w:pPr>
        <w:numPr>
          <w:ilvl w:val="1"/>
          <w:numId w:val="1002"/>
        </w:numPr>
      </w:pPr>
      <w:r>
        <w:t xml:space="preserve">egestas cillum</w:t>
      </w:r>
    </w:p>
    <w:p>
      <w:pPr>
        <w:numPr>
          <w:ilvl w:val="2"/>
          <w:numId w:val="1003"/>
        </w:numPr>
        <w:pStyle w:val="Compact"/>
      </w:pPr>
      <w:r>
        <w:t xml:space="preserve">dolore.</w:t>
      </w:r>
    </w:p>
    <w:p>
      <w:pPr>
        <w:numPr>
          <w:ilvl w:val="0"/>
          <w:numId w:val="1001"/>
        </w:numPr>
      </w:pPr>
      <w:r>
        <w:t xml:space="preserve">Tu quoque, Brute,</w:t>
      </w:r>
    </w:p>
    <w:p>
      <w:pPr>
        <w:numPr>
          <w:ilvl w:val="1"/>
          <w:numId w:val="1004"/>
        </w:numPr>
        <w:pStyle w:val="Compact"/>
      </w:pPr>
      <w:r>
        <w:t xml:space="preserve">ordnet underliste</w:t>
      </w:r>
    </w:p>
    <w:p>
      <w:pPr>
        <w:numPr>
          <w:ilvl w:val="1"/>
          <w:numId w:val="1004"/>
        </w:numPr>
        <w:pStyle w:val="Compact"/>
      </w:pPr>
      <w:r>
        <w:t xml:space="preserve">trenger ikke holde styr på nummer</w:t>
      </w:r>
    </w:p>
    <w:p>
      <w:pPr>
        <w:numPr>
          <w:ilvl w:val="1"/>
          <w:numId w:val="1004"/>
        </w:numPr>
        <w:pStyle w:val="Compact"/>
      </w:pPr>
      <w:r>
        <w:t xml:space="preserve">som vi ser</w:t>
      </w:r>
    </w:p>
    <w:p>
      <w:pPr>
        <w:numPr>
          <w:ilvl w:val="1"/>
          <w:numId w:val="1004"/>
        </w:numPr>
        <w:pStyle w:val="Compact"/>
      </w:pPr>
      <w:r>
        <w:t xml:space="preserve">men første angir tallet listen begynner på</w:t>
      </w:r>
    </w:p>
    <w:p>
      <w:pPr>
        <w:numPr>
          <w:ilvl w:val="0"/>
          <w:numId w:val="1001"/>
        </w:numPr>
      </w:pPr>
      <w:r>
        <w:t xml:space="preserve">Fili mi, nihil timor populi, nihil!</w:t>
      </w:r>
    </w:p>
    <w:p>
      <w:pPr>
        <w:numPr>
          <w:ilvl w:val="1"/>
          <w:numId w:val="1005"/>
        </w:numPr>
        <w:pStyle w:val="Compact"/>
      </w:pPr>
      <w:r>
        <w:t xml:space="preserve">purus</w:t>
      </w:r>
    </w:p>
    <w:p>
      <w:pPr>
        <w:numPr>
          <w:ilvl w:val="1"/>
          <w:numId w:val="1005"/>
        </w:numPr>
        <w:pStyle w:val="Compact"/>
      </w:pPr>
      <w:r>
        <w:t xml:space="preserve">sit</w:t>
      </w:r>
    </w:p>
    <w:p>
      <w:pPr>
        <w:numPr>
          <w:ilvl w:val="1"/>
          <w:numId w:val="1005"/>
        </w:numPr>
        <w:pStyle w:val="Compact"/>
      </w:pPr>
      <w:r>
        <w:t xml:space="preserve">amet</w:t>
      </w:r>
    </w:p>
    <w:p>
      <w:pPr>
        <w:numPr>
          <w:ilvl w:val="1"/>
          <w:numId w:val="1005"/>
        </w:numPr>
        <w:pStyle w:val="Compact"/>
      </w:pPr>
      <w:r>
        <w:t xml:space="preserve">fermentum</w:t>
      </w:r>
    </w:p>
    <w:p>
      <w:pPr>
        <w:pStyle w:val="FirstParagraph"/>
      </w:pPr>
      <w:r>
        <w:t xml:space="preserve">Listen ovenfor er satt vha.</w:t>
      </w:r>
    </w:p>
    <w:p>
      <w:pPr>
        <w:pStyle w:val="SourceCode"/>
      </w:pPr>
      <w:r>
        <w:rPr>
          <w:rStyle w:val="VerbatimChar"/>
        </w:rPr>
        <w:t xml:space="preserve">- Quae vero Fictum, deserunt mollit anim laborum astutumque!</w:t>
      </w:r>
      <w:r>
        <w:br/>
      </w:r>
      <w:r>
        <w:rPr>
          <w:rStyle w:val="VerbatimChar"/>
        </w:rPr>
        <w:t xml:space="preserve">- auctorem tractata ab fiducia dicuntur.</w:t>
      </w:r>
      <w:r>
        <w:br/>
      </w:r>
      <w:r>
        <w:rPr>
          <w:rStyle w:val="VerbatimChar"/>
        </w:rPr>
        <w:t xml:space="preserve">  * Quisque placerat facilisis </w:t>
      </w:r>
      <w:r>
        <w:br/>
      </w:r>
      <w:r>
        <w:rPr>
          <w:rStyle w:val="VerbatimChar"/>
        </w:rPr>
        <w:t xml:space="preserve">  * egestas cillum </w:t>
      </w:r>
      <w:r>
        <w:br/>
      </w:r>
      <w:r>
        <w:rPr>
          <w:rStyle w:val="VerbatimChar"/>
        </w:rPr>
        <w:t xml:space="preserve">    - dolore.</w:t>
      </w:r>
      <w:r>
        <w:br/>
      </w:r>
      <w:r>
        <w:rPr>
          <w:rStyle w:val="VerbatimChar"/>
        </w:rPr>
        <w:t xml:space="preserve">- Tu quoque, Brute, </w:t>
      </w:r>
      <w:r>
        <w:br/>
      </w:r>
      <w:r>
        <w:rPr>
          <w:rStyle w:val="VerbatimChar"/>
        </w:rPr>
        <w:t xml:space="preserve">  1) ordnet underliste</w:t>
      </w:r>
      <w:r>
        <w:br/>
      </w:r>
      <w:r>
        <w:rPr>
          <w:rStyle w:val="VerbatimChar"/>
        </w:rPr>
        <w:t xml:space="preserve">  1) trenger ikke holde styr på nummer</w:t>
      </w:r>
      <w:r>
        <w:br/>
      </w:r>
      <w:r>
        <w:rPr>
          <w:rStyle w:val="VerbatimChar"/>
        </w:rPr>
        <w:t xml:space="preserve">  1) som vi ser</w:t>
      </w:r>
      <w:r>
        <w:br/>
      </w:r>
      <w:r>
        <w:rPr>
          <w:rStyle w:val="VerbatimChar"/>
        </w:rPr>
        <w:t xml:space="preserve">  1) men første angir tallet listen begynner på</w:t>
      </w:r>
      <w:r>
        <w:br/>
      </w:r>
      <w:r>
        <w:rPr>
          <w:rStyle w:val="VerbatimChar"/>
        </w:rPr>
        <w:t xml:space="preserve">- Fili mi, nihil timor populi, nihil!</w:t>
      </w:r>
      <w:r>
        <w:br/>
      </w:r>
      <w:r>
        <w:rPr>
          <w:rStyle w:val="VerbatimChar"/>
        </w:rPr>
        <w:t xml:space="preserve">  12) purus </w:t>
      </w:r>
      <w:r>
        <w:br/>
      </w:r>
      <w:r>
        <w:rPr>
          <w:rStyle w:val="VerbatimChar"/>
        </w:rPr>
        <w:t xml:space="preserve">  12) sit </w:t>
      </w:r>
      <w:r>
        <w:br/>
      </w:r>
      <w:r>
        <w:rPr>
          <w:rStyle w:val="VerbatimChar"/>
        </w:rPr>
        <w:t xml:space="preserve">  12) amet </w:t>
      </w:r>
      <w:r>
        <w:br/>
      </w:r>
      <w:r>
        <w:rPr>
          <w:rStyle w:val="VerbatimChar"/>
        </w:rPr>
        <w:t xml:space="preserve">  13) fermentum</w:t>
      </w:r>
    </w:p>
    <w:p>
      <w:pPr>
        <w:numPr>
          <w:ilvl w:val="0"/>
          <w:numId w:val="1006"/>
        </w:numPr>
      </w:pPr>
      <w:r>
        <w:t xml:space="preserve">Cras mattis iudicium purus sit amet fermentum.</w:t>
      </w:r>
    </w:p>
    <w:p>
      <w:pPr>
        <w:numPr>
          <w:ilvl w:val="0"/>
          <w:numId w:val="1006"/>
        </w:numPr>
      </w:pPr>
      <w:r>
        <w:t xml:space="preserve">Nihil hic munitissimus habendi senatus locus, nihil horum?</w:t>
      </w:r>
    </w:p>
    <w:p>
      <w:pPr>
        <w:numPr>
          <w:ilvl w:val="1"/>
          <w:numId w:val="1007"/>
        </w:numPr>
        <w:pStyle w:val="Compact"/>
      </w:pPr>
      <w:r>
        <w:t xml:space="preserve">At nos hinc posthac,</w:t>
      </w:r>
    </w:p>
    <w:p>
      <w:pPr>
        <w:numPr>
          <w:ilvl w:val="1"/>
          <w:numId w:val="1007"/>
        </w:numPr>
        <w:pStyle w:val="Compact"/>
      </w:pPr>
      <w:r>
        <w:t xml:space="preserve">sitientis piros Afros.</w:t>
      </w:r>
    </w:p>
    <w:p>
      <w:pPr>
        <w:numPr>
          <w:ilvl w:val="0"/>
          <w:numId w:val="1006"/>
        </w:numPr>
      </w:pPr>
      <w:r>
        <w:t xml:space="preserve">Integer legentibus erat a ante historiarum dapibus.</w:t>
      </w:r>
    </w:p>
    <w:p>
      <w:pPr>
        <w:numPr>
          <w:ilvl w:val="0"/>
          <w:numId w:val="1006"/>
        </w:numPr>
      </w:pPr>
      <w:r>
        <w:t xml:space="preserve">Sed haec quis possit intrepidus aestimare tellus.</w:t>
      </w:r>
    </w:p>
    <w:p>
      <w:pPr>
        <w:numPr>
          <w:ilvl w:val="1"/>
          <w:numId w:val="1008"/>
        </w:numPr>
        <w:pStyle w:val="Compact"/>
      </w:pPr>
      <w:r>
        <w:t xml:space="preserve">Tityre, tu patulae recubans sub tegmine fagi dolor.</w:t>
      </w:r>
    </w:p>
    <w:p>
      <w:pPr>
        <w:numPr>
          <w:ilvl w:val="1"/>
          <w:numId w:val="1008"/>
        </w:numPr>
        <w:pStyle w:val="Compact"/>
      </w:pPr>
      <w:r>
        <w:t xml:space="preserve">Idque Caesaris facere voluntate liceret: sese habere.</w:t>
      </w:r>
    </w:p>
    <w:p>
      <w:pPr>
        <w:pStyle w:val="FirstParagraph"/>
      </w:pPr>
      <w:r>
        <w:t xml:space="preserve">Listen over er satt vha.</w:t>
      </w:r>
    </w:p>
    <w:p>
      <w:pPr>
        <w:pStyle w:val="SourceCode"/>
      </w:pPr>
      <w:r>
        <w:rPr>
          <w:rStyle w:val="VerbatimChar"/>
        </w:rPr>
        <w:t xml:space="preserve">1) Cras mattis iudicium purus sit amet fermentum.</w:t>
      </w:r>
      <w:r>
        <w:br/>
      </w:r>
      <w:r>
        <w:rPr>
          <w:rStyle w:val="VerbatimChar"/>
        </w:rPr>
        <w:t xml:space="preserve">1) Nihil hic munitissimus habendi senatus locus, nihil horum?</w:t>
      </w:r>
      <w:r>
        <w:br/>
      </w:r>
      <w:r>
        <w:rPr>
          <w:rStyle w:val="VerbatimChar"/>
        </w:rPr>
        <w:t xml:space="preserve">    1) At nos hinc posthac,</w:t>
      </w:r>
      <w:r>
        <w:br/>
      </w:r>
      <w:r>
        <w:rPr>
          <w:rStyle w:val="VerbatimChar"/>
        </w:rPr>
        <w:t xml:space="preserve">    2) sitientis piros Afros.</w:t>
      </w:r>
      <w:r>
        <w:br/>
      </w:r>
      <w:r>
        <w:rPr>
          <w:rStyle w:val="VerbatimChar"/>
        </w:rPr>
        <w:t xml:space="preserve">1) Integer legentibus erat a ante historiarum dapibus.</w:t>
      </w:r>
      <w:r>
        <w:br/>
      </w:r>
      <w:r>
        <w:rPr>
          <w:rStyle w:val="VerbatimChar"/>
        </w:rPr>
        <w:t xml:space="preserve">1) Sed haec quis possit intrepidus aestimare tellus.</w:t>
      </w:r>
      <w:r>
        <w:br/>
      </w:r>
      <w:r>
        <w:rPr>
          <w:rStyle w:val="VerbatimChar"/>
        </w:rPr>
        <w:t xml:space="preserve">      7) Tityre, tu patulae recubans sub tegmine fagi dolor.</w:t>
      </w:r>
      <w:r>
        <w:br/>
      </w:r>
      <w:r>
        <w:rPr>
          <w:rStyle w:val="VerbatimChar"/>
        </w:rPr>
        <w:t xml:space="preserve">      7) Idque Caesaris facere voluntate liceret: sese habere.</w:t>
      </w:r>
    </w:p>
    <w:p>
      <w:pPr>
        <w:pStyle w:val="FirstParagraph"/>
      </w:pPr>
      <w:r>
        <w:t xml:space="preserve">Når vi vil angi Markdown kode over flere linjer benytter vi ``` på egen linje før og etter koden.</w:t>
      </w:r>
      <w:r>
        <w:t xml:space="preserve"> </w:t>
      </w:r>
      <w:r>
        <w:t xml:space="preserve">Se i kildekode filen (.Rmd filen) for eksempler på dette.</w:t>
      </w:r>
    </w:p>
    <w:bookmarkEnd w:id="22"/>
    <w:bookmarkEnd w:id="23"/>
    <w:bookmarkStart w:id="25" w:name="r-code"/>
    <w:p>
      <w:pPr>
        <w:pStyle w:val="Heading4"/>
      </w:pPr>
      <w:r>
        <w:t xml:space="preserve">R code</w:t>
      </w:r>
    </w:p>
    <w:p>
      <w:pPr>
        <w:pStyle w:val="FirstParagraph"/>
      </w:pPr>
      <w:r>
        <w:t xml:space="preserve">Vi kan også sette R kode i dokumentet vårt.</w:t>
      </w:r>
      <w:r>
        <w:t xml:space="preserve"> </w:t>
      </w:r>
      <w:r>
        <w:t xml:space="preserve">Da starter vi med ```{r} på egen linje og avslutter med ``` på egen linje.</w:t>
      </w:r>
      <w:r>
        <w:t xml:space="preserve"> </w:t>
      </w:r>
      <w:r>
        <w:t xml:space="preserve">Nedenfor er et eksempel på litt R kode som er riktig, men med dårlig stil</w:t>
      </w:r>
    </w:p>
    <w:p>
      <w:pPr>
        <w:pStyle w:val="BodyText"/>
      </w:pPr>
      <w:r>
        <w:rPr>
          <w:rStyle w:val="VerbatimChar"/>
        </w:rPr>
        <w:t xml:space="preserve">```{r} x=c(10,20,30) y=c(0.5,0.3,0.7) plot(x,y)</w:t>
      </w:r>
      <w:r>
        <w:t xml:space="preserve"> </w:t>
      </w:r>
      <w:r>
        <w:t xml:space="preserve">```</w:t>
      </w:r>
    </w:p>
    <w:p>
      <w:pPr>
        <w:pStyle w:val="BodyText"/>
      </w:pPr>
      <w:r>
        <w:t xml:space="preserve">Benytter vi «Styler» (marker koden og velg</w:t>
      </w:r>
      <w:r>
        <w:t xml:space="preserve"> </w:t>
      </w:r>
      <w:r>
        <w:rPr>
          <w:rStyle w:val="VerbatimChar"/>
        </w:rPr>
        <w:t xml:space="preserve">Style selection</w:t>
      </w:r>
      <w:r>
        <w:t xml:space="preserve"> </w:t>
      </w:r>
      <w:r>
        <w:t xml:space="preserve">fra</w:t>
      </w:r>
      <w:r>
        <w:t xml:space="preserve"> </w:t>
      </w:r>
      <w:r>
        <w:rPr>
          <w:rStyle w:val="VerbatimChar"/>
        </w:rPr>
        <w:t xml:space="preserve">Addins</w:t>
      </w:r>
      <w:r>
        <w:t xml:space="preserve"> </w:t>
      </w:r>
      <w:r>
        <w:t xml:space="preserve">menyen) kan vi få den tilpasset til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stil.</w:t>
      </w:r>
      <w:r>
        <w:t xml:space="preserve"> </w:t>
      </w:r>
      <w:r>
        <w:t xml:space="preserve">Siden vi er i en såkalt «Notebook» må vi trykke på trekanten til høyre for å se resultatet.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-notebook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7" w:name="matematikk"/>
    <w:p>
      <w:pPr>
        <w:pStyle w:val="Heading4"/>
      </w:pPr>
      <w:r>
        <w:t xml:space="preserve">Matematikk</w:t>
      </w:r>
    </w:p>
    <w:p>
      <w:pPr>
        <w:pStyle w:val="FirstParagraph"/>
      </w:pPr>
      <w:r>
        <w:t xml:space="preserve">For å skrive matematikk i RMarkdown benytter man LaTeX</w:t>
      </w:r>
      <w:r>
        <w:t xml:space="preserve"> </w:t>
      </w:r>
      <w:r>
        <w:t xml:space="preserve">(Lamport 1986)</w:t>
      </w:r>
      <w:r>
        <w:t xml:space="preserve"> </w:t>
      </w:r>
      <w:r>
        <w:t xml:space="preserve">som er en makropakke bygget fra TeX</w:t>
      </w:r>
      <w:r>
        <w:t xml:space="preserve"> </w:t>
      </w:r>
      <w:r>
        <w:t xml:space="preserve">(Knuth 1986)</w:t>
      </w:r>
      <w:r>
        <w:t xml:space="preserve"> </w:t>
      </w:r>
      <w:r>
        <w:t xml:space="preserve">for å skrive strukturerte documenter.</w:t>
      </w:r>
      <w:r>
        <w:t xml:space="preserve"> </w:t>
      </w:r>
      <w:r>
        <w:t xml:space="preserve">Når vi genererer pdf filer fra RMarkdown går vi også via LaTeX.</w:t>
      </w:r>
      <w:r>
        <w:t xml:space="preserve"> </w:t>
      </w:r>
      <w:r>
        <w:t xml:space="preserve">Vi skriver matematikk i teksten vha.</w:t>
      </w:r>
      <w:r>
        <w:t xml:space="preserve"> </w:t>
      </w:r>
      <w:r>
        <w:rPr>
          <w:rStyle w:val="VerbatimChar"/>
        </w:rPr>
        <w:t xml:space="preserve">$ $</w:t>
      </w:r>
      <w:r>
        <w:t xml:space="preserve">, f.eks.</w:t>
      </w:r>
      <w:r>
        <w:t xml:space="preserve"> </w:t>
      </w:r>
      <m:oMath>
        <m:sSub>
          <m:e>
            <m:r>
              <m:t>r</m:t>
            </m:r>
          </m:e>
          <m:sub>
            <m:r>
              <m:t>m</m:t>
            </m:r>
          </m:sub>
        </m:sSub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w</m:t>
                </m:r>
              </m:e>
              <m:sub>
                <m:r>
                  <m:t>i</m:t>
                </m:r>
              </m:sub>
            </m:sSub>
          </m:e>
        </m:nary>
        <m:r>
          <m:rPr>
            <m:sty m:val="p"/>
          </m:rPr>
          <m:t>⋅</m:t>
        </m:r>
        <m:sSub>
          <m:e>
            <m:acc>
              <m:accPr>
                <m:chr m:val="‾"/>
              </m:accPr>
              <m:e>
                <m:r>
                  <m:t>r</m:t>
                </m:r>
              </m:e>
            </m:acc>
          </m:e>
          <m:sub>
            <m:r>
              <m:t>i</m:t>
            </m:r>
          </m:sub>
        </m:sSub>
      </m:oMath>
      <w:r>
        <w:t xml:space="preserve"> </w:t>
      </w:r>
      <w:r>
        <w:t xml:space="preserve">vha.</w:t>
      </w:r>
      <w:r>
        <w:t xml:space="preserve"> </w:t>
      </w:r>
      <w:r>
        <w:rPr>
          <w:rStyle w:val="VerbatimChar"/>
        </w:rPr>
        <w:t xml:space="preserve">$r_m = \sum_{i=1}^N w_i \cdot \bar{r}_i$</w:t>
      </w:r>
      <w:r>
        <w:t xml:space="preserve">.</w:t>
      </w:r>
      <w:r>
        <w:t xml:space="preserve"> </w:t>
      </w:r>
      <w:r>
        <w:t xml:space="preserve">Ønsker vi å sette dette som et uttrykk på egen linje benytter vi</w:t>
      </w:r>
      <w:r>
        <w:t xml:space="preserve"> </w:t>
      </w:r>
      <w:r>
        <w:rPr>
          <w:rStyle w:val="VerbatimChar"/>
        </w:rPr>
        <w:t xml:space="preserve">$$ $$</w:t>
      </w:r>
      <w:r>
        <w:t xml:space="preserve"> </w:t>
      </w:r>
      <w:r>
        <w:t xml:space="preserve">med blank linje før og etter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r</m:t>
              </m:r>
            </m:e>
            <m:sub>
              <m:r>
                <m:t>m</m:t>
              </m:r>
            </m:sub>
          </m:sSub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w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⋅</m:t>
          </m:r>
          <m:sSub>
            <m:e>
              <m:acc>
                <m:accPr>
                  <m:chr m:val="‾"/>
                </m:accPr>
                <m:e>
                  <m:r>
                    <m:t>r</m:t>
                  </m:r>
                </m:e>
              </m:acc>
            </m:e>
            <m:sub>
              <m:r>
                <m:t>i</m:t>
              </m:r>
            </m:sub>
          </m:sSub>
          <m:r>
            <m:rPr>
              <m:sty m:val="p"/>
            </m:rPr>
            <m:t>,</m:t>
          </m:r>
          <m:r>
            <m:t> </m:t>
          </m:r>
          <m:sSub>
            <m:e>
              <m:r>
                <m:t>β</m:t>
              </m:r>
            </m:e>
            <m:sub>
              <m:r>
                <m:t>m</m:t>
              </m:r>
            </m:sub>
          </m:sSub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w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⋅</m:t>
          </m:r>
          <m:sSub>
            <m:e>
              <m:r>
                <m:t>β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Dette er satt vha.</w:t>
      </w:r>
      <w:r>
        <w:t xml:space="preserve"> </w:t>
      </w:r>
      <w:r>
        <w:t xml:space="preserve">markup koden</w:t>
      </w:r>
    </w:p>
    <w:p>
      <w:pPr>
        <w:pStyle w:val="SourceCode"/>
      </w:pPr>
      <w:r>
        <w:rPr>
          <w:rStyle w:val="VerbatimChar"/>
        </w:rPr>
        <w:t xml:space="preserve">$$</w:t>
      </w:r>
      <w:r>
        <w:br/>
      </w:r>
      <w:r>
        <w:rPr>
          <w:rStyle w:val="VerbatimChar"/>
        </w:rPr>
        <w:t xml:space="preserve">r_m = \sum_{i=1}^N w_i \cdot \bar{r}_i \quad, \beta_m = \sum_{i=1}^N w_i \cdot \beta_i</w:t>
      </w:r>
      <w:r>
        <w:br/>
      </w:r>
      <w:r>
        <w:rPr>
          <w:rStyle w:val="VerbatimChar"/>
        </w:rPr>
        <w:t xml:space="preserve">$$</w:t>
      </w:r>
    </w:p>
    <w:p>
      <w:pPr>
        <w:pStyle w:val="FirstParagraph"/>
      </w:pPr>
      <w:r>
        <w:t xml:space="preserve">Ønsker vi likninger over flere linjer kan vi bruke</w:t>
      </w:r>
    </w:p>
    <w:p>
      <w:pPr>
        <w:pStyle w:val="SourceCode"/>
      </w:pPr>
      <w:r>
        <w:rPr>
          <w:rStyle w:val="VerbatimChar"/>
        </w:rPr>
        <w:t xml:space="preserve">\begin{math}</w:t>
      </w:r>
      <w:r>
        <w:br/>
      </w:r>
      <w:r>
        <w:rPr>
          <w:rStyle w:val="VerbatimChar"/>
        </w:rPr>
        <w:t xml:space="preserve">\begin{aligned}</w:t>
      </w:r>
      <w:r>
        <w:br/>
      </w:r>
      <w:r>
        <w:rPr>
          <w:rStyle w:val="VerbatimChar"/>
        </w:rPr>
        <w:t xml:space="preserve">a^2 + b^2 &amp;= c^2 \\ &amp;= 5</w:t>
      </w:r>
      <w:r>
        <w:br/>
      </w:r>
      <w:r>
        <w:rPr>
          <w:rStyle w:val="VerbatimChar"/>
        </w:rPr>
        <w:t xml:space="preserve">\end{aligned}</w:t>
      </w:r>
      <w:r>
        <w:br/>
      </w:r>
      <w:r>
        <w:rPr>
          <w:rStyle w:val="VerbatimChar"/>
        </w:rPr>
        <w:t xml:space="preserve">\end{math}</w:t>
      </w:r>
    </w:p>
    <w:p>
      <w:pPr>
        <w:pStyle w:val="FirstParagraph"/>
      </w:pPr>
      <w:r>
        <w:t xml:space="preserve">som gir oss</w:t>
      </w:r>
    </w:p>
    <w:p>
      <w:pPr>
        <w:pStyle w:val="BodyText"/>
      </w:pPr>
      <w:r>
        <w:rPr>
          <w:rStyle w:val="VerbatimChar"/>
        </w:rPr>
        <w:t xml:space="preserve">\begin{aligned}</w:t>
      </w:r>
      <w:r>
        <w:t xml:space="preserve"> </w:t>
      </w:r>
      <w:r>
        <w:t xml:space="preserve">kommer fra en ekstra-pakke til $</w:t>
      </w:r>
      <w:r>
        <w:t xml:space="preserve">$ kalt</w:t>
      </w:r>
      <w:r>
        <w:t xml:space="preserve"> </w:t>
      </w:r>
      <w:r>
        <w:rPr>
          <w:rStyle w:val="VerbatimChar"/>
        </w:rPr>
        <w:t xml:space="preserve">amsmath</w:t>
      </w:r>
      <w:r>
        <w:t xml:space="preserve"> </w:t>
      </w:r>
      <w:r>
        <w:t xml:space="preserve">som gir oss muligheter utover standard $</w:t>
      </w:r>
      <w:r>
        <w:t xml:space="preserve">$ matte.</w:t>
      </w:r>
      <w:r>
        <w:t xml:space="preserve"> </w:t>
      </w:r>
      <w:r>
        <w:t xml:space="preserve">Vi lastet</w:t>
      </w:r>
      <w:r>
        <w:t xml:space="preserve"> </w:t>
      </w:r>
      <w:r>
        <w:rPr>
          <w:rStyle w:val="VerbatimChar"/>
        </w:rPr>
        <w:t xml:space="preserve">amsmath</w:t>
      </w:r>
      <w:r>
        <w:t xml:space="preserve"> </w:t>
      </w:r>
      <w:r>
        <w:t xml:space="preserve">i YAML-headeren i starten av dokumentet.</w:t>
      </w:r>
    </w:p>
    <w:p>
      <w:pPr>
        <w:pStyle w:val="BodyText"/>
      </w:pPr>
      <w:r>
        <w:t xml:space="preserve">Vi kan også få til matte over flere linjer vha.</w:t>
      </w:r>
      <w:r>
        <w:t xml:space="preserve"> </w:t>
      </w:r>
      <w:r>
        <w:t xml:space="preserve">standard $</w:t>
      </w:r>
      <w:r>
        <w:t xml:space="preserve">$.</w:t>
      </w:r>
      <w:r>
        <w:t xml:space="preserve"> </w:t>
      </w:r>
      <w:r>
        <w:t xml:space="preserve">Nummererte får vi vha.</w:t>
      </w:r>
      <w:r>
        <w:t xml:space="preserve"> </w:t>
      </w:r>
      <w:r>
        <w:rPr>
          <w:rStyle w:val="VerbatimChar"/>
        </w:rPr>
        <w:t xml:space="preserve">eqnarray</w:t>
      </w:r>
      <w:r>
        <w:t xml:space="preserve">.</w:t>
      </w:r>
      <w:r>
        <w:t xml:space="preserve"> </w:t>
      </w:r>
      <w:r>
        <w:t xml:space="preserve">F.eks vil</w:t>
      </w:r>
    </w:p>
    <w:p>
      <w:pPr>
        <w:pStyle w:val="SourceCode"/>
      </w:pPr>
      <w:r>
        <w:rPr>
          <w:rStyle w:val="VerbatimChar"/>
        </w:rPr>
        <w:t xml:space="preserve">\begin{eqnarray}</w:t>
      </w:r>
      <w:r>
        <w:br/>
      </w:r>
      <w:r>
        <w:rPr>
          <w:rStyle w:val="VerbatimChar"/>
        </w:rPr>
        <w:t xml:space="preserve">r_m &amp;=&amp; \sum_{i=1}^N w_i \cdot \bar{r}_i, \\</w:t>
      </w:r>
      <w:r>
        <w:br/>
      </w:r>
      <w:r>
        <w:rPr>
          <w:rStyle w:val="VerbatimChar"/>
        </w:rPr>
        <w:t xml:space="preserve">\beta_m &amp;=&amp; \sum_{i=1}^N w_i \cdot \beta_i</w:t>
      </w:r>
      <w:r>
        <w:br/>
      </w:r>
      <w:r>
        <w:rPr>
          <w:rStyle w:val="VerbatimChar"/>
        </w:rPr>
        <w:t xml:space="preserve">\end{eqnarray}</w:t>
      </w:r>
    </w:p>
    <w:p>
      <w:pPr>
        <w:pStyle w:val="FirstParagraph"/>
      </w:pPr>
      <w:r>
        <w:t xml:space="preserve">gi oss</w:t>
      </w:r>
    </w:p>
    <w:p>
      <w:pPr>
        <w:pStyle w:val="BodyText"/>
      </w:pPr>
      <w:r>
        <w:t xml:space="preserve">Ønsker vi ikke nummerering kan vi benyttet</w:t>
      </w:r>
      <w:r>
        <w:t xml:space="preserve"> </w:t>
      </w:r>
      <w:r>
        <w:rPr>
          <w:rStyle w:val="VerbatimChar"/>
        </w:rPr>
        <w:t xml:space="preserve">eqnarray*</w:t>
      </w:r>
      <w:r>
        <w:t xml:space="preserve"> </w:t>
      </w:r>
      <w:r>
        <w:t xml:space="preserve">f.eks</w:t>
      </w:r>
    </w:p>
    <w:p>
      <w:pPr>
        <w:pStyle w:val="SourceCode"/>
      </w:pPr>
      <w:r>
        <w:rPr>
          <w:rStyle w:val="VerbatimChar"/>
        </w:rPr>
        <w:t xml:space="preserve">\begin{eqnarray*}</w:t>
      </w:r>
      <w:r>
        <w:br/>
      </w:r>
      <w:r>
        <w:rPr>
          <w:rStyle w:val="VerbatimChar"/>
        </w:rPr>
        <w:t xml:space="preserve">r_m &amp;=&amp; \sum_{i=1}^N w_i \cdot \bar{r}_i, \\</w:t>
      </w:r>
      <w:r>
        <w:br/>
      </w:r>
      <w:r>
        <w:rPr>
          <w:rStyle w:val="VerbatimChar"/>
        </w:rPr>
        <w:t xml:space="preserve">\beta_m &amp;=&amp; \sum_{i=1}^N w_i \cdot \beta_i</w:t>
      </w:r>
      <w:r>
        <w:br/>
      </w:r>
      <w:r>
        <w:rPr>
          <w:rStyle w:val="VerbatimChar"/>
        </w:rPr>
        <w:t xml:space="preserve">\end{eqnarray*}</w:t>
      </w:r>
    </w:p>
    <w:p>
      <w:pPr>
        <w:pStyle w:val="FirstParagraph"/>
      </w:pPr>
      <w:r>
        <w:t xml:space="preserve">som gir</w:t>
      </w:r>
    </w:p>
    <w:p>
      <w:pPr>
        <w:pStyle w:val="BodyText"/>
      </w:pPr>
      <w:r>
        <w:t xml:space="preserve">Et tredje alternativ er å benytte</w:t>
      </w:r>
      <w:r>
        <w:t xml:space="preserve"> </w:t>
      </w:r>
      <w:r>
        <w:rPr>
          <w:rStyle w:val="VerbatimChar"/>
        </w:rPr>
        <w:t xml:space="preserve">eqnarray</w:t>
      </w:r>
      <w:r>
        <w:t xml:space="preserve"> </w:t>
      </w:r>
      <w:r>
        <w:t xml:space="preserve">og så slå av nummerering på enkelte linjer vha.</w:t>
      </w:r>
      <w:r>
        <w:t xml:space="preserve"> </w:t>
      </w:r>
      <w:r>
        <w:rPr>
          <w:rStyle w:val="VerbatimChar"/>
        </w:rPr>
        <w:t xml:space="preserve">\nonumber</w:t>
      </w:r>
    </w:p>
    <w:p>
      <w:pPr>
        <w:pStyle w:val="SourceCode"/>
      </w:pPr>
      <w:r>
        <w:rPr>
          <w:rStyle w:val="VerbatimChar"/>
        </w:rPr>
        <w:t xml:space="preserve">\begin{eqnarray}</w:t>
      </w:r>
      <w:r>
        <w:br/>
      </w:r>
      <w:r>
        <w:rPr>
          <w:rStyle w:val="VerbatimChar"/>
        </w:rPr>
        <w:t xml:space="preserve">r_m &amp;=&amp; \sum_{i=1}^N w_i \cdot \bar{r}_i, \\</w:t>
      </w:r>
      <w:r>
        <w:br/>
      </w:r>
      <w:r>
        <w:rPr>
          <w:rStyle w:val="VerbatimChar"/>
        </w:rPr>
        <w:t xml:space="preserve">\beta_m &amp;=&amp; \sum_{i=1}^N w_i \cdot \beta_i \nonumber</w:t>
      </w:r>
      <w:r>
        <w:br/>
      </w:r>
      <w:r>
        <w:rPr>
          <w:rStyle w:val="VerbatimChar"/>
        </w:rPr>
        <w:t xml:space="preserve">\end{eqnarray}</w:t>
      </w:r>
    </w:p>
    <w:p>
      <w:pPr>
        <w:pStyle w:val="FirstParagraph"/>
      </w:pPr>
      <w:r>
        <w:t xml:space="preserve">som gir</w:t>
      </w:r>
    </w:p>
    <w:p>
      <w:pPr>
        <w:pStyle w:val="BodyText"/>
      </w:pPr>
      <w:r>
        <w:t xml:space="preserve">Som vi ser ovenfor benytter vi</w:t>
      </w:r>
      <w:r>
        <w:t xml:space="preserve"> </w:t>
      </w:r>
      <w:r>
        <w:rPr>
          <w:rStyle w:val="VerbatimChar"/>
        </w:rPr>
        <w:t xml:space="preserve">\\</w:t>
      </w:r>
      <w:r>
        <w:t xml:space="preserve"> </w:t>
      </w:r>
      <w:r>
        <w:t xml:space="preserve">for å angi ny linje (eller riktigere: slutten ppå en linje).</w:t>
      </w:r>
      <w:r>
        <w:t xml:space="preserve"> </w:t>
      </w:r>
      <w:r>
        <w:t xml:space="preserve">Vær veldig nøye med</w:t>
      </w:r>
      <w:r>
        <w:t xml:space="preserve"> </w:t>
      </w:r>
      <w:r>
        <w:rPr>
          <w:rStyle w:val="VerbatimChar"/>
        </w:rPr>
        <w:t xml:space="preserve">&amp;</w:t>
      </w:r>
      <w:r>
        <w:t xml:space="preserve"> </w:t>
      </w:r>
      <w:r>
        <w:t xml:space="preserve">tegnene.</w:t>
      </w:r>
      <w:r>
        <w:t xml:space="preserve"> </w:t>
      </w:r>
      <w:r>
        <w:t xml:space="preserve">Ellers blir det mye krøll.</w:t>
      </w:r>
    </w:p>
    <w:p>
      <w:pPr>
        <w:pStyle w:val="BodyText"/>
      </w:pPr>
      <w:r>
        <w:t xml:space="preserve">Her er et eksempel</w:t>
      </w:r>
      <w:r>
        <w:t xml:space="preserve"> </w:t>
      </w:r>
      <w:r>
        <w:rPr>
          <w:strike/>
        </w:rPr>
        <w:t xml:space="preserve">sjålet</w:t>
      </w:r>
      <w:r>
        <w:t xml:space="preserve"> </w:t>
      </w:r>
      <w:r>
        <w:t xml:space="preserve">lånt fra</w:t>
      </w:r>
      <w:r>
        <w:t xml:space="preserve"> </w:t>
      </w:r>
      <w:hyperlink r:id="rId26">
        <w:r>
          <w:rPr>
            <w:rStyle w:val="Hyperlink"/>
          </w:rPr>
          <w:t xml:space="preserve">Wikibooks LaTeX/Mathematics</w:t>
        </w:r>
      </w:hyperlink>
      <w:r>
        <w:t xml:space="preserve"> </w:t>
      </w:r>
      <w:r>
        <w:t xml:space="preserve">som er et greit sted for å finne mer om å skrive matematikk vha.</w:t>
      </w:r>
      <w:r>
        <w:t xml:space="preserve"> </w:t>
      </w:r>
      <w:r>
        <w:t xml:space="preserve">$</w:t>
      </w:r>
      <w:r>
        <w:t xml:space="preserve">$.</w:t>
      </w:r>
      <w:r>
        <w:t xml:space="preserve"> </w:t>
      </w:r>
      <w:r>
        <w:t xml:space="preserve">Det siste eksemplet benytter også</w:t>
      </w:r>
      <w:r>
        <w:t xml:space="preserve"> </w:t>
      </w:r>
      <w:r>
        <w:rPr>
          <w:rStyle w:val="VerbatimChar"/>
        </w:rPr>
        <w:t xml:space="preserve">amsmath</w:t>
      </w:r>
      <w:r>
        <w:t xml:space="preserve"> </w:t>
      </w:r>
      <w:r>
        <w:t xml:space="preserve">(</w:t>
      </w:r>
      <w:r>
        <w:rPr>
          <w:rStyle w:val="VerbatimChar"/>
        </w:rPr>
        <w:t xml:space="preserve">\cfrac</w:t>
      </w:r>
      <w:r>
        <w:t xml:space="preserve"> </w:t>
      </w:r>
      <w:r>
        <w:t xml:space="preserve">er definert der) som gir oss flere muligheter.</w:t>
      </w:r>
    </w:p>
    <w:p>
      <w:pPr>
        <w:pStyle w:val="BodyText"/>
      </w:pPr>
      <w:r>
        <w:t xml:space="preserve">$$
x = a_0 + \cfrac{1}{a_1 
          + \cfrac{1}{a_2 
          + \cfrac{1}{a_3 + \cfrac{1}{a_4} } } }
$$</w:t>
      </w:r>
    </w:p>
    <w:bookmarkEnd w:id="27"/>
    <w:bookmarkStart w:id="31" w:name="siteringreferanser"/>
    <w:p>
      <w:pPr>
        <w:pStyle w:val="Heading4"/>
      </w:pPr>
      <w:r>
        <w:t xml:space="preserve">Sitering/referanser</w:t>
      </w:r>
    </w:p>
    <w:p>
      <w:pPr>
        <w:pStyle w:val="FirstParagraph"/>
      </w:pPr>
      <w:r>
        <w:t xml:space="preserve">Siteringer skjer i markdown vha.</w:t>
      </w:r>
      <w:r>
        <w:t xml:space="preserve"> </w:t>
      </w:r>
      <w:r>
        <w:rPr>
          <w:rStyle w:val="VerbatimChar"/>
        </w:rPr>
        <w:t xml:space="preserve">[@citekey]</w:t>
      </w:r>
      <w:r>
        <w:t xml:space="preserve">, f.eks.</w:t>
      </w:r>
      <w:r>
        <w:t xml:space="preserve"> </w:t>
      </w:r>
      <w:r>
        <w:rPr>
          <w:rStyle w:val="VerbatimChar"/>
        </w:rPr>
        <w:t xml:space="preserve">[@knuth1986texbook]</w:t>
      </w:r>
      <w:r>
        <w:t xml:space="preserve"> </w:t>
      </w:r>
      <w:r>
        <w:t xml:space="preserve">som jeg brukte for å sitere TeX boken ovenfor.</w:t>
      </w:r>
      <w:r>
        <w:t xml:space="preserve"> </w:t>
      </w:r>
      <w:r>
        <w:t xml:space="preserve">Citekey bestemmer vi i utgangspunktet selv, event.</w:t>
      </w:r>
      <w:r>
        <w:t xml:space="preserve"> </w:t>
      </w:r>
      <w:r>
        <w:t xml:space="preserve">mha.</w:t>
      </w:r>
      <w:r>
        <w:t xml:space="preserve"> </w:t>
      </w:r>
      <w:r>
        <w:t xml:space="preserve">Zotero, men det kan være greit å ha et system.</w:t>
      </w:r>
      <w:r>
        <w:t xml:space="preserve"> </w:t>
      </w:r>
      <w:r>
        <w:t xml:space="preserve">Pakken</w:t>
      </w:r>
      <w:r>
        <w:t xml:space="preserve"> </w:t>
      </w:r>
      <w:r>
        <w:rPr>
          <w:rStyle w:val="VerbatimChar"/>
        </w:rPr>
        <w:t xml:space="preserve">citr</w:t>
      </w:r>
      <w:r>
        <w:t xml:space="preserve"> </w:t>
      </w:r>
      <w:r>
        <w:t xml:space="preserve">vil installere en Addin i RStudio som gjør det lettere å legge inn siteringer.</w:t>
      </w:r>
      <w:r>
        <w:t xml:space="preserve"> </w:t>
      </w:r>
      <w:r>
        <w:t xml:space="preserve">Opplysningene som skal i referanselisten hentes inn fra filen som vi anga oppe i YAML headeren,</w:t>
      </w:r>
      <w:r>
        <w:t xml:space="preserve"> </w:t>
      </w:r>
      <w:r>
        <w:rPr>
          <w:rStyle w:val="VerbatimChar"/>
        </w:rPr>
        <w:t xml:space="preserve">bibliography: ds_course_tmpl.bib</w:t>
      </w:r>
      <w:r>
        <w:t xml:space="preserve">.</w:t>
      </w:r>
      <w:r>
        <w:t xml:space="preserve"> </w:t>
      </w:r>
      <w:r>
        <w:t xml:space="preserve">Det er veldig viktig at denne ligger på øverste nivå, dvs det må ikke være noe «whitespace» før</w:t>
      </w:r>
      <w:r>
        <w:t xml:space="preserve"> </w:t>
      </w:r>
      <w:r>
        <w:rPr>
          <w:rStyle w:val="VerbatimChar"/>
        </w:rPr>
        <w:t xml:space="preserve">bibliography</w:t>
      </w:r>
      <w:r>
        <w:t xml:space="preserve">.</w:t>
      </w:r>
      <w:r>
        <w:t xml:space="preserve"> </w:t>
      </w:r>
      <w:r>
        <w:t xml:space="preserve">Ellers får vi en «Error»</w:t>
      </w:r>
    </w:p>
    <w:p>
      <w:pPr>
        <w:pStyle w:val="CaptionedFigure"/>
      </w:pPr>
      <w:r>
        <w:drawing>
          <wp:inline>
            <wp:extent cx="5334000" cy="1867647"/>
            <wp:effectExtent b="0" l="0" r="0" t="0"/>
            <wp:docPr descr="Error" title="" id="1" name="Picture"/>
            <a:graphic>
              <a:graphicData uri="http://schemas.openxmlformats.org/drawingml/2006/picture">
                <pic:pic>
                  <pic:nvPicPr>
                    <pic:cNvPr descr="bib_erro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7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Error</w:t>
      </w:r>
    </w:p>
    <w:p>
      <w:pPr>
        <w:pStyle w:val="BodyText"/>
      </w:pPr>
      <w:r>
        <w:t xml:space="preserve">Informasjon til referanselisten hentes fra bib-filen, her</w:t>
      </w:r>
      <w:r>
        <w:t xml:space="preserve"> </w:t>
      </w:r>
      <w:r>
        <w:rPr>
          <w:rStyle w:val="VerbatimChar"/>
        </w:rPr>
        <w:t xml:space="preserve">ds_cource_tmpl.bib</w:t>
      </w:r>
      <w:r>
        <w:t xml:space="preserve">.</w:t>
      </w:r>
      <w:r>
        <w:t xml:space="preserve"> </w:t>
      </w:r>
      <w:r>
        <w:t xml:space="preserve">For TeX boken er dette</w:t>
      </w:r>
    </w:p>
    <w:p>
      <w:pPr>
        <w:pStyle w:val="SourceCode"/>
      </w:pPr>
      <w:r>
        <w:rPr>
          <w:rStyle w:val="VerbatimChar"/>
        </w:rPr>
        <w:t xml:space="preserve">@book{knuth1986texbook,</w:t>
      </w:r>
      <w:r>
        <w:br/>
      </w:r>
      <w:r>
        <w:rPr>
          <w:rStyle w:val="VerbatimChar"/>
        </w:rPr>
        <w:t xml:space="preserve">  title = {The {{TeXbook}}},</w:t>
      </w:r>
      <w:r>
        <w:br/>
      </w:r>
      <w:r>
        <w:rPr>
          <w:rStyle w:val="VerbatimChar"/>
        </w:rPr>
        <w:t xml:space="preserve">  author = {Knuth, D.E.},</w:t>
      </w:r>
      <w:r>
        <w:br/>
      </w:r>
      <w:r>
        <w:rPr>
          <w:rStyle w:val="VerbatimChar"/>
        </w:rPr>
        <w:t xml:space="preserve">  year = {1986},</w:t>
      </w:r>
      <w:r>
        <w:br/>
      </w:r>
      <w:r>
        <w:rPr>
          <w:rStyle w:val="VerbatimChar"/>
        </w:rPr>
        <w:t xml:space="preserve">  publisher = {{Addison-Wesley}},</w:t>
      </w:r>
      <w:r>
        <w:br/>
      </w:r>
      <w:r>
        <w:rPr>
          <w:rStyle w:val="VerbatimChar"/>
        </w:rPr>
        <w:t xml:space="preserve">  isbn = {978-0-201-13447-6},</w:t>
      </w:r>
      <w:r>
        <w:br/>
      </w:r>
      <w:r>
        <w:rPr>
          <w:rStyle w:val="VerbatimChar"/>
        </w:rPr>
        <w:t xml:space="preserve">  lccn = {85030845},</w:t>
      </w:r>
      <w:r>
        <w:br/>
      </w:r>
      <w:r>
        <w:rPr>
          <w:rStyle w:val="VerbatimChar"/>
        </w:rPr>
        <w:t xml:space="preserve">  series = {Computers \&amp; Typesetting}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Dette er ingen fornøyelse å skrive inn selv (tro meg, jeg har gjort det) så heldigvis har vi nå verktøy som gjør at vi lett kan</w:t>
      </w:r>
      <w:r>
        <w:t xml:space="preserve"> </w:t>
      </w:r>
      <w:r>
        <w:rPr>
          <w:strike/>
        </w:rPr>
        <w:t xml:space="preserve">stjele</w:t>
      </w:r>
      <w:r>
        <w:t xml:space="preserve"> </w:t>
      </w:r>
      <w:r>
        <w:t xml:space="preserve">hente opplysningene fra andre f.eks.</w:t>
      </w:r>
      <w:r>
        <w:t xml:space="preserve"> </w:t>
      </w:r>
      <w:r>
        <w:t xml:space="preserve">Oria (Bibsys) eller andre nettarkiv (se eget dok. om Zotero).</w:t>
      </w:r>
    </w:p>
    <w:p>
      <w:pPr>
        <w:pStyle w:val="BodyText"/>
      </w:pPr>
      <w:r>
        <w:t xml:space="preserve">Systemet fungerer slik at bare det vi referer i teksten blir tatt inn i referanselisten.</w:t>
      </w:r>
      <w:r>
        <w:t xml:space="preserve"> </w:t>
      </w:r>
      <w:r>
        <w:t xml:space="preserve">Bib-filen kan altså inneholde mange flere kilder en de vi bruker.</w:t>
      </w:r>
      <w:r>
        <w:t xml:space="preserve"> </w:t>
      </w:r>
      <w:r>
        <w:t xml:space="preserve">Hvordan siteringene ser ut og hvordan referanselisten er formatert bestemmes av en såkalt</w:t>
      </w:r>
      <w:r>
        <w:t xml:space="preserve"> </w:t>
      </w:r>
      <w:r>
        <w:rPr>
          <w:rStyle w:val="VerbatimChar"/>
        </w:rPr>
        <w:t xml:space="preserve">csl</w:t>
      </w:r>
      <w:r>
        <w:t xml:space="preserve"> </w:t>
      </w:r>
      <w:r>
        <w:t xml:space="preserve">fil (kan hentes fra</w:t>
      </w:r>
      <w:r>
        <w:t xml:space="preserve"> </w:t>
      </w:r>
      <w:hyperlink r:id="rId29">
        <w:r>
          <w:rPr>
            <w:rStyle w:val="Hyperlink"/>
          </w:rPr>
          <w:t xml:space="preserve">Zotero Style Repository</w:t>
        </w:r>
      </w:hyperlink>
      <w:r>
        <w:t xml:space="preserve">).</w:t>
      </w:r>
      <w:r>
        <w:t xml:space="preserve"> </w:t>
      </w:r>
      <w:r>
        <w:t xml:space="preserve">Denne legges helst i samme mappe som vårt dokument og må angis i YAML headeren.</w:t>
      </w:r>
    </w:p>
    <w:p>
      <w:pPr>
        <w:pStyle w:val="BodyText"/>
      </w:pPr>
      <w:r>
        <w:t xml:space="preserve">Vi har også tre ulike varianter av cite kommandoen som vi skifter mellom alt etter hvordan vi siterer.</w:t>
      </w:r>
      <w:r>
        <w:t xml:space="preserve"> </w:t>
      </w:r>
      <w:r>
        <w:t xml:space="preserve">Disse er</w:t>
      </w:r>
      <w:r>
        <w:t xml:space="preserve"> </w:t>
      </w:r>
      <w:r>
        <w:t xml:space="preserve">(Knuth 1986)</w:t>
      </w:r>
      <w:r>
        <w:t xml:space="preserve"> </w:t>
      </w:r>
      <w:r>
        <w:t xml:space="preserve">vha.</w:t>
      </w:r>
      <w:r>
        <w:t xml:space="preserve"> </w:t>
      </w:r>
      <w:r>
        <w:t xml:space="preserve">kommandoen</w:t>
      </w:r>
      <w:r>
        <w:t xml:space="preserve"> </w:t>
      </w:r>
      <w:r>
        <w:rPr>
          <w:rStyle w:val="VerbatimChar"/>
        </w:rPr>
        <w:t xml:space="preserve">[@knuth1986texbook]</w:t>
      </w:r>
      <w:r>
        <w:t xml:space="preserve">,</w:t>
      </w:r>
      <w:r>
        <w:t xml:space="preserve"> </w:t>
      </w:r>
      <w:r>
        <w:t xml:space="preserve">(1986)</w:t>
      </w:r>
      <w:r>
        <w:t xml:space="preserve"> </w:t>
      </w:r>
      <w:r>
        <w:t xml:space="preserve">vha.</w:t>
      </w:r>
      <w:r>
        <w:t xml:space="preserve"> </w:t>
      </w:r>
      <w:r>
        <w:t xml:space="preserve">kommandoen</w:t>
      </w:r>
      <w:r>
        <w:t xml:space="preserve"> </w:t>
      </w:r>
      <w:r>
        <w:rPr>
          <w:rStyle w:val="VerbatimChar"/>
        </w:rPr>
        <w:t xml:space="preserve">[-@knuth1986texbook]</w:t>
      </w:r>
      <w:r>
        <w:t xml:space="preserve"> </w:t>
      </w:r>
      <w:r>
        <w:t xml:space="preserve">og</w:t>
      </w:r>
      <w:r>
        <w:t xml:space="preserve"> </w:t>
      </w:r>
      <w:r>
        <w:t xml:space="preserve">Knuth (1986)</w:t>
      </w:r>
      <w:r>
        <w:t xml:space="preserve"> </w:t>
      </w:r>
      <w:r>
        <w:t xml:space="preserve">vha.</w:t>
      </w:r>
      <w:r>
        <w:t xml:space="preserve"> </w:t>
      </w:r>
      <w:r>
        <w:t xml:space="preserve">kommandoen</w:t>
      </w:r>
      <w:r>
        <w:t xml:space="preserve"> </w:t>
      </w:r>
      <w:r>
        <w:rPr>
          <w:rStyle w:val="VerbatimChar"/>
        </w:rPr>
        <w:t xml:space="preserve">@knuth1986texbook</w:t>
      </w:r>
      <w:r>
        <w:t xml:space="preserve">.</w:t>
      </w:r>
    </w:p>
    <w:p>
      <w:pPr>
        <w:pStyle w:val="BodyText"/>
      </w:pPr>
      <w:r>
        <w:t xml:space="preserve">En siste ting er av vi kanskje bør referere til R</w:t>
      </w:r>
      <w:r>
        <w:t xml:space="preserve"> </w:t>
      </w:r>
      <w:r>
        <w:t xml:space="preserve">(R Core Team 2019)</w:t>
      </w:r>
      <w:r>
        <w:t xml:space="preserve"> </w:t>
      </w:r>
      <w:r>
        <w:t xml:space="preserve">og de fantastiske pakkene vi bruker slik som</w:t>
      </w:r>
      <w:r>
        <w:t xml:space="preserve"> </w:t>
      </w:r>
      <w:r>
        <w:rPr>
          <w:rStyle w:val="VerbatimChar"/>
        </w:rPr>
        <w:t xml:space="preserve">citr</w:t>
      </w:r>
      <w:r>
        <w:t xml:space="preserve"> </w:t>
      </w:r>
      <w:r>
        <w:t xml:space="preserve">(Aust 2019)</w:t>
      </w:r>
      <w:r>
        <w:t xml:space="preserve"> </w:t>
      </w:r>
      <w:r>
        <w:t xml:space="preserve">etc.</w:t>
      </w:r>
      <w:r>
        <w:t xml:space="preserve"> </w:t>
      </w:r>
      <w:r>
        <w:t xml:space="preserve">Dette kan vi enklet gjøre ved å benytte R fuksjonen</w:t>
      </w:r>
      <w:r>
        <w:t xml:space="preserve"> </w:t>
      </w:r>
      <w:r>
        <w:rPr>
          <w:rStyle w:val="VerbatimChar"/>
        </w:rPr>
        <w:t xml:space="preserve">citation()</w:t>
      </w:r>
      <w:r>
        <w:t xml:space="preserve"> </w:t>
      </w:r>
      <w:r>
        <w:t xml:space="preserve">i</w:t>
      </w:r>
      <w:r>
        <w:t xml:space="preserve"> </w:t>
      </w:r>
      <w:r>
        <w:rPr>
          <w:rStyle w:val="VerbatimChar"/>
        </w:rPr>
        <w:t xml:space="preserve">Console</w:t>
      </w:r>
      <w:r>
        <w:t xml:space="preserve">.</w:t>
      </w:r>
    </w:p>
    <w:p>
      <w:pPr>
        <w:pStyle w:val="CaptionedFigure"/>
      </w:pPr>
      <w:r>
        <w:drawing>
          <wp:inline>
            <wp:extent cx="5334000" cy="4403030"/>
            <wp:effectExtent b="0" l="0" r="0" t="0"/>
            <wp:docPr descr="“citr cite”" title="caption" id="1" name="Picture"/>
            <a:graphic>
              <a:graphicData uri="http://schemas.openxmlformats.org/drawingml/2006/picture">
                <pic:pic>
                  <pic:nvPicPr>
                    <pic:cNvPr descr="cit_cit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03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citr cite</w:t>
      </w:r>
      <w:r>
        <w:t xml:space="preserve">”</w:t>
      </w:r>
    </w:p>
    <w:p>
      <w:pPr>
        <w:pStyle w:val="BodyText"/>
      </w:pPr>
      <w:r>
        <w:rPr>
          <w:iCs/>
          <w:i/>
        </w:rPr>
        <w:t xml:space="preserve">Fig. 1: Bruk av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citation()</w:t>
      </w:r>
      <w:r>
        <w:rPr>
          <w:iCs/>
          <w:i/>
        </w:rPr>
        <w:t xml:space="preserve"> </w:t>
      </w:r>
      <w:r>
        <w:rPr>
          <w:iCs/>
          <w:i/>
        </w:rPr>
        <w:t xml:space="preserve">funksjonen in Console.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@Manual{}</w:t>
      </w:r>
      <w:r>
        <w:rPr>
          <w:iCs/>
          <w:i/>
        </w:rPr>
        <w:t xml:space="preserve"> </w:t>
      </w:r>
      <w:r>
        <w:rPr>
          <w:iCs/>
          <w:i/>
        </w:rPr>
        <w:t xml:space="preserve">etc. må kopieres inn i bib-filen. I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citr</w:t>
      </w:r>
      <w:r>
        <w:rPr>
          <w:iCs/>
          <w:i/>
        </w:rPr>
        <w:t xml:space="preserve"> </w:t>
      </w:r>
      <w:r>
        <w:rPr>
          <w:iCs/>
          <w:i/>
        </w:rPr>
        <w:t xml:space="preserve">må en så klikke på det tomme området under tabellen for å få mulighet til å lese in den oppdaterte bib-filen.</w:t>
      </w:r>
    </w:p>
    <w:p>
      <w:pPr>
        <w:pStyle w:val="BodyText"/>
      </w:pPr>
      <w:r>
        <w:t xml:space="preserve">Merk at RMarkdown ikke har direkte støtte for å sette en forklaring («caption») på figurene.</w:t>
      </w:r>
      <w:r>
        <w:t xml:space="preserve"> </w:t>
      </w:r>
      <w:r>
        <w:t xml:space="preserve">Se gjerne .Rmd filen for å se hvordan jeg har trikset det til her.</w:t>
      </w:r>
    </w:p>
    <w:p>
      <w:pPr>
        <w:pStyle w:val="BodyText"/>
      </w:pPr>
      <w:r>
        <w:t xml:space="preserve">Etter å ha gjort tilsvarende for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 </w:t>
      </w:r>
      <w:r>
        <w:t xml:space="preserve">(Xie 2014)</w:t>
      </w:r>
      <w:r>
        <w:t xml:space="preserve"> </w:t>
      </w:r>
      <w:r>
        <w:t xml:space="preserve">(husk å legge inn cite-key før første komma i bib-filen. Jeg valgte å bruke</w:t>
      </w:r>
      <w:r>
        <w:t xml:space="preserve"> </w:t>
      </w:r>
      <w:r>
        <w:rPr>
          <w:rStyle w:val="VerbatimChar"/>
        </w:rPr>
        <w:t xml:space="preserve">cit_knitr</w:t>
      </w:r>
      <w:r>
        <w:t xml:space="preserve">.).</w:t>
      </w:r>
    </w:p>
    <w:p>
      <w:pPr>
        <w:pStyle w:val="SourceCode"/>
      </w:pPr>
      <w:r>
        <w:rPr>
          <w:rStyle w:val="VerbatimChar"/>
        </w:rPr>
        <w:t xml:space="preserve">@InCollection{cit_knitr,</w:t>
      </w:r>
      <w:r>
        <w:br/>
      </w:r>
      <w:r>
        <w:rPr>
          <w:rStyle w:val="VerbatimChar"/>
        </w:rPr>
        <w:t xml:space="preserve">    booktitle = {Implementing Reproducible Computational Research},</w:t>
      </w:r>
      <w:r>
        <w:br/>
      </w:r>
      <w:r>
        <w:rPr>
          <w:rStyle w:val="VerbatimChar"/>
        </w:rPr>
        <w:t xml:space="preserve">    editor = {Victoria Stodden and Friedrich Leisch and Roger D. Peng},</w:t>
      </w:r>
      <w:r>
        <w:br/>
      </w:r>
      <w:r>
        <w:rPr>
          <w:rStyle w:val="VerbatimChar"/>
        </w:rPr>
        <w:t xml:space="preserve">    title = {kn</w:t>
      </w:r>
    </w:p>
    <w:p>
      <w:pPr>
        <w:pStyle w:val="FirstParagraph"/>
      </w:pPr>
      <w:r>
        <w:t xml:space="preserve">Jeg har også benyttet pakkene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(Xie et al. 2018)</w:t>
      </w:r>
      <w:r>
        <w:t xml:space="preserve"> </w:t>
      </w:r>
      <w:r>
        <w:t xml:space="preserve">og</w:t>
      </w:r>
      <w:r>
        <w:t xml:space="preserve"> </w:t>
      </w:r>
      <w:r>
        <w:rPr>
          <w:rStyle w:val="VerbatimChar"/>
        </w:rPr>
        <w:t xml:space="preserve">styler</w:t>
      </w:r>
      <w:r>
        <w:t xml:space="preserve"> </w:t>
      </w:r>
      <w:r>
        <w:t xml:space="preserve">(Müller and Walthert 2020)</w:t>
      </w:r>
      <w:r>
        <w:t xml:space="preserve">.</w:t>
      </w:r>
    </w:p>
    <w:p>
      <w:pPr>
        <w:pStyle w:val="BodyText"/>
      </w:pPr>
      <w:r>
        <w:t xml:space="preserve">Foreløpig har vi bare generert html-dokumenter, men mye av poenget med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er at vi lett skal kunne generere dokumentet i ulike format.</w:t>
      </w:r>
      <w:r>
        <w:t xml:space="preserve"> </w:t>
      </w:r>
      <w:r>
        <w:t xml:space="preserve">Bruk Knit/Preview menyen og generer pdf og MS Word versjoner.</w:t>
      </w:r>
    </w:p>
    <w:bookmarkEnd w:id="31"/>
    <w:bookmarkEnd w:id="32"/>
    <w:bookmarkEnd w:id="33"/>
    <w:bookmarkStart w:id="42" w:name="referanser"/>
    <w:p>
      <w:pPr>
        <w:pStyle w:val="Heading1"/>
      </w:pPr>
      <w:r>
        <w:t xml:space="preserve">Referanser</w:t>
      </w:r>
    </w:p>
    <w:bookmarkStart w:id="41" w:name="refs"/>
    <w:bookmarkStart w:id="34" w:name="ref-citr"/>
    <w:p>
      <w:pPr>
        <w:pStyle w:val="Bibliography"/>
      </w:pPr>
      <w:r>
        <w:t xml:space="preserve">Aust F (2019) Citr: ’RStudio’ add-in to insert markdown citations</w:t>
      </w:r>
    </w:p>
    <w:bookmarkEnd w:id="34"/>
    <w:bookmarkStart w:id="35" w:name="ref-knuth1986texbook"/>
    <w:p>
      <w:pPr>
        <w:pStyle w:val="Bibliography"/>
      </w:pPr>
      <w:r>
        <w:t xml:space="preserve">Knuth DE (1986) The</w:t>
      </w:r>
      <w:r>
        <w:t xml:space="preserve"> </w:t>
      </w:r>
      <w:r>
        <w:t xml:space="preserve">TeXbook</w:t>
      </w:r>
      <w:r>
        <w:t xml:space="preserve">.</w:t>
      </w:r>
      <w:r>
        <w:t xml:space="preserve"> </w:t>
      </w:r>
      <w:r>
        <w:t xml:space="preserve">Addison-Wesley</w:t>
      </w:r>
    </w:p>
    <w:bookmarkEnd w:id="35"/>
    <w:bookmarkStart w:id="36" w:name="ref-lamport1986"/>
    <w:p>
      <w:pPr>
        <w:pStyle w:val="Bibliography"/>
      </w:pPr>
      <w:r>
        <w:t xml:space="preserve">Lamport L (1986)</w:t>
      </w:r>
      <w:r>
        <w:t xml:space="preserve"> </w:t>
      </w:r>
      <w:r>
        <w:t xml:space="preserve">LATEX</w:t>
      </w:r>
      <w:r>
        <w:t xml:space="preserve">: A document preparation system.</w:t>
      </w:r>
      <w:r>
        <w:t xml:space="preserve"> </w:t>
      </w:r>
      <w:r>
        <w:t xml:space="preserve">Addison-Wesley</w:t>
      </w:r>
      <w:r>
        <w:t xml:space="preserve">,</w:t>
      </w:r>
      <w:r>
        <w:t xml:space="preserve"> </w:t>
      </w:r>
      <w:r>
        <w:t xml:space="preserve">Reading, Mass</w:t>
      </w:r>
    </w:p>
    <w:bookmarkEnd w:id="36"/>
    <w:bookmarkStart w:id="37" w:name="ref-cit_styler"/>
    <w:p>
      <w:pPr>
        <w:pStyle w:val="Bibliography"/>
      </w:pPr>
      <w:r>
        <w:t xml:space="preserve">Müller K, Walthert L (2020) Styler: Non-invasive pretty printing of r code</w:t>
      </w:r>
    </w:p>
    <w:bookmarkEnd w:id="37"/>
    <w:bookmarkStart w:id="38" w:name="ref-R_cit"/>
    <w:p>
      <w:pPr>
        <w:pStyle w:val="Bibliography"/>
      </w:pPr>
      <w:r>
        <w:t xml:space="preserve">R Core Team (2019) R: A language and environment for statistical computing. R Foundation for Statistical Computing, Vienna, Austria</w:t>
      </w:r>
    </w:p>
    <w:bookmarkEnd w:id="38"/>
    <w:bookmarkStart w:id="39" w:name="ref-cit_knitr"/>
    <w:p>
      <w:pPr>
        <w:pStyle w:val="Bibliography"/>
      </w:pPr>
      <w:r>
        <w:t xml:space="preserve">Xie Y (2014) Knitr: A comprehensive tool for reproducible research in</w:t>
      </w:r>
      <w:r>
        <w:t xml:space="preserve"> </w:t>
      </w:r>
      <w:r>
        <w:t xml:space="preserve">R</w:t>
      </w:r>
      <w:r>
        <w:t xml:space="preserve">. In: Stodden V, Leisch F, Peng RD (eds) Implementing reproducible computational research. Chapman; Hall/CRC</w:t>
      </w:r>
    </w:p>
    <w:bookmarkEnd w:id="39"/>
    <w:bookmarkStart w:id="40" w:name="ref-cit_rmarkdown"/>
    <w:p>
      <w:pPr>
        <w:pStyle w:val="Bibliography"/>
      </w:pPr>
      <w:r>
        <w:t xml:space="preserve">Xie Y, Allaire JJ, Grolemund G (2018) R markdown: The definitive guide. Chapman; Hall/CRC, Boca Raton, Florida</w:t>
      </w:r>
    </w:p>
    <w:bookmarkEnd w:id="40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1">
    <w:nsid w:val="71315dca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12">
    <w:nsid w:val="47261bad"/>
    <w:multiLevelType w:val="multilevel"/>
    <w:lvl w:ilvl="0">
      <w:start w:val="12"/>
      <w:numFmt w:val="decimal"/>
      <w:lvlText w:val="%1)"/>
      <w:lvlJc w:val="left"/>
      <w:pPr>
        <w:ind w:left="720" w:hanging="480"/>
      </w:pPr>
    </w:lvl>
    <w:lvl w:ilvl="1">
      <w:start w:val="12"/>
      <w:numFmt w:val="decimal"/>
      <w:lvlText w:val="%2)"/>
      <w:lvlJc w:val="left"/>
      <w:pPr>
        <w:ind w:left="1440" w:hanging="480"/>
      </w:pPr>
    </w:lvl>
    <w:lvl w:ilvl="2">
      <w:start w:val="12"/>
      <w:numFmt w:val="decimal"/>
      <w:lvlText w:val="%3)"/>
      <w:lvlJc w:val="left"/>
      <w:pPr>
        <w:ind w:left="2160" w:hanging="480"/>
      </w:pPr>
    </w:lvl>
    <w:lvl w:ilvl="3">
      <w:start w:val="12"/>
      <w:numFmt w:val="decimal"/>
      <w:lvlText w:val="%4)"/>
      <w:lvlJc w:val="left"/>
      <w:pPr>
        <w:ind w:left="2880" w:hanging="480"/>
      </w:pPr>
    </w:lvl>
    <w:lvl w:ilvl="4">
      <w:start w:val="12"/>
      <w:numFmt w:val="decimal"/>
      <w:lvlText w:val="%5)"/>
      <w:lvlJc w:val="left"/>
      <w:pPr>
        <w:ind w:left="3600" w:hanging="480"/>
      </w:pPr>
    </w:lvl>
    <w:lvl w:ilvl="5">
      <w:start w:val="12"/>
      <w:numFmt w:val="decimal"/>
      <w:lvlText w:val="%6)"/>
      <w:lvlJc w:val="left"/>
      <w:pPr>
        <w:ind w:left="4320" w:hanging="480"/>
      </w:pPr>
    </w:lvl>
    <w:lvl w:ilvl="6">
      <w:start w:val="12"/>
      <w:numFmt w:val="decimal"/>
      <w:lvlText w:val="%7)"/>
      <w:lvlJc w:val="left"/>
      <w:pPr>
        <w:ind w:left="5040" w:hanging="480"/>
      </w:pPr>
    </w:lvl>
    <w:lvl w:ilvl="7">
      <w:start w:val="12"/>
      <w:numFmt w:val="decimal"/>
      <w:lvlText w:val="%8)"/>
      <w:lvlJc w:val="left"/>
      <w:pPr>
        <w:ind w:left="5760" w:hanging="480"/>
      </w:pPr>
    </w:lvl>
    <w:lvl w:ilvl="8">
      <w:start w:val="12"/>
      <w:numFmt w:val="decimal"/>
      <w:lvlText w:val="%9)"/>
      <w:lvlJc w:val="left"/>
      <w:pPr>
        <w:ind w:left="6480" w:hanging="480"/>
      </w:pPr>
    </w:lvl>
  </w:abstractNum>
  <w:abstractNum w:abstractNumId="99427">
    <w:nsid w:val="b3cbbdee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2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24" Target="media/rId24.png" /><Relationship Type="http://schemas.openxmlformats.org/officeDocument/2006/relationships/hyperlink" Id="rId26" Target="https://en.wikibooks.org/wiki/LaTeX/Mathematics#cite_note-amsmath-3" TargetMode="External" /><Relationship Type="http://schemas.openxmlformats.org/officeDocument/2006/relationships/hyperlink" Id="rId29" Target="https://www.zotero.org/styl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en.wikibooks.org/wiki/LaTeX/Mathematics#cite_note-amsmath-3" TargetMode="External" /><Relationship Type="http://schemas.openxmlformats.org/officeDocument/2006/relationships/hyperlink" Id="rId29" Target="https://www.zotero.org/sty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 template DS at HVL</dc:title>
  <dc:creator/>
  <cp:keywords/>
  <dcterms:created xsi:type="dcterms:W3CDTF">2021-09-06T08:41:18Z</dcterms:created>
  <dcterms:modified xsi:type="dcterms:W3CDTF">2021-09-06T08:41:18Z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ds_course_tmpl.bib</vt:lpwstr>
  </property>
  <property fmtid="{D5CDD505-2E9C-101B-9397-08002B2CF9AE}" pid="3" name="csl">
    <vt:lpwstr>springer-basic-author-date.csl</vt:lpwstr>
  </property>
  <property fmtid="{D5CDD505-2E9C-101B-9397-08002B2CF9AE}" pid="4" name="header-includes">
    <vt:lpwstr/>
  </property>
  <property fmtid="{D5CDD505-2E9C-101B-9397-08002B2CF9AE}" pid="5" name="latex_macros">
    <vt:lpwstr>True</vt:lpwstr>
  </property>
  <property fmtid="{D5CDD505-2E9C-101B-9397-08002B2CF9AE}" pid="6" name="output">
    <vt:lpwstr/>
  </property>
</Properties>
</file>