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9DEE35" w14:textId="08DD06D2" w:rsidR="006D1663" w:rsidRDefault="3CDE4D83" w:rsidP="4682BF6E">
      <w:pPr>
        <w:rPr>
          <w:rFonts w:ascii="Calibri" w:eastAsia="Calibri" w:hAnsi="Calibri" w:cs="Calibri"/>
          <w:sz w:val="44"/>
          <w:szCs w:val="44"/>
        </w:rPr>
      </w:pPr>
      <w:r w:rsidRPr="4682BF6E">
        <w:rPr>
          <w:rFonts w:ascii="Calibri" w:eastAsia="Calibri" w:hAnsi="Calibri" w:cs="Calibri"/>
          <w:sz w:val="44"/>
          <w:szCs w:val="44"/>
        </w:rPr>
        <w:t xml:space="preserve">Planning and Design Document for </w:t>
      </w:r>
      <w:proofErr w:type="spellStart"/>
      <w:r w:rsidRPr="4682BF6E">
        <w:rPr>
          <w:rFonts w:ascii="Calibri" w:eastAsia="Calibri" w:hAnsi="Calibri" w:cs="Calibri"/>
          <w:sz w:val="44"/>
          <w:szCs w:val="44"/>
        </w:rPr>
        <w:t>BudgetEase</w:t>
      </w:r>
      <w:proofErr w:type="spellEnd"/>
    </w:p>
    <w:p w14:paraId="218231E6" w14:textId="347BD75F" w:rsidR="006D1663" w:rsidRDefault="3CDE4D83" w:rsidP="4682BF6E">
      <w:pPr>
        <w:rPr>
          <w:rFonts w:ascii="Calibri" w:eastAsia="Calibri" w:hAnsi="Calibri" w:cs="Calibri"/>
          <w:b/>
          <w:bCs/>
          <w:sz w:val="36"/>
          <w:szCs w:val="36"/>
        </w:rPr>
      </w:pPr>
      <w:r w:rsidRPr="4682BF6E">
        <w:rPr>
          <w:rFonts w:ascii="Calibri" w:eastAsia="Calibri" w:hAnsi="Calibri" w:cs="Calibri"/>
          <w:b/>
          <w:bCs/>
          <w:sz w:val="36"/>
          <w:szCs w:val="36"/>
        </w:rPr>
        <w:t>1. Introduction</w:t>
      </w:r>
    </w:p>
    <w:p w14:paraId="3771A8A6" w14:textId="6984273D" w:rsidR="006D1663" w:rsidRDefault="3CDE4D83" w:rsidP="4682BF6E">
      <w:p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</w:rPr>
        <w:t>Managing personal finances can be overwhelming and also tim</w:t>
      </w:r>
      <w:r w:rsidR="0682B772" w:rsidRPr="4682BF6E">
        <w:rPr>
          <w:rFonts w:ascii="Calibri" w:eastAsia="Calibri" w:hAnsi="Calibri" w:cs="Calibri"/>
        </w:rPr>
        <w:t>e consuming</w:t>
      </w:r>
      <w:r w:rsidRPr="4682BF6E">
        <w:rPr>
          <w:rFonts w:ascii="Calibri" w:eastAsia="Calibri" w:hAnsi="Calibri" w:cs="Calibri"/>
        </w:rPr>
        <w:t xml:space="preserve"> but</w:t>
      </w:r>
      <w:r w:rsidR="79D4A61F" w:rsidRPr="4682BF6E">
        <w:rPr>
          <w:rFonts w:ascii="Calibri" w:eastAsia="Calibri" w:hAnsi="Calibri" w:cs="Calibri"/>
        </w:rPr>
        <w:t xml:space="preserve"> with our app</w:t>
      </w:r>
      <w:r w:rsidRPr="4682BF6E">
        <w:rPr>
          <w:rFonts w:ascii="Calibri" w:eastAsia="Calibri" w:hAnsi="Calibri" w:cs="Calibri"/>
        </w:rPr>
        <w:t xml:space="preserve"> </w:t>
      </w:r>
      <w:proofErr w:type="spellStart"/>
      <w:r w:rsidRPr="4682BF6E">
        <w:rPr>
          <w:rFonts w:ascii="Calibri" w:eastAsia="Calibri" w:hAnsi="Calibri" w:cs="Calibri"/>
        </w:rPr>
        <w:t>BudgetEase</w:t>
      </w:r>
      <w:proofErr w:type="spellEnd"/>
      <w:r w:rsidRPr="4682BF6E">
        <w:rPr>
          <w:rFonts w:ascii="Calibri" w:eastAsia="Calibri" w:hAnsi="Calibri" w:cs="Calibri"/>
        </w:rPr>
        <w:t xml:space="preserve"> </w:t>
      </w:r>
      <w:r w:rsidR="6CDF69CD" w:rsidRPr="4682BF6E">
        <w:rPr>
          <w:rFonts w:ascii="Calibri" w:eastAsia="Calibri" w:hAnsi="Calibri" w:cs="Calibri"/>
        </w:rPr>
        <w:t xml:space="preserve">it will be much easier. It </w:t>
      </w:r>
      <w:r w:rsidRPr="4682BF6E">
        <w:rPr>
          <w:rFonts w:ascii="Calibri" w:eastAsia="Calibri" w:hAnsi="Calibri" w:cs="Calibri"/>
        </w:rPr>
        <w:t>is designed to simplify th</w:t>
      </w:r>
      <w:r w:rsidR="11ADFC4F" w:rsidRPr="4682BF6E">
        <w:rPr>
          <w:rFonts w:ascii="Calibri" w:eastAsia="Calibri" w:hAnsi="Calibri" w:cs="Calibri"/>
        </w:rPr>
        <w:t xml:space="preserve">e whole </w:t>
      </w:r>
      <w:r w:rsidRPr="4682BF6E">
        <w:rPr>
          <w:rFonts w:ascii="Calibri" w:eastAsia="Calibri" w:hAnsi="Calibri" w:cs="Calibri"/>
        </w:rPr>
        <w:t xml:space="preserve">process through automation, collaboration and AI-driven insights. Based on research findings from </w:t>
      </w:r>
      <w:r w:rsidR="6382B91E" w:rsidRPr="4682BF6E">
        <w:rPr>
          <w:rFonts w:ascii="Calibri" w:eastAsia="Calibri" w:hAnsi="Calibri" w:cs="Calibri"/>
        </w:rPr>
        <w:t>the apps we selected</w:t>
      </w:r>
      <w:r w:rsidRPr="4682BF6E">
        <w:rPr>
          <w:rFonts w:ascii="Calibri" w:eastAsia="Calibri" w:hAnsi="Calibri" w:cs="Calibri"/>
        </w:rPr>
        <w:t xml:space="preserve"> Vault22, </w:t>
      </w:r>
      <w:proofErr w:type="spellStart"/>
      <w:r w:rsidRPr="4682BF6E">
        <w:rPr>
          <w:rFonts w:ascii="Calibri" w:eastAsia="Calibri" w:hAnsi="Calibri" w:cs="Calibri"/>
        </w:rPr>
        <w:t>Goodbudget</w:t>
      </w:r>
      <w:proofErr w:type="spellEnd"/>
      <w:r w:rsidRPr="4682BF6E">
        <w:rPr>
          <w:rFonts w:ascii="Calibri" w:eastAsia="Calibri" w:hAnsi="Calibri" w:cs="Calibri"/>
        </w:rPr>
        <w:t xml:space="preserve"> and </w:t>
      </w:r>
      <w:proofErr w:type="spellStart"/>
      <w:r w:rsidRPr="4682BF6E">
        <w:rPr>
          <w:rFonts w:ascii="Calibri" w:eastAsia="Calibri" w:hAnsi="Calibri" w:cs="Calibri"/>
        </w:rPr>
        <w:t>Spendee</w:t>
      </w:r>
      <w:proofErr w:type="spellEnd"/>
      <w:r w:rsidR="5C3D1B33" w:rsidRPr="4682BF6E">
        <w:rPr>
          <w:rFonts w:ascii="Calibri" w:eastAsia="Calibri" w:hAnsi="Calibri" w:cs="Calibri"/>
        </w:rPr>
        <w:t xml:space="preserve">, </w:t>
      </w:r>
      <w:proofErr w:type="spellStart"/>
      <w:r w:rsidRPr="4682BF6E">
        <w:rPr>
          <w:rFonts w:ascii="Calibri" w:eastAsia="Calibri" w:hAnsi="Calibri" w:cs="Calibri"/>
        </w:rPr>
        <w:t>BudgetEase</w:t>
      </w:r>
      <w:proofErr w:type="spellEnd"/>
      <w:r w:rsidRPr="4682BF6E">
        <w:rPr>
          <w:rFonts w:ascii="Calibri" w:eastAsia="Calibri" w:hAnsi="Calibri" w:cs="Calibri"/>
        </w:rPr>
        <w:t xml:space="preserve"> aims to combine their best features while addressing their </w:t>
      </w:r>
      <w:r w:rsidR="3870250F" w:rsidRPr="4682BF6E">
        <w:rPr>
          <w:rFonts w:ascii="Calibri" w:eastAsia="Calibri" w:hAnsi="Calibri" w:cs="Calibri"/>
        </w:rPr>
        <w:t>disadvantages</w:t>
      </w:r>
      <w:r w:rsidRPr="4682BF6E">
        <w:rPr>
          <w:rFonts w:ascii="Calibri" w:eastAsia="Calibri" w:hAnsi="Calibri" w:cs="Calibri"/>
        </w:rPr>
        <w:t xml:space="preserve">. The goal is to create a financially empowering, </w:t>
      </w:r>
      <w:proofErr w:type="spellStart"/>
      <w:r w:rsidRPr="4682BF6E">
        <w:rPr>
          <w:rFonts w:ascii="Calibri" w:eastAsia="Calibri" w:hAnsi="Calibri" w:cs="Calibri"/>
        </w:rPr>
        <w:t>gamified</w:t>
      </w:r>
      <w:proofErr w:type="spellEnd"/>
      <w:r w:rsidRPr="4682BF6E">
        <w:rPr>
          <w:rFonts w:ascii="Calibri" w:eastAsia="Calibri" w:hAnsi="Calibri" w:cs="Calibri"/>
        </w:rPr>
        <w:t xml:space="preserve"> experience that encourages </w:t>
      </w:r>
      <w:r w:rsidR="4FCF9EB2" w:rsidRPr="4682BF6E">
        <w:rPr>
          <w:rFonts w:ascii="Calibri" w:eastAsia="Calibri" w:hAnsi="Calibri" w:cs="Calibri"/>
        </w:rPr>
        <w:t xml:space="preserve">our </w:t>
      </w:r>
      <w:r w:rsidRPr="4682BF6E">
        <w:rPr>
          <w:rFonts w:ascii="Calibri" w:eastAsia="Calibri" w:hAnsi="Calibri" w:cs="Calibri"/>
        </w:rPr>
        <w:t>users to track expenses, set goals and improve financial literacy intuitively.</w:t>
      </w:r>
    </w:p>
    <w:p w14:paraId="60D842BB" w14:textId="7AFFC3A0" w:rsidR="006D1663" w:rsidRDefault="3CDE4D83" w:rsidP="4682BF6E">
      <w:p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</w:rPr>
        <w:t xml:space="preserve">The purpose of this document is to provide a structured plan for the development of </w:t>
      </w:r>
      <w:proofErr w:type="spellStart"/>
      <w:r w:rsidRPr="4682BF6E">
        <w:rPr>
          <w:rFonts w:ascii="Calibri" w:eastAsia="Calibri" w:hAnsi="Calibri" w:cs="Calibri"/>
        </w:rPr>
        <w:t>BudgetEase</w:t>
      </w:r>
      <w:proofErr w:type="spellEnd"/>
      <w:r w:rsidRPr="4682BF6E">
        <w:rPr>
          <w:rFonts w:ascii="Calibri" w:eastAsia="Calibri" w:hAnsi="Calibri" w:cs="Calibri"/>
        </w:rPr>
        <w:t xml:space="preserve"> ensuring</w:t>
      </w:r>
      <w:r w:rsidR="37FA8B12" w:rsidRPr="4682BF6E">
        <w:rPr>
          <w:rFonts w:ascii="Calibri" w:eastAsia="Calibri" w:hAnsi="Calibri" w:cs="Calibri"/>
        </w:rPr>
        <w:t xml:space="preserve"> that</w:t>
      </w:r>
      <w:r w:rsidRPr="4682BF6E">
        <w:rPr>
          <w:rFonts w:ascii="Calibri" w:eastAsia="Calibri" w:hAnsi="Calibri" w:cs="Calibri"/>
        </w:rPr>
        <w:t xml:space="preserve"> it is superior to existing apps</w:t>
      </w:r>
      <w:r w:rsidR="733EA5D7" w:rsidRPr="4682BF6E">
        <w:rPr>
          <w:rFonts w:ascii="Calibri" w:eastAsia="Calibri" w:hAnsi="Calibri" w:cs="Calibri"/>
        </w:rPr>
        <w:t xml:space="preserve">. </w:t>
      </w:r>
      <w:r w:rsidRPr="4682BF6E">
        <w:rPr>
          <w:rFonts w:ascii="Calibri" w:eastAsia="Calibri" w:hAnsi="Calibri" w:cs="Calibri"/>
        </w:rPr>
        <w:t>This design phase ensures a clear roadmap for implementation</w:t>
      </w:r>
      <w:r w:rsidR="00F599CA" w:rsidRPr="4682BF6E">
        <w:rPr>
          <w:rFonts w:ascii="Calibri" w:eastAsia="Calibri" w:hAnsi="Calibri" w:cs="Calibri"/>
        </w:rPr>
        <w:t xml:space="preserve"> which will help</w:t>
      </w:r>
      <w:r w:rsidRPr="4682BF6E">
        <w:rPr>
          <w:rFonts w:ascii="Calibri" w:eastAsia="Calibri" w:hAnsi="Calibri" w:cs="Calibri"/>
        </w:rPr>
        <w:t xml:space="preserve"> </w:t>
      </w:r>
      <w:r w:rsidR="7C6BBF2F" w:rsidRPr="4682BF6E">
        <w:rPr>
          <w:rFonts w:ascii="Calibri" w:eastAsia="Calibri" w:hAnsi="Calibri" w:cs="Calibri"/>
        </w:rPr>
        <w:t>minimize</w:t>
      </w:r>
      <w:r w:rsidRPr="4682BF6E">
        <w:rPr>
          <w:rFonts w:ascii="Calibri" w:eastAsia="Calibri" w:hAnsi="Calibri" w:cs="Calibri"/>
        </w:rPr>
        <w:t xml:space="preserve"> development challenges.</w:t>
      </w:r>
    </w:p>
    <w:p w14:paraId="180488F2" w14:textId="5B693CBA" w:rsidR="006D1663" w:rsidRDefault="3CDE4D83" w:rsidP="4682BF6E">
      <w:pPr>
        <w:rPr>
          <w:rFonts w:ascii="Calibri" w:eastAsia="Calibri" w:hAnsi="Calibri" w:cs="Calibri"/>
          <w:b/>
          <w:bCs/>
          <w:sz w:val="28"/>
          <w:szCs w:val="28"/>
        </w:rPr>
      </w:pPr>
      <w:r w:rsidRPr="4682BF6E">
        <w:rPr>
          <w:rFonts w:ascii="Calibri" w:eastAsia="Calibri" w:hAnsi="Calibri" w:cs="Calibri"/>
        </w:rPr>
        <w:t xml:space="preserve">Why </w:t>
      </w:r>
      <w:proofErr w:type="spellStart"/>
      <w:r w:rsidRPr="4682BF6E">
        <w:rPr>
          <w:rFonts w:ascii="Calibri" w:eastAsia="Calibri" w:hAnsi="Calibri" w:cs="Calibri"/>
        </w:rPr>
        <w:t>BudgetEase</w:t>
      </w:r>
      <w:proofErr w:type="spellEnd"/>
      <w:r w:rsidRPr="4682BF6E">
        <w:rPr>
          <w:rFonts w:ascii="Calibri" w:eastAsia="Calibri" w:hAnsi="Calibri" w:cs="Calibri"/>
        </w:rPr>
        <w:t xml:space="preserve"> Stands Out</w:t>
      </w:r>
    </w:p>
    <w:p w14:paraId="26221F49" w14:textId="1CEB9883" w:rsidR="006D1663" w:rsidRDefault="3CDE4D83" w:rsidP="4682BF6E">
      <w:pPr>
        <w:pStyle w:val="ListParagraph"/>
        <w:numPr>
          <w:ilvl w:val="0"/>
          <w:numId w:val="13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</w:rPr>
        <w:t>AI-powered budgeting insights for automated financial guidance.</w:t>
      </w:r>
    </w:p>
    <w:p w14:paraId="465A60D2" w14:textId="71AFAEFE" w:rsidR="006D1663" w:rsidRDefault="3CDE4D83" w:rsidP="4682BF6E">
      <w:pPr>
        <w:pStyle w:val="ListParagraph"/>
        <w:numPr>
          <w:ilvl w:val="0"/>
          <w:numId w:val="13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</w:rPr>
        <w:t>Gamification elements to increase engagement and discipline.</w:t>
      </w:r>
    </w:p>
    <w:p w14:paraId="59DA9658" w14:textId="36154BA3" w:rsidR="006D1663" w:rsidRDefault="3CDE4D83" w:rsidP="4682BF6E">
      <w:pPr>
        <w:pStyle w:val="ListParagraph"/>
        <w:numPr>
          <w:ilvl w:val="0"/>
          <w:numId w:val="13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</w:rPr>
        <w:t>Offline</w:t>
      </w:r>
      <w:r w:rsidR="1DFA908D" w:rsidRPr="4682BF6E">
        <w:rPr>
          <w:rFonts w:ascii="Calibri" w:eastAsia="Calibri" w:hAnsi="Calibri" w:cs="Calibri"/>
        </w:rPr>
        <w:t xml:space="preserve"> </w:t>
      </w:r>
      <w:r w:rsidRPr="4682BF6E">
        <w:rPr>
          <w:rFonts w:ascii="Calibri" w:eastAsia="Calibri" w:hAnsi="Calibri" w:cs="Calibri"/>
        </w:rPr>
        <w:t>first function with optional cloud backup.</w:t>
      </w:r>
    </w:p>
    <w:p w14:paraId="12317F6B" w14:textId="030AD179" w:rsidR="006D1663" w:rsidRDefault="3CDE4D83" w:rsidP="4682BF6E">
      <w:pPr>
        <w:pStyle w:val="ListParagraph"/>
        <w:numPr>
          <w:ilvl w:val="0"/>
          <w:numId w:val="13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</w:rPr>
        <w:t>Multi-currency support for international users.</w:t>
      </w:r>
    </w:p>
    <w:p w14:paraId="65D12E3F" w14:textId="79C7D423" w:rsidR="006D1663" w:rsidRDefault="3CDE4D83" w:rsidP="4682BF6E">
      <w:pPr>
        <w:pStyle w:val="ListParagraph"/>
        <w:numPr>
          <w:ilvl w:val="0"/>
          <w:numId w:val="13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</w:rPr>
        <w:t>Secure encryption &amp; privacy</w:t>
      </w:r>
      <w:r w:rsidR="409B3A1E" w:rsidRPr="4682BF6E">
        <w:rPr>
          <w:rFonts w:ascii="Calibri" w:eastAsia="Calibri" w:hAnsi="Calibri" w:cs="Calibri"/>
        </w:rPr>
        <w:t xml:space="preserve"> </w:t>
      </w:r>
      <w:r w:rsidRPr="4682BF6E">
        <w:rPr>
          <w:rFonts w:ascii="Calibri" w:eastAsia="Calibri" w:hAnsi="Calibri" w:cs="Calibri"/>
        </w:rPr>
        <w:t>first approach.</w:t>
      </w:r>
    </w:p>
    <w:p w14:paraId="392C7BFC" w14:textId="5C546F8B" w:rsidR="006D1663" w:rsidRDefault="1C865403" w:rsidP="4682BF6E">
      <w:pPr>
        <w:rPr>
          <w:rFonts w:ascii="Calibri" w:eastAsia="Calibri" w:hAnsi="Calibri" w:cs="Calibri"/>
          <w:b/>
          <w:bCs/>
          <w:sz w:val="36"/>
          <w:szCs w:val="36"/>
        </w:rPr>
      </w:pPr>
      <w:r w:rsidRPr="4682BF6E">
        <w:rPr>
          <w:rFonts w:ascii="Calibri" w:eastAsia="Calibri" w:hAnsi="Calibri" w:cs="Calibri"/>
          <w:b/>
          <w:bCs/>
          <w:sz w:val="36"/>
          <w:szCs w:val="36"/>
        </w:rPr>
        <w:t>2. App Overview</w:t>
      </w:r>
    </w:p>
    <w:p w14:paraId="05537468" w14:textId="457436C6" w:rsidR="006D1663" w:rsidRDefault="1C865403" w:rsidP="4682BF6E">
      <w:pPr>
        <w:rPr>
          <w:rFonts w:ascii="Calibri" w:eastAsia="Calibri" w:hAnsi="Calibri" w:cs="Calibri"/>
          <w:b/>
          <w:bCs/>
          <w:sz w:val="28"/>
          <w:szCs w:val="28"/>
        </w:rPr>
      </w:pPr>
      <w:r w:rsidRPr="4682BF6E">
        <w:rPr>
          <w:rFonts w:ascii="Calibri" w:eastAsia="Calibri" w:hAnsi="Calibri" w:cs="Calibri"/>
          <w:b/>
          <w:bCs/>
        </w:rPr>
        <w:t>App Name</w:t>
      </w:r>
      <w:r w:rsidRPr="4682BF6E">
        <w:rPr>
          <w:rFonts w:ascii="Calibri" w:eastAsia="Calibri" w:hAnsi="Calibri" w:cs="Calibri"/>
        </w:rPr>
        <w:t xml:space="preserve">: </w:t>
      </w:r>
      <w:proofErr w:type="spellStart"/>
      <w:r w:rsidRPr="4682BF6E">
        <w:rPr>
          <w:rFonts w:ascii="Calibri" w:eastAsia="Calibri" w:hAnsi="Calibri" w:cs="Calibri"/>
        </w:rPr>
        <w:t>BudgetEase</w:t>
      </w:r>
      <w:proofErr w:type="spellEnd"/>
    </w:p>
    <w:p w14:paraId="49A2B595" w14:textId="3FF9F213" w:rsidR="006D1663" w:rsidRDefault="1C865403" w:rsidP="4682BF6E">
      <w:pPr>
        <w:rPr>
          <w:rFonts w:ascii="Calibri" w:eastAsia="Calibri" w:hAnsi="Calibri" w:cs="Calibri"/>
          <w:b/>
          <w:bCs/>
          <w:sz w:val="28"/>
          <w:szCs w:val="28"/>
        </w:rPr>
      </w:pPr>
      <w:r w:rsidRPr="4682BF6E">
        <w:rPr>
          <w:rFonts w:ascii="Calibri" w:eastAsia="Calibri" w:hAnsi="Calibri" w:cs="Calibri"/>
        </w:rPr>
        <w:t>Tagline: “Your Budget Made Easy”</w:t>
      </w:r>
    </w:p>
    <w:p w14:paraId="3B414DEF" w14:textId="7A6B3277" w:rsidR="006D1663" w:rsidRDefault="1C865403" w:rsidP="4682BF6E">
      <w:pPr>
        <w:rPr>
          <w:rFonts w:ascii="Calibri" w:eastAsia="Calibri" w:hAnsi="Calibri" w:cs="Calibri"/>
          <w:b/>
          <w:bCs/>
        </w:rPr>
      </w:pPr>
      <w:r w:rsidRPr="4682BF6E">
        <w:rPr>
          <w:rFonts w:ascii="Calibri" w:eastAsia="Calibri" w:hAnsi="Calibri" w:cs="Calibri"/>
          <w:b/>
          <w:bCs/>
        </w:rPr>
        <w:t>Initial Icon Design</w:t>
      </w:r>
    </w:p>
    <w:p w14:paraId="4AA80A4A" w14:textId="49FEB3F4" w:rsidR="006D1663" w:rsidRDefault="3C596350" w:rsidP="4682BF6E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45E5E7F" wp14:editId="3396E296">
            <wp:extent cx="5943600" cy="5943600"/>
            <wp:effectExtent l="0" t="0" r="0" b="0"/>
            <wp:docPr id="1722489415" name="Picture 1722489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6AD7" w14:textId="44EF3D22" w:rsidR="006D1663" w:rsidRDefault="1C865403" w:rsidP="4682BF6E">
      <w:pPr>
        <w:pStyle w:val="ListParagraph"/>
        <w:numPr>
          <w:ilvl w:val="0"/>
          <w:numId w:val="12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</w:rPr>
        <w:t>A modern wallet icon with a progress bar overlay</w:t>
      </w:r>
      <w:r w:rsidR="34D367E5" w:rsidRPr="4682BF6E">
        <w:rPr>
          <w:rFonts w:ascii="Calibri" w:eastAsia="Calibri" w:hAnsi="Calibri" w:cs="Calibri"/>
        </w:rPr>
        <w:t xml:space="preserve"> which</w:t>
      </w:r>
      <w:r w:rsidRPr="4682BF6E">
        <w:rPr>
          <w:rFonts w:ascii="Calibri" w:eastAsia="Calibri" w:hAnsi="Calibri" w:cs="Calibri"/>
        </w:rPr>
        <w:t xml:space="preserve"> </w:t>
      </w:r>
      <w:r w:rsidR="1881CF06" w:rsidRPr="4682BF6E">
        <w:rPr>
          <w:rFonts w:ascii="Calibri" w:eastAsia="Calibri" w:hAnsi="Calibri" w:cs="Calibri"/>
        </w:rPr>
        <w:t>symbolizes</w:t>
      </w:r>
      <w:r w:rsidRPr="4682BF6E">
        <w:rPr>
          <w:rFonts w:ascii="Calibri" w:eastAsia="Calibri" w:hAnsi="Calibri" w:cs="Calibri"/>
        </w:rPr>
        <w:t xml:space="preserve"> financial growth and tracking.</w:t>
      </w:r>
    </w:p>
    <w:p w14:paraId="1ADDA48B" w14:textId="04F17ECD" w:rsidR="006D1663" w:rsidRDefault="1C865403" w:rsidP="4682BF6E">
      <w:pPr>
        <w:rPr>
          <w:rFonts w:ascii="Calibri" w:eastAsia="Calibri" w:hAnsi="Calibri" w:cs="Calibri"/>
          <w:b/>
          <w:bCs/>
          <w:sz w:val="28"/>
          <w:szCs w:val="28"/>
        </w:rPr>
      </w:pPr>
      <w:r w:rsidRPr="4682BF6E">
        <w:rPr>
          <w:rFonts w:ascii="Calibri" w:eastAsia="Calibri" w:hAnsi="Calibri" w:cs="Calibri"/>
          <w:b/>
          <w:bCs/>
          <w:sz w:val="28"/>
          <w:szCs w:val="28"/>
        </w:rPr>
        <w:t>Key Features &amp; Competitive Advantages</w:t>
      </w:r>
    </w:p>
    <w:p w14:paraId="511194C6" w14:textId="7E68CA48" w:rsidR="006D1663" w:rsidRDefault="1C865403" w:rsidP="4682BF6E">
      <w:pPr>
        <w:pStyle w:val="ListParagraph"/>
        <w:numPr>
          <w:ilvl w:val="0"/>
          <w:numId w:val="11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AI-Powered Insights</w:t>
      </w:r>
      <w:r w:rsidRPr="4682BF6E">
        <w:rPr>
          <w:rFonts w:ascii="Calibri" w:eastAsia="Calibri" w:hAnsi="Calibri" w:cs="Calibri"/>
        </w:rPr>
        <w:t xml:space="preserve"> – Detects spending patterns </w:t>
      </w:r>
      <w:r w:rsidR="032FC3E9" w:rsidRPr="4682BF6E">
        <w:rPr>
          <w:rFonts w:ascii="Calibri" w:eastAsia="Calibri" w:hAnsi="Calibri" w:cs="Calibri"/>
        </w:rPr>
        <w:t xml:space="preserve">of our users </w:t>
      </w:r>
      <w:r w:rsidRPr="4682BF6E">
        <w:rPr>
          <w:rFonts w:ascii="Calibri" w:eastAsia="Calibri" w:hAnsi="Calibri" w:cs="Calibri"/>
        </w:rPr>
        <w:t>and offers smart financial suggestions (e.g., alerts for overspending, reminders for savings goals).</w:t>
      </w:r>
    </w:p>
    <w:p w14:paraId="0AB8CBBC" w14:textId="3016AA57" w:rsidR="006D1663" w:rsidRDefault="1C865403" w:rsidP="4682BF6E">
      <w:pPr>
        <w:pStyle w:val="ListParagraph"/>
        <w:numPr>
          <w:ilvl w:val="0"/>
          <w:numId w:val="11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Gamification &amp; Rewards</w:t>
      </w:r>
      <w:r w:rsidRPr="4682BF6E">
        <w:rPr>
          <w:rFonts w:ascii="Calibri" w:eastAsia="Calibri" w:hAnsi="Calibri" w:cs="Calibri"/>
        </w:rPr>
        <w:t xml:space="preserve"> – Implementing Vault22’s Financial Fitness system with budgeting streaks, achievement badges and</w:t>
      </w:r>
      <w:r w:rsidR="3B166C59" w:rsidRPr="4682BF6E">
        <w:rPr>
          <w:rFonts w:ascii="Calibri" w:eastAsia="Calibri" w:hAnsi="Calibri" w:cs="Calibri"/>
        </w:rPr>
        <w:t xml:space="preserve"> also</w:t>
      </w:r>
      <w:r w:rsidRPr="4682BF6E">
        <w:rPr>
          <w:rFonts w:ascii="Calibri" w:eastAsia="Calibri" w:hAnsi="Calibri" w:cs="Calibri"/>
        </w:rPr>
        <w:t xml:space="preserve"> no</w:t>
      </w:r>
      <w:r w:rsidR="5E8B5F8E" w:rsidRPr="4682BF6E">
        <w:rPr>
          <w:rFonts w:ascii="Calibri" w:eastAsia="Calibri" w:hAnsi="Calibri" w:cs="Calibri"/>
        </w:rPr>
        <w:t xml:space="preserve"> </w:t>
      </w:r>
      <w:r w:rsidRPr="4682BF6E">
        <w:rPr>
          <w:rFonts w:ascii="Calibri" w:eastAsia="Calibri" w:hAnsi="Calibri" w:cs="Calibri"/>
        </w:rPr>
        <w:t>spend challenges.</w:t>
      </w:r>
    </w:p>
    <w:p w14:paraId="0ECB035C" w14:textId="4B8B1419" w:rsidR="006D1663" w:rsidRDefault="1C865403" w:rsidP="4682BF6E">
      <w:pPr>
        <w:pStyle w:val="ListParagraph"/>
        <w:numPr>
          <w:ilvl w:val="0"/>
          <w:numId w:val="11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Envelope Budgeting System</w:t>
      </w:r>
      <w:r w:rsidRPr="4682BF6E">
        <w:rPr>
          <w:rFonts w:ascii="Calibri" w:eastAsia="Calibri" w:hAnsi="Calibri" w:cs="Calibri"/>
        </w:rPr>
        <w:t xml:space="preserve"> – Borrowing </w:t>
      </w:r>
      <w:proofErr w:type="spellStart"/>
      <w:r w:rsidRPr="4682BF6E">
        <w:rPr>
          <w:rFonts w:ascii="Calibri" w:eastAsia="Calibri" w:hAnsi="Calibri" w:cs="Calibri"/>
        </w:rPr>
        <w:t>Goodbudget’s</w:t>
      </w:r>
      <w:proofErr w:type="spellEnd"/>
      <w:r w:rsidRPr="4682BF6E">
        <w:rPr>
          <w:rFonts w:ascii="Calibri" w:eastAsia="Calibri" w:hAnsi="Calibri" w:cs="Calibri"/>
        </w:rPr>
        <w:t xml:space="preserve"> method to help users allocate funds into custom virtual envelopes for disciplined spending.</w:t>
      </w:r>
    </w:p>
    <w:p w14:paraId="19CC39D1" w14:textId="0D9C2C87" w:rsidR="006D1663" w:rsidRDefault="1C865403" w:rsidP="4682BF6E">
      <w:pPr>
        <w:pStyle w:val="ListParagraph"/>
        <w:numPr>
          <w:ilvl w:val="0"/>
          <w:numId w:val="11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Multi-Currency Support</w:t>
      </w:r>
      <w:r w:rsidRPr="4682BF6E">
        <w:rPr>
          <w:rFonts w:ascii="Calibri" w:eastAsia="Calibri" w:hAnsi="Calibri" w:cs="Calibri"/>
        </w:rPr>
        <w:t xml:space="preserve"> – Offline currency conversion for users managing multiple accounts or traveling internationally.</w:t>
      </w:r>
    </w:p>
    <w:p w14:paraId="06790D3D" w14:textId="139B480E" w:rsidR="006D1663" w:rsidRDefault="1C865403" w:rsidP="4682BF6E">
      <w:pPr>
        <w:pStyle w:val="ListParagraph"/>
        <w:numPr>
          <w:ilvl w:val="0"/>
          <w:numId w:val="11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Collaborative Budgeting</w:t>
      </w:r>
      <w:r w:rsidRPr="4682BF6E">
        <w:rPr>
          <w:rFonts w:ascii="Calibri" w:eastAsia="Calibri" w:hAnsi="Calibri" w:cs="Calibri"/>
        </w:rPr>
        <w:t xml:space="preserve"> – Inspired by </w:t>
      </w:r>
      <w:proofErr w:type="spellStart"/>
      <w:r w:rsidRPr="4682BF6E">
        <w:rPr>
          <w:rFonts w:ascii="Calibri" w:eastAsia="Calibri" w:hAnsi="Calibri" w:cs="Calibri"/>
        </w:rPr>
        <w:t>Spendee’s</w:t>
      </w:r>
      <w:proofErr w:type="spellEnd"/>
      <w:r w:rsidRPr="4682BF6E">
        <w:rPr>
          <w:rFonts w:ascii="Calibri" w:eastAsia="Calibri" w:hAnsi="Calibri" w:cs="Calibri"/>
        </w:rPr>
        <w:t xml:space="preserve"> shared wallets allowing families, couples or roommates to manage budgets together.</w:t>
      </w:r>
    </w:p>
    <w:p w14:paraId="6B005870" w14:textId="5099A011" w:rsidR="006D1663" w:rsidRDefault="1C865403" w:rsidP="4682BF6E">
      <w:pPr>
        <w:pStyle w:val="ListParagraph"/>
        <w:numPr>
          <w:ilvl w:val="0"/>
          <w:numId w:val="11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Advanced Visual Insights</w:t>
      </w:r>
      <w:r w:rsidRPr="4682BF6E">
        <w:rPr>
          <w:rFonts w:ascii="Calibri" w:eastAsia="Calibri" w:hAnsi="Calibri" w:cs="Calibri"/>
        </w:rPr>
        <w:t xml:space="preserve"> – Combining </w:t>
      </w:r>
      <w:proofErr w:type="spellStart"/>
      <w:r w:rsidRPr="4682BF6E">
        <w:rPr>
          <w:rFonts w:ascii="Calibri" w:eastAsia="Calibri" w:hAnsi="Calibri" w:cs="Calibri"/>
        </w:rPr>
        <w:t>Spendee’s</w:t>
      </w:r>
      <w:proofErr w:type="spellEnd"/>
      <w:r w:rsidRPr="4682BF6E">
        <w:rPr>
          <w:rFonts w:ascii="Calibri" w:eastAsia="Calibri" w:hAnsi="Calibri" w:cs="Calibri"/>
        </w:rPr>
        <w:t xml:space="preserve"> interactive charts with customizable financial reports for </w:t>
      </w:r>
      <w:r w:rsidR="45B475A9" w:rsidRPr="4682BF6E">
        <w:rPr>
          <w:rFonts w:ascii="Calibri" w:eastAsia="Calibri" w:hAnsi="Calibri" w:cs="Calibri"/>
        </w:rPr>
        <w:t xml:space="preserve">a more </w:t>
      </w:r>
      <w:r w:rsidRPr="4682BF6E">
        <w:rPr>
          <w:rFonts w:ascii="Calibri" w:eastAsia="Calibri" w:hAnsi="Calibri" w:cs="Calibri"/>
        </w:rPr>
        <w:t>in</w:t>
      </w:r>
      <w:r w:rsidR="79DCA795" w:rsidRPr="4682BF6E">
        <w:rPr>
          <w:rFonts w:ascii="Calibri" w:eastAsia="Calibri" w:hAnsi="Calibri" w:cs="Calibri"/>
        </w:rPr>
        <w:t xml:space="preserve"> </w:t>
      </w:r>
      <w:r w:rsidRPr="4682BF6E">
        <w:rPr>
          <w:rFonts w:ascii="Calibri" w:eastAsia="Calibri" w:hAnsi="Calibri" w:cs="Calibri"/>
        </w:rPr>
        <w:t>depth analysis.</w:t>
      </w:r>
    </w:p>
    <w:p w14:paraId="60DADFE2" w14:textId="25D2C554" w:rsidR="006D1663" w:rsidRDefault="1C865403" w:rsidP="4682BF6E">
      <w:pPr>
        <w:pStyle w:val="ListParagraph"/>
        <w:numPr>
          <w:ilvl w:val="0"/>
          <w:numId w:val="11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Offline-First Approach</w:t>
      </w:r>
      <w:r w:rsidRPr="4682BF6E">
        <w:rPr>
          <w:rFonts w:ascii="Calibri" w:eastAsia="Calibri" w:hAnsi="Calibri" w:cs="Calibri"/>
        </w:rPr>
        <w:t xml:space="preserve"> – Unlike competitors that rely heavily on cloud storage,</w:t>
      </w:r>
      <w:r w:rsidR="13716647" w:rsidRPr="4682BF6E">
        <w:rPr>
          <w:rFonts w:ascii="Calibri" w:eastAsia="Calibri" w:hAnsi="Calibri" w:cs="Calibri"/>
        </w:rPr>
        <w:t xml:space="preserve"> our app </w:t>
      </w:r>
      <w:r w:rsidRPr="4682BF6E">
        <w:rPr>
          <w:rFonts w:ascii="Calibri" w:eastAsia="Calibri" w:hAnsi="Calibri" w:cs="Calibri"/>
        </w:rPr>
        <w:t xml:space="preserve"> </w:t>
      </w:r>
      <w:proofErr w:type="spellStart"/>
      <w:r w:rsidRPr="4682BF6E">
        <w:rPr>
          <w:rFonts w:ascii="Calibri" w:eastAsia="Calibri" w:hAnsi="Calibri" w:cs="Calibri"/>
        </w:rPr>
        <w:t>BudgetEase</w:t>
      </w:r>
      <w:proofErr w:type="spellEnd"/>
      <w:r w:rsidRPr="4682BF6E">
        <w:rPr>
          <w:rFonts w:ascii="Calibri" w:eastAsia="Calibri" w:hAnsi="Calibri" w:cs="Calibri"/>
        </w:rPr>
        <w:t xml:space="preserve"> ensures full offline functionality with </w:t>
      </w:r>
      <w:proofErr w:type="spellStart"/>
      <w:r w:rsidRPr="4682BF6E">
        <w:rPr>
          <w:rFonts w:ascii="Calibri" w:eastAsia="Calibri" w:hAnsi="Calibri" w:cs="Calibri"/>
        </w:rPr>
        <w:t>RoomDB</w:t>
      </w:r>
      <w:proofErr w:type="spellEnd"/>
      <w:r w:rsidRPr="4682BF6E">
        <w:rPr>
          <w:rFonts w:ascii="Calibri" w:eastAsia="Calibri" w:hAnsi="Calibri" w:cs="Calibri"/>
        </w:rPr>
        <w:t xml:space="preserve"> syncing to Firebase for optional cloud backup.</w:t>
      </w:r>
    </w:p>
    <w:p w14:paraId="29B37E5D" w14:textId="4991B931" w:rsidR="006D1663" w:rsidRDefault="1C865403" w:rsidP="4682BF6E">
      <w:pPr>
        <w:pStyle w:val="ListParagraph"/>
        <w:numPr>
          <w:ilvl w:val="0"/>
          <w:numId w:val="11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Secure &amp; Private</w:t>
      </w:r>
      <w:r w:rsidRPr="4682BF6E">
        <w:rPr>
          <w:rFonts w:ascii="Calibri" w:eastAsia="Calibri" w:hAnsi="Calibri" w:cs="Calibri"/>
        </w:rPr>
        <w:t xml:space="preserve"> – AES-256 encryption ensures user data is protected and no forced cloud sync prevents unnecessary data sharing.</w:t>
      </w:r>
    </w:p>
    <w:p w14:paraId="4EFD4F5B" w14:textId="586F77CB" w:rsidR="006D1663" w:rsidRDefault="006D1663" w:rsidP="4682BF6E">
      <w:pPr>
        <w:spacing w:after="0"/>
        <w:rPr>
          <w:rFonts w:ascii="Calibri" w:eastAsia="Calibri" w:hAnsi="Calibri" w:cs="Calibri"/>
        </w:rPr>
      </w:pPr>
    </w:p>
    <w:p w14:paraId="7FB91E9E" w14:textId="526B5F46" w:rsidR="006D1663" w:rsidRDefault="1C865403" w:rsidP="4682BF6E">
      <w:pPr>
        <w:rPr>
          <w:rFonts w:ascii="Calibri" w:eastAsia="Calibri" w:hAnsi="Calibri" w:cs="Calibri"/>
          <w:b/>
          <w:bCs/>
          <w:sz w:val="36"/>
          <w:szCs w:val="36"/>
        </w:rPr>
      </w:pPr>
      <w:r w:rsidRPr="4682BF6E">
        <w:rPr>
          <w:rFonts w:ascii="Calibri" w:eastAsia="Calibri" w:hAnsi="Calibri" w:cs="Calibri"/>
          <w:b/>
          <w:bCs/>
          <w:sz w:val="36"/>
          <w:szCs w:val="36"/>
        </w:rPr>
        <w:t>3. Detailed List of Requirements</w:t>
      </w:r>
    </w:p>
    <w:p w14:paraId="2F344625" w14:textId="15C588FE" w:rsidR="006D1663" w:rsidRDefault="1C865403" w:rsidP="4682BF6E">
      <w:pPr>
        <w:rPr>
          <w:rFonts w:ascii="Calibri" w:eastAsia="Calibri" w:hAnsi="Calibri" w:cs="Calibri"/>
          <w:b/>
          <w:bCs/>
          <w:sz w:val="28"/>
          <w:szCs w:val="28"/>
        </w:rPr>
      </w:pPr>
      <w:r w:rsidRPr="4682BF6E">
        <w:rPr>
          <w:rFonts w:ascii="Calibri" w:eastAsia="Calibri" w:hAnsi="Calibri" w:cs="Calibri"/>
          <w:sz w:val="28"/>
          <w:szCs w:val="28"/>
        </w:rPr>
        <w:t>Core Features</w:t>
      </w:r>
    </w:p>
    <w:p w14:paraId="544BCAAF" w14:textId="278D26CC" w:rsidR="006D1663" w:rsidRDefault="1C865403" w:rsidP="4682BF6E">
      <w:pPr>
        <w:pStyle w:val="ListParagraph"/>
        <w:numPr>
          <w:ilvl w:val="0"/>
          <w:numId w:val="10"/>
        </w:numPr>
        <w:spacing w:before="240" w:after="240"/>
        <w:rPr>
          <w:rFonts w:ascii="Calibri" w:eastAsia="Calibri" w:hAnsi="Calibri" w:cs="Calibri"/>
          <w:b/>
          <w:bCs/>
        </w:rPr>
      </w:pPr>
      <w:r w:rsidRPr="4682BF6E">
        <w:rPr>
          <w:rFonts w:ascii="Calibri" w:eastAsia="Calibri" w:hAnsi="Calibri" w:cs="Calibri"/>
          <w:b/>
          <w:bCs/>
        </w:rPr>
        <w:t>User Authentication</w:t>
      </w:r>
    </w:p>
    <w:p w14:paraId="1151B542" w14:textId="47F71E80" w:rsidR="006D1663" w:rsidRDefault="1C865403" w:rsidP="4682BF6E">
      <w:pPr>
        <w:pStyle w:val="ListParagraph"/>
        <w:numPr>
          <w:ilvl w:val="1"/>
          <w:numId w:val="10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Firebase Authentication</w:t>
      </w:r>
      <w:r w:rsidRPr="4682BF6E">
        <w:rPr>
          <w:rFonts w:ascii="Calibri" w:eastAsia="Calibri" w:hAnsi="Calibri" w:cs="Calibri"/>
        </w:rPr>
        <w:t xml:space="preserve"> for secure login/registration.</w:t>
      </w:r>
    </w:p>
    <w:p w14:paraId="01663D70" w14:textId="00A54558" w:rsidR="006D1663" w:rsidRDefault="1C865403" w:rsidP="4682BF6E">
      <w:pPr>
        <w:pStyle w:val="ListParagraph"/>
        <w:numPr>
          <w:ilvl w:val="1"/>
          <w:numId w:val="10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Biometric authentication</w:t>
      </w:r>
      <w:r w:rsidRPr="4682BF6E">
        <w:rPr>
          <w:rFonts w:ascii="Calibri" w:eastAsia="Calibri" w:hAnsi="Calibri" w:cs="Calibri"/>
        </w:rPr>
        <w:t xml:space="preserve"> (fingerprint/face recognition) as an optional setting.</w:t>
      </w:r>
    </w:p>
    <w:p w14:paraId="74A71A99" w14:textId="03FFDF1B" w:rsidR="006D1663" w:rsidRDefault="1C865403" w:rsidP="4682BF6E">
      <w:pPr>
        <w:pStyle w:val="ListParagraph"/>
        <w:numPr>
          <w:ilvl w:val="1"/>
          <w:numId w:val="10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Two-Factor Authentication (2FA)</w:t>
      </w:r>
      <w:r w:rsidRPr="4682BF6E">
        <w:rPr>
          <w:rFonts w:ascii="Calibri" w:eastAsia="Calibri" w:hAnsi="Calibri" w:cs="Calibri"/>
        </w:rPr>
        <w:t xml:space="preserve"> for added security.</w:t>
      </w:r>
    </w:p>
    <w:p w14:paraId="28F3F997" w14:textId="0873D776" w:rsidR="006D1663" w:rsidRDefault="1C865403" w:rsidP="4682BF6E">
      <w:pPr>
        <w:pStyle w:val="ListParagraph"/>
        <w:numPr>
          <w:ilvl w:val="0"/>
          <w:numId w:val="10"/>
        </w:numPr>
        <w:spacing w:before="240" w:after="240"/>
        <w:rPr>
          <w:rFonts w:ascii="Calibri" w:eastAsia="Calibri" w:hAnsi="Calibri" w:cs="Calibri"/>
          <w:b/>
          <w:bCs/>
        </w:rPr>
      </w:pPr>
      <w:r w:rsidRPr="4682BF6E">
        <w:rPr>
          <w:rFonts w:ascii="Calibri" w:eastAsia="Calibri" w:hAnsi="Calibri" w:cs="Calibri"/>
          <w:b/>
          <w:bCs/>
        </w:rPr>
        <w:t>Expense Tracking</w:t>
      </w:r>
    </w:p>
    <w:p w14:paraId="2D420FFA" w14:textId="2943F799" w:rsidR="006D1663" w:rsidRDefault="1C865403" w:rsidP="4682BF6E">
      <w:pPr>
        <w:pStyle w:val="ListParagraph"/>
        <w:numPr>
          <w:ilvl w:val="1"/>
          <w:numId w:val="10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</w:rPr>
        <w:t>Users can manually enter transactions (</w:t>
      </w:r>
      <w:r w:rsidRPr="4682BF6E">
        <w:rPr>
          <w:rFonts w:ascii="Calibri" w:eastAsia="Calibri" w:hAnsi="Calibri" w:cs="Calibri"/>
          <w:b/>
          <w:bCs/>
        </w:rPr>
        <w:t>A</w:t>
      </w:r>
      <w:r w:rsidRPr="4682BF6E">
        <w:rPr>
          <w:rFonts w:ascii="Calibri" w:eastAsia="Calibri" w:hAnsi="Calibri" w:cs="Calibri"/>
        </w:rPr>
        <w:t>mount, Date, Category, Description, Receipt Upload).</w:t>
      </w:r>
    </w:p>
    <w:p w14:paraId="1BA8260A" w14:textId="59975EDA" w:rsidR="006D1663" w:rsidRDefault="1C865403" w:rsidP="4682BF6E">
      <w:pPr>
        <w:pStyle w:val="ListParagraph"/>
        <w:numPr>
          <w:ilvl w:val="1"/>
          <w:numId w:val="10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</w:rPr>
        <w:t xml:space="preserve">Editable and </w:t>
      </w:r>
      <w:proofErr w:type="spellStart"/>
      <w:r w:rsidRPr="4682BF6E">
        <w:rPr>
          <w:rFonts w:ascii="Calibri" w:eastAsia="Calibri" w:hAnsi="Calibri" w:cs="Calibri"/>
        </w:rPr>
        <w:t>deletable</w:t>
      </w:r>
      <w:proofErr w:type="spellEnd"/>
      <w:r w:rsidRPr="4682BF6E">
        <w:rPr>
          <w:rFonts w:ascii="Calibri" w:eastAsia="Calibri" w:hAnsi="Calibri" w:cs="Calibri"/>
        </w:rPr>
        <w:t xml:space="preserve"> entries.</w:t>
      </w:r>
    </w:p>
    <w:p w14:paraId="61D0F8A3" w14:textId="57D83308" w:rsidR="006D1663" w:rsidRDefault="1C865403" w:rsidP="4682BF6E">
      <w:pPr>
        <w:pStyle w:val="ListParagraph"/>
        <w:numPr>
          <w:ilvl w:val="1"/>
          <w:numId w:val="10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AI-powered categorization</w:t>
      </w:r>
      <w:r w:rsidRPr="4682BF6E">
        <w:rPr>
          <w:rFonts w:ascii="Calibri" w:eastAsia="Calibri" w:hAnsi="Calibri" w:cs="Calibri"/>
        </w:rPr>
        <w:t xml:space="preserve"> for auto-sorting expenses (future enhancement).</w:t>
      </w:r>
    </w:p>
    <w:p w14:paraId="13139195" w14:textId="35030EA3" w:rsidR="006D1663" w:rsidRDefault="1C865403" w:rsidP="4682BF6E">
      <w:pPr>
        <w:pStyle w:val="ListParagraph"/>
        <w:numPr>
          <w:ilvl w:val="0"/>
          <w:numId w:val="10"/>
        </w:numPr>
        <w:spacing w:before="240" w:after="240"/>
        <w:rPr>
          <w:rFonts w:ascii="Calibri" w:eastAsia="Calibri" w:hAnsi="Calibri" w:cs="Calibri"/>
          <w:b/>
          <w:bCs/>
        </w:rPr>
      </w:pPr>
      <w:r w:rsidRPr="4682BF6E">
        <w:rPr>
          <w:rFonts w:ascii="Calibri" w:eastAsia="Calibri" w:hAnsi="Calibri" w:cs="Calibri"/>
          <w:b/>
          <w:bCs/>
        </w:rPr>
        <w:t>Category Management</w:t>
      </w:r>
    </w:p>
    <w:p w14:paraId="1E059A9A" w14:textId="5018C120" w:rsidR="006D1663" w:rsidRDefault="1C865403" w:rsidP="4682BF6E">
      <w:pPr>
        <w:pStyle w:val="ListParagraph"/>
        <w:numPr>
          <w:ilvl w:val="1"/>
          <w:numId w:val="10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</w:rPr>
        <w:t>Users can create, edit, and delete categories.</w:t>
      </w:r>
    </w:p>
    <w:p w14:paraId="6CFA2DF5" w14:textId="2925431D" w:rsidR="006D1663" w:rsidRDefault="1C865403" w:rsidP="4682BF6E">
      <w:pPr>
        <w:pStyle w:val="ListParagraph"/>
        <w:numPr>
          <w:ilvl w:val="1"/>
          <w:numId w:val="10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Nested subcategories</w:t>
      </w:r>
      <w:r w:rsidRPr="4682BF6E">
        <w:rPr>
          <w:rFonts w:ascii="Calibri" w:eastAsia="Calibri" w:hAnsi="Calibri" w:cs="Calibri"/>
        </w:rPr>
        <w:t xml:space="preserve"> for better tracking (e.g., </w:t>
      </w:r>
      <w:r w:rsidRPr="4682BF6E">
        <w:rPr>
          <w:rFonts w:ascii="Calibri" w:eastAsia="Calibri" w:hAnsi="Calibri" w:cs="Calibri"/>
          <w:i/>
          <w:iCs/>
        </w:rPr>
        <w:t>Groceries → Dairy, Snacks</w:t>
      </w:r>
      <w:r w:rsidRPr="4682BF6E">
        <w:rPr>
          <w:rFonts w:ascii="Calibri" w:eastAsia="Calibri" w:hAnsi="Calibri" w:cs="Calibri"/>
        </w:rPr>
        <w:t>).</w:t>
      </w:r>
    </w:p>
    <w:p w14:paraId="6595AE50" w14:textId="61EDCFB7" w:rsidR="006D1663" w:rsidRDefault="1C865403" w:rsidP="4682BF6E">
      <w:pPr>
        <w:pStyle w:val="ListParagraph"/>
        <w:numPr>
          <w:ilvl w:val="0"/>
          <w:numId w:val="10"/>
        </w:numPr>
        <w:spacing w:before="240" w:after="240"/>
        <w:rPr>
          <w:rFonts w:ascii="Calibri" w:eastAsia="Calibri" w:hAnsi="Calibri" w:cs="Calibri"/>
          <w:b/>
          <w:bCs/>
        </w:rPr>
      </w:pPr>
      <w:r w:rsidRPr="4682BF6E">
        <w:rPr>
          <w:rFonts w:ascii="Calibri" w:eastAsia="Calibri" w:hAnsi="Calibri" w:cs="Calibri"/>
          <w:b/>
          <w:bCs/>
        </w:rPr>
        <w:t>Budgeting Features</w:t>
      </w:r>
    </w:p>
    <w:p w14:paraId="6EC68F82" w14:textId="34F9CFD0" w:rsidR="006D1663" w:rsidRDefault="1C865403" w:rsidP="4682BF6E">
      <w:pPr>
        <w:pStyle w:val="ListParagraph"/>
        <w:numPr>
          <w:ilvl w:val="1"/>
          <w:numId w:val="10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Monthly spending limits</w:t>
      </w:r>
      <w:r w:rsidRPr="4682BF6E">
        <w:rPr>
          <w:rFonts w:ascii="Calibri" w:eastAsia="Calibri" w:hAnsi="Calibri" w:cs="Calibri"/>
        </w:rPr>
        <w:t xml:space="preserve"> with category</w:t>
      </w:r>
      <w:r w:rsidR="7A44A56B" w:rsidRPr="4682BF6E">
        <w:rPr>
          <w:rFonts w:ascii="Calibri" w:eastAsia="Calibri" w:hAnsi="Calibri" w:cs="Calibri"/>
        </w:rPr>
        <w:t xml:space="preserve"> </w:t>
      </w:r>
      <w:r w:rsidRPr="4682BF6E">
        <w:rPr>
          <w:rFonts w:ascii="Calibri" w:eastAsia="Calibri" w:hAnsi="Calibri" w:cs="Calibri"/>
        </w:rPr>
        <w:t>specific budgets.</w:t>
      </w:r>
    </w:p>
    <w:p w14:paraId="1E514E57" w14:textId="7BFFF16D" w:rsidR="006D1663" w:rsidRDefault="1C865403" w:rsidP="4682BF6E">
      <w:pPr>
        <w:pStyle w:val="ListParagraph"/>
        <w:numPr>
          <w:ilvl w:val="1"/>
          <w:numId w:val="10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Savings goal tracker</w:t>
      </w:r>
      <w:r w:rsidRPr="4682BF6E">
        <w:rPr>
          <w:rFonts w:ascii="Calibri" w:eastAsia="Calibri" w:hAnsi="Calibri" w:cs="Calibri"/>
        </w:rPr>
        <w:t xml:space="preserve"> to monitor progress toward financial goals.</w:t>
      </w:r>
    </w:p>
    <w:p w14:paraId="5E006461" w14:textId="67B92EDD" w:rsidR="006D1663" w:rsidRDefault="1C865403" w:rsidP="4682BF6E">
      <w:pPr>
        <w:pStyle w:val="ListParagraph"/>
        <w:numPr>
          <w:ilvl w:val="1"/>
          <w:numId w:val="10"/>
        </w:numPr>
        <w:spacing w:before="240" w:after="240"/>
        <w:rPr>
          <w:rFonts w:ascii="Calibri" w:eastAsia="Calibri" w:hAnsi="Calibri" w:cs="Calibri"/>
        </w:rPr>
      </w:pPr>
      <w:proofErr w:type="spellStart"/>
      <w:r w:rsidRPr="4682BF6E">
        <w:rPr>
          <w:rFonts w:ascii="Calibri" w:eastAsia="Calibri" w:hAnsi="Calibri" w:cs="Calibri"/>
          <w:b/>
          <w:bCs/>
        </w:rPr>
        <w:t>Realtime</w:t>
      </w:r>
      <w:proofErr w:type="spellEnd"/>
      <w:r w:rsidRPr="4682BF6E">
        <w:rPr>
          <w:rFonts w:ascii="Calibri" w:eastAsia="Calibri" w:hAnsi="Calibri" w:cs="Calibri"/>
          <w:b/>
          <w:bCs/>
        </w:rPr>
        <w:t xml:space="preserve"> budget progress tracking</w:t>
      </w:r>
      <w:r w:rsidRPr="4682BF6E">
        <w:rPr>
          <w:rFonts w:ascii="Calibri" w:eastAsia="Calibri" w:hAnsi="Calibri" w:cs="Calibri"/>
        </w:rPr>
        <w:t xml:space="preserve"> and alerts.</w:t>
      </w:r>
    </w:p>
    <w:p w14:paraId="1936D906" w14:textId="332CB361" w:rsidR="006D1663" w:rsidRDefault="1C865403" w:rsidP="4682BF6E">
      <w:pPr>
        <w:pStyle w:val="ListParagraph"/>
        <w:numPr>
          <w:ilvl w:val="0"/>
          <w:numId w:val="10"/>
        </w:numPr>
        <w:spacing w:before="240" w:after="240"/>
        <w:rPr>
          <w:rFonts w:ascii="Calibri" w:eastAsia="Calibri" w:hAnsi="Calibri" w:cs="Calibri"/>
          <w:b/>
          <w:bCs/>
        </w:rPr>
      </w:pPr>
      <w:r w:rsidRPr="4682BF6E">
        <w:rPr>
          <w:rFonts w:ascii="Calibri" w:eastAsia="Calibri" w:hAnsi="Calibri" w:cs="Calibri"/>
          <w:b/>
          <w:bCs/>
        </w:rPr>
        <w:t>Visual Reports &amp; Analytics</w:t>
      </w:r>
    </w:p>
    <w:p w14:paraId="2581AC15" w14:textId="21D06F7C" w:rsidR="006D1663" w:rsidRDefault="1C865403" w:rsidP="4682BF6E">
      <w:pPr>
        <w:pStyle w:val="ListParagraph"/>
        <w:numPr>
          <w:ilvl w:val="1"/>
          <w:numId w:val="10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Pie charts for category</w:t>
      </w:r>
      <w:r w:rsidR="12119237" w:rsidRPr="4682BF6E">
        <w:rPr>
          <w:rFonts w:ascii="Calibri" w:eastAsia="Calibri" w:hAnsi="Calibri" w:cs="Calibri"/>
          <w:b/>
          <w:bCs/>
        </w:rPr>
        <w:t xml:space="preserve"> </w:t>
      </w:r>
      <w:r w:rsidRPr="4682BF6E">
        <w:rPr>
          <w:rFonts w:ascii="Calibri" w:eastAsia="Calibri" w:hAnsi="Calibri" w:cs="Calibri"/>
          <w:b/>
          <w:bCs/>
        </w:rPr>
        <w:t>based spending</w:t>
      </w:r>
      <w:r w:rsidRPr="4682BF6E">
        <w:rPr>
          <w:rFonts w:ascii="Calibri" w:eastAsia="Calibri" w:hAnsi="Calibri" w:cs="Calibri"/>
        </w:rPr>
        <w:t>.</w:t>
      </w:r>
    </w:p>
    <w:p w14:paraId="14CCE0C3" w14:textId="799C2DDC" w:rsidR="006D1663" w:rsidRDefault="1C865403" w:rsidP="4682BF6E">
      <w:pPr>
        <w:pStyle w:val="ListParagraph"/>
        <w:numPr>
          <w:ilvl w:val="1"/>
          <w:numId w:val="10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Line charts showing daily spending trends</w:t>
      </w:r>
      <w:r w:rsidRPr="4682BF6E">
        <w:rPr>
          <w:rFonts w:ascii="Calibri" w:eastAsia="Calibri" w:hAnsi="Calibri" w:cs="Calibri"/>
        </w:rPr>
        <w:t>.</w:t>
      </w:r>
    </w:p>
    <w:p w14:paraId="2A4EC43B" w14:textId="4BE052C4" w:rsidR="006D1663" w:rsidRDefault="1C865403" w:rsidP="4682BF6E">
      <w:pPr>
        <w:pStyle w:val="ListParagraph"/>
        <w:numPr>
          <w:ilvl w:val="1"/>
          <w:numId w:val="10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Export data as PDF/CSV</w:t>
      </w:r>
      <w:r w:rsidRPr="4682BF6E">
        <w:rPr>
          <w:rFonts w:ascii="Calibri" w:eastAsia="Calibri" w:hAnsi="Calibri" w:cs="Calibri"/>
        </w:rPr>
        <w:t xml:space="preserve"> for offline storage.</w:t>
      </w:r>
    </w:p>
    <w:p w14:paraId="6CC9D8F7" w14:textId="136ABE5A" w:rsidR="006D1663" w:rsidRDefault="1C865403" w:rsidP="4682BF6E">
      <w:pPr>
        <w:pStyle w:val="ListParagraph"/>
        <w:numPr>
          <w:ilvl w:val="0"/>
          <w:numId w:val="10"/>
        </w:numPr>
        <w:spacing w:before="240" w:after="240"/>
        <w:rPr>
          <w:rFonts w:ascii="Calibri" w:eastAsia="Calibri" w:hAnsi="Calibri" w:cs="Calibri"/>
          <w:b/>
          <w:bCs/>
        </w:rPr>
      </w:pPr>
      <w:r w:rsidRPr="4682BF6E">
        <w:rPr>
          <w:rFonts w:ascii="Calibri" w:eastAsia="Calibri" w:hAnsi="Calibri" w:cs="Calibri"/>
          <w:b/>
          <w:bCs/>
        </w:rPr>
        <w:t>Expense List &amp; Filtering</w:t>
      </w:r>
    </w:p>
    <w:p w14:paraId="784B87AA" w14:textId="2109C5F7" w:rsidR="006D1663" w:rsidRDefault="1C865403" w:rsidP="4682BF6E">
      <w:pPr>
        <w:pStyle w:val="ListParagraph"/>
        <w:numPr>
          <w:ilvl w:val="1"/>
          <w:numId w:val="10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</w:rPr>
        <w:t>View and filter transactions by date range, category</w:t>
      </w:r>
      <w:r w:rsidR="1BAF34FC" w:rsidRPr="4682BF6E">
        <w:rPr>
          <w:rFonts w:ascii="Calibri" w:eastAsia="Calibri" w:hAnsi="Calibri" w:cs="Calibri"/>
        </w:rPr>
        <w:t xml:space="preserve"> </w:t>
      </w:r>
      <w:r w:rsidRPr="4682BF6E">
        <w:rPr>
          <w:rFonts w:ascii="Calibri" w:eastAsia="Calibri" w:hAnsi="Calibri" w:cs="Calibri"/>
        </w:rPr>
        <w:t>or amount.</w:t>
      </w:r>
    </w:p>
    <w:p w14:paraId="5863F3E3" w14:textId="1332C4FF" w:rsidR="006D1663" w:rsidRDefault="1C865403" w:rsidP="4682BF6E">
      <w:pPr>
        <w:pStyle w:val="ListParagraph"/>
        <w:numPr>
          <w:ilvl w:val="1"/>
          <w:numId w:val="10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</w:rPr>
        <w:t>Receipt images accessible from the list.</w:t>
      </w:r>
    </w:p>
    <w:p w14:paraId="2390B1E8" w14:textId="75F04CE7" w:rsidR="006D1663" w:rsidRDefault="1C865403" w:rsidP="4682BF6E">
      <w:pPr>
        <w:pStyle w:val="ListParagraph"/>
        <w:numPr>
          <w:ilvl w:val="0"/>
          <w:numId w:val="10"/>
        </w:numPr>
        <w:spacing w:before="240" w:after="240"/>
        <w:rPr>
          <w:rFonts w:ascii="Calibri" w:eastAsia="Calibri" w:hAnsi="Calibri" w:cs="Calibri"/>
          <w:b/>
          <w:bCs/>
        </w:rPr>
      </w:pPr>
      <w:r w:rsidRPr="4682BF6E">
        <w:rPr>
          <w:rFonts w:ascii="Calibri" w:eastAsia="Calibri" w:hAnsi="Calibri" w:cs="Calibri"/>
          <w:b/>
          <w:bCs/>
        </w:rPr>
        <w:t>Gamification &amp; AI Integration</w:t>
      </w:r>
    </w:p>
    <w:p w14:paraId="79ECB9F5" w14:textId="1B838F33" w:rsidR="006D1663" w:rsidRDefault="1C865403" w:rsidP="4682BF6E">
      <w:pPr>
        <w:pStyle w:val="ListParagraph"/>
        <w:numPr>
          <w:ilvl w:val="1"/>
          <w:numId w:val="10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</w:rPr>
        <w:t>Badges for consistency and financial discipline (</w:t>
      </w:r>
      <w:r w:rsidRPr="4682BF6E">
        <w:rPr>
          <w:rFonts w:ascii="Calibri" w:eastAsia="Calibri" w:hAnsi="Calibri" w:cs="Calibri"/>
          <w:i/>
          <w:iCs/>
        </w:rPr>
        <w:t>e.g., “No</w:t>
      </w:r>
      <w:r w:rsidR="7EE3665C" w:rsidRPr="4682BF6E">
        <w:rPr>
          <w:rFonts w:ascii="Calibri" w:eastAsia="Calibri" w:hAnsi="Calibri" w:cs="Calibri"/>
          <w:i/>
          <w:iCs/>
        </w:rPr>
        <w:t xml:space="preserve"> </w:t>
      </w:r>
      <w:r w:rsidRPr="4682BF6E">
        <w:rPr>
          <w:rFonts w:ascii="Calibri" w:eastAsia="Calibri" w:hAnsi="Calibri" w:cs="Calibri"/>
          <w:i/>
          <w:iCs/>
        </w:rPr>
        <w:t xml:space="preserve">Spend Week,” “Saved </w:t>
      </w:r>
      <w:r w:rsidR="719E6AD1" w:rsidRPr="4682BF6E">
        <w:rPr>
          <w:rFonts w:ascii="Calibri" w:eastAsia="Calibri" w:hAnsi="Calibri" w:cs="Calibri"/>
          <w:i/>
          <w:iCs/>
        </w:rPr>
        <w:t>R</w:t>
      </w:r>
      <w:r w:rsidRPr="4682BF6E">
        <w:rPr>
          <w:rFonts w:ascii="Calibri" w:eastAsia="Calibri" w:hAnsi="Calibri" w:cs="Calibri"/>
          <w:i/>
          <w:iCs/>
        </w:rPr>
        <w:t>500”</w:t>
      </w:r>
      <w:r w:rsidRPr="4682BF6E">
        <w:rPr>
          <w:rFonts w:ascii="Calibri" w:eastAsia="Calibri" w:hAnsi="Calibri" w:cs="Calibri"/>
        </w:rPr>
        <w:t>).</w:t>
      </w:r>
    </w:p>
    <w:p w14:paraId="1EF0EFBF" w14:textId="6BEBE290" w:rsidR="006D1663" w:rsidRDefault="1C865403" w:rsidP="4682BF6E">
      <w:pPr>
        <w:pStyle w:val="ListParagraph"/>
        <w:numPr>
          <w:ilvl w:val="1"/>
          <w:numId w:val="10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AI-driven budgeting tips</w:t>
      </w:r>
      <w:r w:rsidRPr="4682BF6E">
        <w:rPr>
          <w:rFonts w:ascii="Calibri" w:eastAsia="Calibri" w:hAnsi="Calibri" w:cs="Calibri"/>
        </w:rPr>
        <w:t xml:space="preserve"> (alerts when overspending, suggesting cutbacks).</w:t>
      </w:r>
    </w:p>
    <w:p w14:paraId="68C11B90" w14:textId="3CE88F0B" w:rsidR="006D1663" w:rsidRDefault="1C865403" w:rsidP="4682BF6E">
      <w:pPr>
        <w:pStyle w:val="ListParagraph"/>
        <w:numPr>
          <w:ilvl w:val="1"/>
          <w:numId w:val="10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Daily streaks &amp; challenges</w:t>
      </w:r>
      <w:r w:rsidRPr="4682BF6E">
        <w:rPr>
          <w:rFonts w:ascii="Calibri" w:eastAsia="Calibri" w:hAnsi="Calibri" w:cs="Calibri"/>
        </w:rPr>
        <w:t xml:space="preserve"> (</w:t>
      </w:r>
      <w:r w:rsidRPr="4682BF6E">
        <w:rPr>
          <w:rFonts w:ascii="Calibri" w:eastAsia="Calibri" w:hAnsi="Calibri" w:cs="Calibri"/>
          <w:i/>
          <w:iCs/>
        </w:rPr>
        <w:t>e.g., “Log Expenses 7 Days in a Row”</w:t>
      </w:r>
      <w:r w:rsidRPr="4682BF6E">
        <w:rPr>
          <w:rFonts w:ascii="Calibri" w:eastAsia="Calibri" w:hAnsi="Calibri" w:cs="Calibri"/>
        </w:rPr>
        <w:t>).</w:t>
      </w:r>
    </w:p>
    <w:p w14:paraId="35D65D40" w14:textId="207A785D" w:rsidR="006D1663" w:rsidRDefault="1C865403" w:rsidP="4682BF6E">
      <w:pPr>
        <w:pStyle w:val="ListParagraph"/>
        <w:numPr>
          <w:ilvl w:val="0"/>
          <w:numId w:val="10"/>
        </w:numPr>
        <w:spacing w:before="240" w:after="240"/>
        <w:rPr>
          <w:rFonts w:ascii="Calibri" w:eastAsia="Calibri" w:hAnsi="Calibri" w:cs="Calibri"/>
          <w:b/>
          <w:bCs/>
        </w:rPr>
      </w:pPr>
      <w:r w:rsidRPr="4682BF6E">
        <w:rPr>
          <w:rFonts w:ascii="Calibri" w:eastAsia="Calibri" w:hAnsi="Calibri" w:cs="Calibri"/>
          <w:b/>
          <w:bCs/>
        </w:rPr>
        <w:t xml:space="preserve">Offline Storage with </w:t>
      </w:r>
      <w:proofErr w:type="spellStart"/>
      <w:r w:rsidRPr="4682BF6E">
        <w:rPr>
          <w:rFonts w:ascii="Calibri" w:eastAsia="Calibri" w:hAnsi="Calibri" w:cs="Calibri"/>
          <w:b/>
          <w:bCs/>
        </w:rPr>
        <w:t>RoomDB</w:t>
      </w:r>
      <w:proofErr w:type="spellEnd"/>
    </w:p>
    <w:p w14:paraId="3A783F5E" w14:textId="4CBDD858" w:rsidR="006D1663" w:rsidRDefault="1C865403" w:rsidP="4682BF6E">
      <w:pPr>
        <w:pStyle w:val="ListParagraph"/>
        <w:numPr>
          <w:ilvl w:val="1"/>
          <w:numId w:val="10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</w:rPr>
        <w:t>Ensuring full offline functionality for users who prefer local storage.</w:t>
      </w:r>
    </w:p>
    <w:p w14:paraId="6950069C" w14:textId="7E1253D4" w:rsidR="006D1663" w:rsidRDefault="1C865403" w:rsidP="4682BF6E">
      <w:pPr>
        <w:pStyle w:val="ListParagraph"/>
        <w:numPr>
          <w:ilvl w:val="0"/>
          <w:numId w:val="10"/>
        </w:numPr>
        <w:spacing w:before="240" w:after="240"/>
        <w:rPr>
          <w:rFonts w:ascii="Calibri" w:eastAsia="Calibri" w:hAnsi="Calibri" w:cs="Calibri"/>
          <w:b/>
          <w:bCs/>
        </w:rPr>
      </w:pPr>
      <w:r w:rsidRPr="4682BF6E">
        <w:rPr>
          <w:rFonts w:ascii="Calibri" w:eastAsia="Calibri" w:hAnsi="Calibri" w:cs="Calibri"/>
          <w:b/>
          <w:bCs/>
        </w:rPr>
        <w:t>Cloud Backup (Optional Expansion Feature)</w:t>
      </w:r>
    </w:p>
    <w:p w14:paraId="3F987F06" w14:textId="09948DA4" w:rsidR="006D1663" w:rsidRDefault="1C865403" w:rsidP="4682BF6E">
      <w:pPr>
        <w:pStyle w:val="ListParagraph"/>
        <w:numPr>
          <w:ilvl w:val="1"/>
          <w:numId w:val="10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</w:rPr>
        <w:t xml:space="preserve">Firebase </w:t>
      </w:r>
      <w:proofErr w:type="spellStart"/>
      <w:r w:rsidRPr="4682BF6E">
        <w:rPr>
          <w:rFonts w:ascii="Calibri" w:eastAsia="Calibri" w:hAnsi="Calibri" w:cs="Calibri"/>
        </w:rPr>
        <w:t>Firestore</w:t>
      </w:r>
      <w:proofErr w:type="spellEnd"/>
      <w:r w:rsidRPr="4682BF6E">
        <w:rPr>
          <w:rFonts w:ascii="Calibri" w:eastAsia="Calibri" w:hAnsi="Calibri" w:cs="Calibri"/>
        </w:rPr>
        <w:t xml:space="preserve"> for collaborative budgets and cloud sync.</w:t>
      </w:r>
    </w:p>
    <w:p w14:paraId="7A6B0949" w14:textId="33D0126B" w:rsidR="006D1663" w:rsidRDefault="1C865403" w:rsidP="4682BF6E">
      <w:pPr>
        <w:pStyle w:val="ListParagraph"/>
        <w:numPr>
          <w:ilvl w:val="0"/>
          <w:numId w:val="10"/>
        </w:numPr>
        <w:spacing w:before="240" w:after="240"/>
        <w:rPr>
          <w:rFonts w:ascii="Calibri" w:eastAsia="Calibri" w:hAnsi="Calibri" w:cs="Calibri"/>
          <w:b/>
          <w:bCs/>
        </w:rPr>
      </w:pPr>
      <w:r w:rsidRPr="4682BF6E">
        <w:rPr>
          <w:rFonts w:ascii="Calibri" w:eastAsia="Calibri" w:hAnsi="Calibri" w:cs="Calibri"/>
          <w:b/>
          <w:bCs/>
        </w:rPr>
        <w:t>Security Measures</w:t>
      </w:r>
    </w:p>
    <w:p w14:paraId="3AE10679" w14:textId="52CD273B" w:rsidR="006D1663" w:rsidRDefault="1C865403" w:rsidP="4682BF6E">
      <w:pPr>
        <w:pStyle w:val="ListParagraph"/>
        <w:numPr>
          <w:ilvl w:val="0"/>
          <w:numId w:val="9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AES-256 encryption</w:t>
      </w:r>
      <w:r w:rsidRPr="4682BF6E">
        <w:rPr>
          <w:rFonts w:ascii="Calibri" w:eastAsia="Calibri" w:hAnsi="Calibri" w:cs="Calibri"/>
        </w:rPr>
        <w:t xml:space="preserve"> for sensitive user data.</w:t>
      </w:r>
    </w:p>
    <w:p w14:paraId="436DB9A0" w14:textId="77E0ED98" w:rsidR="006D1663" w:rsidRDefault="1C865403" w:rsidP="4682BF6E">
      <w:pPr>
        <w:pStyle w:val="ListParagraph"/>
        <w:numPr>
          <w:ilvl w:val="0"/>
          <w:numId w:val="9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GDPR compliance</w:t>
      </w:r>
      <w:r w:rsidRPr="4682BF6E">
        <w:rPr>
          <w:rFonts w:ascii="Calibri" w:eastAsia="Calibri" w:hAnsi="Calibri" w:cs="Calibri"/>
        </w:rPr>
        <w:t xml:space="preserve"> (explicit consent for data sharing, privacy-first approach).</w:t>
      </w:r>
    </w:p>
    <w:p w14:paraId="63109469" w14:textId="600812EA" w:rsidR="006D1663" w:rsidRDefault="006D1663" w:rsidP="4682BF6E">
      <w:pPr>
        <w:spacing w:after="0"/>
        <w:rPr>
          <w:rFonts w:ascii="Calibri" w:eastAsia="Calibri" w:hAnsi="Calibri" w:cs="Calibri"/>
        </w:rPr>
      </w:pPr>
    </w:p>
    <w:p w14:paraId="742D8285" w14:textId="7BB2F515" w:rsidR="006D1663" w:rsidRDefault="1C865403" w:rsidP="4682BF6E">
      <w:pPr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  <w:sz w:val="36"/>
          <w:szCs w:val="36"/>
        </w:rPr>
        <w:t>4. User Interface Design &amp; Navigation</w:t>
      </w:r>
    </w:p>
    <w:p w14:paraId="3986773E" w14:textId="2C376D59" w:rsidR="006D1663" w:rsidRDefault="3C1A75BD" w:rsidP="4682BF6E">
      <w:pPr>
        <w:rPr>
          <w:rFonts w:ascii="Calibri" w:eastAsia="Calibri" w:hAnsi="Calibri" w:cs="Calibri"/>
          <w:b/>
          <w:bCs/>
          <w:sz w:val="36"/>
          <w:szCs w:val="36"/>
        </w:rPr>
      </w:pPr>
      <w:r w:rsidRPr="4682BF6E">
        <w:rPr>
          <w:rFonts w:ascii="Calibri" w:eastAsia="Calibri" w:hAnsi="Calibri" w:cs="Calibri"/>
          <w:b/>
          <w:bCs/>
          <w:sz w:val="36"/>
          <w:szCs w:val="36"/>
        </w:rPr>
        <w:t>Login &amp; Registration Screen</w:t>
      </w:r>
    </w:p>
    <w:p w14:paraId="02733D48" w14:textId="4F17C675" w:rsidR="006D1663" w:rsidRDefault="19FD769D" w:rsidP="4682BF6E">
      <w:pPr>
        <w:rPr>
          <w:rFonts w:ascii="Calibri" w:eastAsia="Calibri" w:hAnsi="Calibri" w:cs="Calibr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56BE7B5" wp14:editId="47AC0F20">
            <wp:extent cx="3333750" cy="5943600"/>
            <wp:effectExtent l="0" t="0" r="0" b="0"/>
            <wp:docPr id="141702950" name="Picture 141702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D768" w14:textId="3515B868" w:rsidR="006D1663" w:rsidRDefault="3C1A75BD" w:rsidP="4682BF6E">
      <w:pPr>
        <w:rPr>
          <w:rFonts w:ascii="Calibri" w:eastAsia="Calibri" w:hAnsi="Calibri" w:cs="Calibri"/>
          <w:b/>
          <w:bCs/>
          <w:sz w:val="28"/>
          <w:szCs w:val="28"/>
        </w:rPr>
      </w:pPr>
      <w:r w:rsidRPr="4682BF6E">
        <w:rPr>
          <w:rFonts w:ascii="Calibri" w:eastAsia="Calibri" w:hAnsi="Calibri" w:cs="Calibri"/>
          <w:b/>
          <w:bCs/>
          <w:sz w:val="28"/>
          <w:szCs w:val="28"/>
        </w:rPr>
        <w:t>Purpose:</w:t>
      </w:r>
    </w:p>
    <w:p w14:paraId="2102BCA6" w14:textId="047BD831" w:rsidR="006D1663" w:rsidRDefault="3C1A75BD" w:rsidP="4682BF6E">
      <w:p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</w:rPr>
        <w:t xml:space="preserve">The Login </w:t>
      </w:r>
      <w:r w:rsidR="0130EF20" w:rsidRPr="4682BF6E">
        <w:rPr>
          <w:rFonts w:ascii="Calibri" w:eastAsia="Calibri" w:hAnsi="Calibri" w:cs="Calibri"/>
        </w:rPr>
        <w:t>and</w:t>
      </w:r>
      <w:r w:rsidRPr="4682BF6E">
        <w:rPr>
          <w:rFonts w:ascii="Calibri" w:eastAsia="Calibri" w:hAnsi="Calibri" w:cs="Calibri"/>
        </w:rPr>
        <w:t xml:space="preserve"> Registration screen serves as the entry point to </w:t>
      </w:r>
      <w:proofErr w:type="spellStart"/>
      <w:r w:rsidRPr="4682BF6E">
        <w:rPr>
          <w:rFonts w:ascii="Calibri" w:eastAsia="Calibri" w:hAnsi="Calibri" w:cs="Calibri"/>
        </w:rPr>
        <w:t>BudgetEase</w:t>
      </w:r>
      <w:proofErr w:type="spellEnd"/>
      <w:r w:rsidRPr="4682BF6E">
        <w:rPr>
          <w:rFonts w:ascii="Calibri" w:eastAsia="Calibri" w:hAnsi="Calibri" w:cs="Calibri"/>
        </w:rPr>
        <w:t>. It ensures secure authentication and a smooth onboarding experience for new users.</w:t>
      </w:r>
    </w:p>
    <w:p w14:paraId="23546CF5" w14:textId="25177F91" w:rsidR="006D1663" w:rsidRDefault="3C1A75BD" w:rsidP="4682BF6E">
      <w:pPr>
        <w:rPr>
          <w:rFonts w:ascii="Calibri" w:eastAsia="Calibri" w:hAnsi="Calibri" w:cs="Calibri"/>
          <w:b/>
          <w:bCs/>
          <w:sz w:val="28"/>
          <w:szCs w:val="28"/>
        </w:rPr>
      </w:pPr>
      <w:r w:rsidRPr="76FCF062">
        <w:rPr>
          <w:rFonts w:ascii="Calibri" w:eastAsia="Calibri" w:hAnsi="Calibri" w:cs="Calibri"/>
          <w:b/>
          <w:sz w:val="28"/>
          <w:szCs w:val="28"/>
        </w:rPr>
        <w:t>Key Functions:</w:t>
      </w:r>
    </w:p>
    <w:p w14:paraId="575D844B" w14:textId="10840B03" w:rsidR="006D1663" w:rsidRDefault="3C1A75BD" w:rsidP="4682BF6E">
      <w:pPr>
        <w:pStyle w:val="ListParagraph"/>
        <w:numPr>
          <w:ilvl w:val="0"/>
          <w:numId w:val="7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User Authentication</w:t>
      </w:r>
      <w:r w:rsidRPr="4682BF6E">
        <w:rPr>
          <w:rFonts w:ascii="Calibri" w:eastAsia="Calibri" w:hAnsi="Calibri" w:cs="Calibri"/>
        </w:rPr>
        <w:t xml:space="preserve"> – Allows users to log in securely using email/password, social sign-in (Google/Apple) or biometric authentication.</w:t>
      </w:r>
    </w:p>
    <w:p w14:paraId="7DEE1CD8" w14:textId="21E42B16" w:rsidR="006D1663" w:rsidRDefault="3C1A75BD" w:rsidP="4682BF6E">
      <w:pPr>
        <w:pStyle w:val="ListParagraph"/>
        <w:numPr>
          <w:ilvl w:val="0"/>
          <w:numId w:val="7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Registration</w:t>
      </w:r>
      <w:r w:rsidRPr="4682BF6E">
        <w:rPr>
          <w:rFonts w:ascii="Calibri" w:eastAsia="Calibri" w:hAnsi="Calibri" w:cs="Calibri"/>
        </w:rPr>
        <w:t xml:space="preserve"> – Enables new users to sign up by providing their details and setting up their accounts.</w:t>
      </w:r>
    </w:p>
    <w:p w14:paraId="3853D865" w14:textId="54703FBE" w:rsidR="006D1663" w:rsidRDefault="3C1A75BD" w:rsidP="4682BF6E">
      <w:pPr>
        <w:pStyle w:val="ListParagraph"/>
        <w:numPr>
          <w:ilvl w:val="0"/>
          <w:numId w:val="7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Password Recovery</w:t>
      </w:r>
      <w:r w:rsidRPr="4682BF6E">
        <w:rPr>
          <w:rFonts w:ascii="Calibri" w:eastAsia="Calibri" w:hAnsi="Calibri" w:cs="Calibri"/>
        </w:rPr>
        <w:t xml:space="preserve"> – Includes a "Forgot Password" option for users who need to reset their credentials.</w:t>
      </w:r>
    </w:p>
    <w:p w14:paraId="122FA8FB" w14:textId="07DFC2D4" w:rsidR="006D1663" w:rsidRDefault="3C1A75BD" w:rsidP="4682BF6E">
      <w:pPr>
        <w:pStyle w:val="ListParagraph"/>
        <w:numPr>
          <w:ilvl w:val="0"/>
          <w:numId w:val="7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Dark Mode Toggle</w:t>
      </w:r>
      <w:r w:rsidRPr="4682BF6E">
        <w:rPr>
          <w:rFonts w:ascii="Calibri" w:eastAsia="Calibri" w:hAnsi="Calibri" w:cs="Calibri"/>
        </w:rPr>
        <w:t xml:space="preserve"> – Provides users the ability to switch between light and dark themes.</w:t>
      </w:r>
    </w:p>
    <w:p w14:paraId="7B7A224C" w14:textId="1EFE16A0" w:rsidR="006D1663" w:rsidRDefault="4B779ABD" w:rsidP="4682BF6E">
      <w:pPr>
        <w:rPr>
          <w:rFonts w:ascii="Calibri" w:eastAsia="Calibri" w:hAnsi="Calibri" w:cs="Calibri"/>
          <w:b/>
          <w:sz w:val="36"/>
          <w:szCs w:val="36"/>
        </w:rPr>
      </w:pPr>
      <w:r w:rsidRPr="76FCF062">
        <w:rPr>
          <w:rFonts w:ascii="Calibri" w:eastAsia="Calibri" w:hAnsi="Calibri" w:cs="Calibri"/>
          <w:b/>
          <w:sz w:val="36"/>
          <w:szCs w:val="36"/>
        </w:rPr>
        <w:t>Home Dashboard Screen</w:t>
      </w:r>
    </w:p>
    <w:p w14:paraId="110E0705" w14:textId="2C97BD4C" w:rsidR="006D1663" w:rsidRDefault="3ACA8576" w:rsidP="4682BF6E">
      <w:pPr>
        <w:rPr>
          <w:rFonts w:ascii="Calibri" w:eastAsia="Calibri" w:hAnsi="Calibri" w:cs="Calibri"/>
          <w:b/>
          <w:sz w:val="36"/>
          <w:szCs w:val="36"/>
        </w:rPr>
      </w:pPr>
      <w:r>
        <w:rPr>
          <w:noProof/>
        </w:rPr>
        <w:drawing>
          <wp:inline distT="0" distB="0" distL="0" distR="0" wp14:anchorId="0E749641" wp14:editId="4C882B40">
            <wp:extent cx="2438400" cy="5943600"/>
            <wp:effectExtent l="0" t="0" r="0" b="0"/>
            <wp:docPr id="1577687310" name="Picture 1577687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D939" w14:textId="3E33F294" w:rsidR="006D1663" w:rsidRDefault="4B779ABD" w:rsidP="4682BF6E">
      <w:pPr>
        <w:rPr>
          <w:rFonts w:ascii="Calibri" w:eastAsia="Calibri" w:hAnsi="Calibri" w:cs="Calibri"/>
          <w:b/>
          <w:sz w:val="28"/>
          <w:szCs w:val="28"/>
        </w:rPr>
      </w:pPr>
      <w:r w:rsidRPr="76FCF062">
        <w:rPr>
          <w:rFonts w:ascii="Calibri" w:eastAsia="Calibri" w:hAnsi="Calibri" w:cs="Calibri"/>
          <w:b/>
          <w:sz w:val="28"/>
          <w:szCs w:val="28"/>
        </w:rPr>
        <w:t>Purpose:</w:t>
      </w:r>
    </w:p>
    <w:p w14:paraId="76B0D287" w14:textId="1BF0DF4E" w:rsidR="006D1663" w:rsidRDefault="4B779ABD" w:rsidP="4682BF6E">
      <w:p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</w:rPr>
        <w:t>The Home Dashboard screen provides an at</w:t>
      </w:r>
      <w:r w:rsidR="26915835" w:rsidRPr="4682BF6E">
        <w:rPr>
          <w:rFonts w:ascii="Calibri" w:eastAsia="Calibri" w:hAnsi="Calibri" w:cs="Calibri"/>
        </w:rPr>
        <w:t xml:space="preserve"> </w:t>
      </w:r>
      <w:r w:rsidRPr="4682BF6E">
        <w:rPr>
          <w:rFonts w:ascii="Calibri" w:eastAsia="Calibri" w:hAnsi="Calibri" w:cs="Calibri"/>
        </w:rPr>
        <w:t>a</w:t>
      </w:r>
      <w:r w:rsidR="5F703E65" w:rsidRPr="4682BF6E">
        <w:rPr>
          <w:rFonts w:ascii="Calibri" w:eastAsia="Calibri" w:hAnsi="Calibri" w:cs="Calibri"/>
        </w:rPr>
        <w:t xml:space="preserve"> </w:t>
      </w:r>
      <w:r w:rsidRPr="4682BF6E">
        <w:rPr>
          <w:rFonts w:ascii="Calibri" w:eastAsia="Calibri" w:hAnsi="Calibri" w:cs="Calibri"/>
        </w:rPr>
        <w:t>glance overview of the user’s financial status displaying essential information and quick</w:t>
      </w:r>
      <w:r w:rsidR="168CB05F" w:rsidRPr="4682BF6E">
        <w:rPr>
          <w:rFonts w:ascii="Calibri" w:eastAsia="Calibri" w:hAnsi="Calibri" w:cs="Calibri"/>
        </w:rPr>
        <w:t xml:space="preserve"> </w:t>
      </w:r>
      <w:r w:rsidRPr="4682BF6E">
        <w:rPr>
          <w:rFonts w:ascii="Calibri" w:eastAsia="Calibri" w:hAnsi="Calibri" w:cs="Calibri"/>
        </w:rPr>
        <w:t>access features.</w:t>
      </w:r>
    </w:p>
    <w:p w14:paraId="4221ACE7" w14:textId="66456A9B" w:rsidR="006D1663" w:rsidRDefault="4B779ABD" w:rsidP="4682BF6E">
      <w:pPr>
        <w:rPr>
          <w:rFonts w:ascii="Calibri" w:eastAsia="Calibri" w:hAnsi="Calibri" w:cs="Calibri"/>
          <w:b/>
          <w:sz w:val="28"/>
          <w:szCs w:val="28"/>
        </w:rPr>
      </w:pPr>
      <w:r w:rsidRPr="76FCF062">
        <w:rPr>
          <w:rFonts w:ascii="Calibri" w:eastAsia="Calibri" w:hAnsi="Calibri" w:cs="Calibri"/>
          <w:b/>
          <w:sz w:val="28"/>
          <w:szCs w:val="28"/>
        </w:rPr>
        <w:t>Key Functions:</w:t>
      </w:r>
    </w:p>
    <w:p w14:paraId="4551382E" w14:textId="7FE97FC4" w:rsidR="006D1663" w:rsidRDefault="4B779ABD" w:rsidP="4682BF6E">
      <w:pPr>
        <w:pStyle w:val="ListParagraph"/>
        <w:numPr>
          <w:ilvl w:val="0"/>
          <w:numId w:val="6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Current Balance Display</w:t>
      </w:r>
      <w:r w:rsidRPr="4682BF6E">
        <w:rPr>
          <w:rFonts w:ascii="Calibri" w:eastAsia="Calibri" w:hAnsi="Calibri" w:cs="Calibri"/>
        </w:rPr>
        <w:t xml:space="preserve"> – Shows the user’s total balance and remaining budget.</w:t>
      </w:r>
    </w:p>
    <w:p w14:paraId="4FC0C324" w14:textId="48C79139" w:rsidR="006D1663" w:rsidRDefault="4B779ABD" w:rsidP="4682BF6E">
      <w:pPr>
        <w:pStyle w:val="ListParagraph"/>
        <w:numPr>
          <w:ilvl w:val="0"/>
          <w:numId w:val="6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Quick Expense Entry</w:t>
      </w:r>
      <w:r w:rsidRPr="4682BF6E">
        <w:rPr>
          <w:rFonts w:ascii="Calibri" w:eastAsia="Calibri" w:hAnsi="Calibri" w:cs="Calibri"/>
        </w:rPr>
        <w:t xml:space="preserve"> – Includes a floating "+ Add Expense" button for fast transaction logging.</w:t>
      </w:r>
    </w:p>
    <w:p w14:paraId="47F7DD99" w14:textId="2F92A617" w:rsidR="006D1663" w:rsidRDefault="4B779ABD" w:rsidP="4682BF6E">
      <w:pPr>
        <w:pStyle w:val="ListParagraph"/>
        <w:numPr>
          <w:ilvl w:val="0"/>
          <w:numId w:val="6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Upcoming Bills</w:t>
      </w:r>
      <w:r w:rsidRPr="4682BF6E">
        <w:rPr>
          <w:rFonts w:ascii="Calibri" w:eastAsia="Calibri" w:hAnsi="Calibri" w:cs="Calibri"/>
        </w:rPr>
        <w:t xml:space="preserve"> – Displays a scrollable list of bills due soon helping users manage deadlines.</w:t>
      </w:r>
    </w:p>
    <w:p w14:paraId="7AD9C54B" w14:textId="19FCA529" w:rsidR="006D1663" w:rsidRDefault="4B779ABD" w:rsidP="4682BF6E">
      <w:pPr>
        <w:pStyle w:val="ListParagraph"/>
        <w:numPr>
          <w:ilvl w:val="0"/>
          <w:numId w:val="6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Spending Overview</w:t>
      </w:r>
      <w:r w:rsidRPr="4682BF6E">
        <w:rPr>
          <w:rFonts w:ascii="Calibri" w:eastAsia="Calibri" w:hAnsi="Calibri" w:cs="Calibri"/>
        </w:rPr>
        <w:t xml:space="preserve"> – Visual representations (graphs, charts) of spending trends and category</w:t>
      </w:r>
      <w:r w:rsidR="7078CADD" w:rsidRPr="4682BF6E">
        <w:rPr>
          <w:rFonts w:ascii="Calibri" w:eastAsia="Calibri" w:hAnsi="Calibri" w:cs="Calibri"/>
        </w:rPr>
        <w:t xml:space="preserve"> </w:t>
      </w:r>
      <w:r w:rsidRPr="4682BF6E">
        <w:rPr>
          <w:rFonts w:ascii="Calibri" w:eastAsia="Calibri" w:hAnsi="Calibri" w:cs="Calibri"/>
        </w:rPr>
        <w:t>wise expenses.</w:t>
      </w:r>
    </w:p>
    <w:p w14:paraId="73D29EB9" w14:textId="64C5357F" w:rsidR="006D1663" w:rsidRDefault="4B779ABD" w:rsidP="4682BF6E">
      <w:pPr>
        <w:pStyle w:val="ListParagraph"/>
        <w:numPr>
          <w:ilvl w:val="0"/>
          <w:numId w:val="6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Navigation Bar</w:t>
      </w:r>
      <w:r w:rsidRPr="4682BF6E">
        <w:rPr>
          <w:rFonts w:ascii="Calibri" w:eastAsia="Calibri" w:hAnsi="Calibri" w:cs="Calibri"/>
        </w:rPr>
        <w:t xml:space="preserve"> – Provides quick access to Reports, Budget Goals and Settings.</w:t>
      </w:r>
    </w:p>
    <w:p w14:paraId="4E1336C9" w14:textId="46654ADB" w:rsidR="006D1663" w:rsidRDefault="6665C42E" w:rsidP="4682BF6E">
      <w:pPr>
        <w:rPr>
          <w:rFonts w:ascii="Calibri" w:eastAsia="Calibri" w:hAnsi="Calibri" w:cs="Calibri"/>
          <w:b/>
          <w:sz w:val="36"/>
          <w:szCs w:val="36"/>
        </w:rPr>
      </w:pPr>
      <w:r w:rsidRPr="76FCF062">
        <w:rPr>
          <w:rFonts w:ascii="Calibri" w:eastAsia="Calibri" w:hAnsi="Calibri" w:cs="Calibri"/>
          <w:b/>
          <w:sz w:val="36"/>
          <w:szCs w:val="36"/>
        </w:rPr>
        <w:t>Add Expense Screen</w:t>
      </w:r>
    </w:p>
    <w:p w14:paraId="6E199C10" w14:textId="16CA2C10" w:rsidR="006D1663" w:rsidRDefault="3A293127" w:rsidP="4682BF6E">
      <w:pPr>
        <w:rPr>
          <w:rFonts w:ascii="Calibri" w:eastAsia="Calibri" w:hAnsi="Calibri" w:cs="Calibri"/>
          <w:b/>
          <w:sz w:val="36"/>
          <w:szCs w:val="36"/>
        </w:rPr>
      </w:pPr>
      <w:r>
        <w:rPr>
          <w:noProof/>
        </w:rPr>
        <w:drawing>
          <wp:inline distT="0" distB="0" distL="0" distR="0" wp14:anchorId="3264C8D4" wp14:editId="1B49C52C">
            <wp:extent cx="3333750" cy="5943600"/>
            <wp:effectExtent l="0" t="0" r="0" b="0"/>
            <wp:docPr id="609417763" name="Picture 609417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E560" w14:textId="5C836F7D" w:rsidR="006D1663" w:rsidRDefault="6665C42E" w:rsidP="4682BF6E">
      <w:pPr>
        <w:rPr>
          <w:rFonts w:ascii="Calibri" w:eastAsia="Calibri" w:hAnsi="Calibri" w:cs="Calibri"/>
          <w:b/>
          <w:sz w:val="28"/>
          <w:szCs w:val="28"/>
        </w:rPr>
      </w:pPr>
      <w:r w:rsidRPr="76FCF062">
        <w:rPr>
          <w:rFonts w:ascii="Calibri" w:eastAsia="Calibri" w:hAnsi="Calibri" w:cs="Calibri"/>
          <w:b/>
          <w:sz w:val="28"/>
          <w:szCs w:val="28"/>
        </w:rPr>
        <w:t>Purpose:</w:t>
      </w:r>
    </w:p>
    <w:p w14:paraId="3BDE20CE" w14:textId="19BBE363" w:rsidR="006D1663" w:rsidRDefault="6665C42E" w:rsidP="4682BF6E">
      <w:p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</w:rPr>
        <w:t>The Add Expense screen allows users to quickly log their daily expenses with essential details.</w:t>
      </w:r>
    </w:p>
    <w:p w14:paraId="02E13320" w14:textId="2BEDC573" w:rsidR="006D1663" w:rsidRDefault="6665C42E" w:rsidP="4682BF6E">
      <w:pPr>
        <w:rPr>
          <w:rFonts w:ascii="Calibri" w:eastAsia="Calibri" w:hAnsi="Calibri" w:cs="Calibri"/>
          <w:b/>
          <w:sz w:val="28"/>
          <w:szCs w:val="28"/>
        </w:rPr>
      </w:pPr>
      <w:r w:rsidRPr="76FCF062">
        <w:rPr>
          <w:rFonts w:ascii="Calibri" w:eastAsia="Calibri" w:hAnsi="Calibri" w:cs="Calibri"/>
          <w:b/>
          <w:sz w:val="28"/>
          <w:szCs w:val="28"/>
        </w:rPr>
        <w:t>Key Functions:</w:t>
      </w:r>
    </w:p>
    <w:p w14:paraId="0DBB069F" w14:textId="38A83858" w:rsidR="006D1663" w:rsidRDefault="6665C42E" w:rsidP="4682BF6E">
      <w:pPr>
        <w:pStyle w:val="ListParagraph"/>
        <w:numPr>
          <w:ilvl w:val="0"/>
          <w:numId w:val="5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Transaction Entry</w:t>
      </w:r>
      <w:r w:rsidRPr="4682BF6E">
        <w:rPr>
          <w:rFonts w:ascii="Calibri" w:eastAsia="Calibri" w:hAnsi="Calibri" w:cs="Calibri"/>
        </w:rPr>
        <w:t xml:space="preserve"> – Users input the amount, category</w:t>
      </w:r>
      <w:r w:rsidR="7272291C" w:rsidRPr="4682BF6E">
        <w:rPr>
          <w:rFonts w:ascii="Calibri" w:eastAsia="Calibri" w:hAnsi="Calibri" w:cs="Calibri"/>
        </w:rPr>
        <w:t xml:space="preserve"> </w:t>
      </w:r>
      <w:r w:rsidRPr="4682BF6E">
        <w:rPr>
          <w:rFonts w:ascii="Calibri" w:eastAsia="Calibri" w:hAnsi="Calibri" w:cs="Calibri"/>
        </w:rPr>
        <w:t>and date of an expense.</w:t>
      </w:r>
    </w:p>
    <w:p w14:paraId="29BF444C" w14:textId="3CBDADED" w:rsidR="006D1663" w:rsidRDefault="6665C42E" w:rsidP="4682BF6E">
      <w:pPr>
        <w:pStyle w:val="ListParagraph"/>
        <w:numPr>
          <w:ilvl w:val="0"/>
          <w:numId w:val="5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Category Selection</w:t>
      </w:r>
      <w:r w:rsidRPr="4682BF6E">
        <w:rPr>
          <w:rFonts w:ascii="Calibri" w:eastAsia="Calibri" w:hAnsi="Calibri" w:cs="Calibri"/>
        </w:rPr>
        <w:t xml:space="preserve"> – Allows users to assign expenses to predefined categories (e.g., Food, Transport, Rent).</w:t>
      </w:r>
    </w:p>
    <w:p w14:paraId="6A805DFE" w14:textId="16561989" w:rsidR="006D1663" w:rsidRDefault="6665C42E" w:rsidP="4682BF6E">
      <w:pPr>
        <w:pStyle w:val="ListParagraph"/>
        <w:numPr>
          <w:ilvl w:val="0"/>
          <w:numId w:val="5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Notes &amp; Receipts</w:t>
      </w:r>
      <w:r w:rsidRPr="4682BF6E">
        <w:rPr>
          <w:rFonts w:ascii="Calibri" w:eastAsia="Calibri" w:hAnsi="Calibri" w:cs="Calibri"/>
        </w:rPr>
        <w:t xml:space="preserve"> – Users can add notes or attach receipt images for record</w:t>
      </w:r>
      <w:r w:rsidR="333DF796" w:rsidRPr="4682BF6E">
        <w:rPr>
          <w:rFonts w:ascii="Calibri" w:eastAsia="Calibri" w:hAnsi="Calibri" w:cs="Calibri"/>
        </w:rPr>
        <w:t xml:space="preserve"> </w:t>
      </w:r>
      <w:r w:rsidRPr="4682BF6E">
        <w:rPr>
          <w:rFonts w:ascii="Calibri" w:eastAsia="Calibri" w:hAnsi="Calibri" w:cs="Calibri"/>
        </w:rPr>
        <w:t>keeping.</w:t>
      </w:r>
    </w:p>
    <w:p w14:paraId="5776F918" w14:textId="44A3C1A0" w:rsidR="006D1663" w:rsidRDefault="6665C42E" w:rsidP="4682BF6E">
      <w:pPr>
        <w:pStyle w:val="ListParagraph"/>
        <w:numPr>
          <w:ilvl w:val="0"/>
          <w:numId w:val="5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Quick Save &amp; Edit</w:t>
      </w:r>
      <w:r w:rsidRPr="4682BF6E">
        <w:rPr>
          <w:rFonts w:ascii="Calibri" w:eastAsia="Calibri" w:hAnsi="Calibri" w:cs="Calibri"/>
        </w:rPr>
        <w:t xml:space="preserve"> – Provides buttons for saving or modifying an expense entry.</w:t>
      </w:r>
    </w:p>
    <w:p w14:paraId="245DEE8F" w14:textId="485E1B7E" w:rsidR="006D1663" w:rsidRDefault="6C1708BE" w:rsidP="4682BF6E">
      <w:pPr>
        <w:rPr>
          <w:rFonts w:ascii="Calibri" w:eastAsia="Calibri" w:hAnsi="Calibri" w:cs="Calibri"/>
          <w:b/>
          <w:sz w:val="36"/>
          <w:szCs w:val="36"/>
        </w:rPr>
      </w:pPr>
      <w:r w:rsidRPr="76FCF062">
        <w:rPr>
          <w:rFonts w:ascii="Calibri" w:eastAsia="Calibri" w:hAnsi="Calibri" w:cs="Calibri"/>
          <w:b/>
          <w:sz w:val="36"/>
          <w:szCs w:val="36"/>
        </w:rPr>
        <w:t>Budget Management Screen</w:t>
      </w:r>
    </w:p>
    <w:p w14:paraId="0EFAB2A9" w14:textId="776BCC90" w:rsidR="006D1663" w:rsidRDefault="3BE6DD78" w:rsidP="4682BF6E">
      <w:pPr>
        <w:pStyle w:val="Heading2"/>
        <w:rPr>
          <w:rFonts w:ascii="Calibri" w:eastAsia="Calibri" w:hAnsi="Calibri" w:cs="Calibri"/>
          <w:b/>
          <w:sz w:val="36"/>
          <w:szCs w:val="36"/>
        </w:rPr>
      </w:pPr>
      <w:r>
        <w:rPr>
          <w:noProof/>
        </w:rPr>
        <w:drawing>
          <wp:inline distT="0" distB="0" distL="0" distR="0" wp14:anchorId="6ADA6018" wp14:editId="37A704E3">
            <wp:extent cx="3143250" cy="5943600"/>
            <wp:effectExtent l="0" t="0" r="0" b="0"/>
            <wp:docPr id="1918093578" name="Picture 1918093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B2CE" w14:textId="136D02F5" w:rsidR="006D1663" w:rsidRDefault="3BE6DD78" w:rsidP="4682BF6E">
      <w:pPr>
        <w:rPr>
          <w:rFonts w:ascii="Calibri" w:eastAsia="Calibri" w:hAnsi="Calibri" w:cs="Calibri"/>
          <w:b/>
          <w:sz w:val="28"/>
          <w:szCs w:val="28"/>
        </w:rPr>
      </w:pPr>
      <w:r w:rsidRPr="76FCF062">
        <w:rPr>
          <w:rFonts w:ascii="Calibri" w:eastAsia="Calibri" w:hAnsi="Calibri" w:cs="Calibri"/>
          <w:b/>
          <w:sz w:val="28"/>
          <w:szCs w:val="28"/>
        </w:rPr>
        <w:t>Purpose:</w:t>
      </w:r>
    </w:p>
    <w:p w14:paraId="3B57C734" w14:textId="064AB7DF" w:rsidR="006D1663" w:rsidRDefault="3BE6DD78" w:rsidP="4682BF6E">
      <w:p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</w:rPr>
        <w:t xml:space="preserve">The Budget Management screen enables users to </w:t>
      </w:r>
      <w:r w:rsidRPr="4682BF6E">
        <w:rPr>
          <w:rFonts w:ascii="Calibri" w:eastAsia="Calibri" w:hAnsi="Calibri" w:cs="Calibri"/>
          <w:b/>
          <w:bCs/>
        </w:rPr>
        <w:t>set, adjust, and track their spending limits</w:t>
      </w:r>
      <w:r w:rsidRPr="4682BF6E">
        <w:rPr>
          <w:rFonts w:ascii="Calibri" w:eastAsia="Calibri" w:hAnsi="Calibri" w:cs="Calibri"/>
        </w:rPr>
        <w:t xml:space="preserve"> across different categories in a visually intuitive manner.</w:t>
      </w:r>
    </w:p>
    <w:p w14:paraId="57C3B9B3" w14:textId="2FEA2386" w:rsidR="006D1663" w:rsidRDefault="3BE6DD78" w:rsidP="4682BF6E">
      <w:pPr>
        <w:rPr>
          <w:rFonts w:ascii="Calibri" w:eastAsia="Calibri" w:hAnsi="Calibri" w:cs="Calibri"/>
          <w:b/>
          <w:sz w:val="28"/>
          <w:szCs w:val="28"/>
        </w:rPr>
      </w:pPr>
      <w:r w:rsidRPr="76FCF062">
        <w:rPr>
          <w:rFonts w:ascii="Calibri" w:eastAsia="Calibri" w:hAnsi="Calibri" w:cs="Calibri"/>
          <w:b/>
          <w:sz w:val="28"/>
          <w:szCs w:val="28"/>
        </w:rPr>
        <w:t>Key Functions:</w:t>
      </w:r>
    </w:p>
    <w:p w14:paraId="7AF16D76" w14:textId="6CC56499" w:rsidR="006D1663" w:rsidRDefault="3BE6DD78" w:rsidP="4682BF6E">
      <w:pPr>
        <w:pStyle w:val="ListParagraph"/>
        <w:numPr>
          <w:ilvl w:val="0"/>
          <w:numId w:val="3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User Greeting &amp; Quick Action</w:t>
      </w:r>
      <w:r w:rsidR="71F83870" w:rsidRPr="4682BF6E">
        <w:rPr>
          <w:rFonts w:ascii="Calibri" w:eastAsia="Calibri" w:hAnsi="Calibri" w:cs="Calibri"/>
          <w:b/>
          <w:bCs/>
        </w:rPr>
        <w:t xml:space="preserve"> - </w:t>
      </w:r>
      <w:r w:rsidRPr="4682BF6E">
        <w:rPr>
          <w:rFonts w:ascii="Calibri" w:eastAsia="Calibri" w:hAnsi="Calibri" w:cs="Calibri"/>
        </w:rPr>
        <w:t xml:space="preserve">Displays a personalized greeting (e.g., </w:t>
      </w:r>
      <w:r w:rsidRPr="4682BF6E">
        <w:rPr>
          <w:rFonts w:ascii="Calibri" w:eastAsia="Calibri" w:hAnsi="Calibri" w:cs="Calibri"/>
          <w:i/>
          <w:iCs/>
        </w:rPr>
        <w:t>"Good Morning, Alex!"</w:t>
      </w:r>
      <w:r w:rsidRPr="4682BF6E">
        <w:rPr>
          <w:rFonts w:ascii="Calibri" w:eastAsia="Calibri" w:hAnsi="Calibri" w:cs="Calibri"/>
        </w:rPr>
        <w:t>).</w:t>
      </w:r>
      <w:r w:rsidR="0300AF17" w:rsidRPr="4682BF6E">
        <w:rPr>
          <w:rFonts w:ascii="Calibri" w:eastAsia="Calibri" w:hAnsi="Calibri" w:cs="Calibri"/>
        </w:rPr>
        <w:t xml:space="preserve"> </w:t>
      </w:r>
      <w:r w:rsidRPr="4682BF6E">
        <w:rPr>
          <w:rFonts w:ascii="Calibri" w:eastAsia="Calibri" w:hAnsi="Calibri" w:cs="Calibri"/>
        </w:rPr>
        <w:t xml:space="preserve">A prominent </w:t>
      </w:r>
      <w:r w:rsidRPr="4682BF6E">
        <w:rPr>
          <w:rFonts w:ascii="Calibri" w:eastAsia="Calibri" w:hAnsi="Calibri" w:cs="Calibri"/>
          <w:b/>
          <w:bCs/>
        </w:rPr>
        <w:t>"</w:t>
      </w:r>
      <w:r w:rsidRPr="4682BF6E">
        <w:rPr>
          <w:rFonts w:ascii="Calibri" w:eastAsia="Calibri" w:hAnsi="Calibri" w:cs="Calibri"/>
        </w:rPr>
        <w:t>Set New Budget</w:t>
      </w:r>
      <w:r w:rsidRPr="4682BF6E">
        <w:rPr>
          <w:rFonts w:ascii="Calibri" w:eastAsia="Calibri" w:hAnsi="Calibri" w:cs="Calibri"/>
          <w:b/>
          <w:bCs/>
        </w:rPr>
        <w:t xml:space="preserve">" </w:t>
      </w:r>
      <w:r w:rsidRPr="4682BF6E">
        <w:rPr>
          <w:rFonts w:ascii="Calibri" w:eastAsia="Calibri" w:hAnsi="Calibri" w:cs="Calibri"/>
        </w:rPr>
        <w:t>button, allowing users to adjust overall spending limits with ease.</w:t>
      </w:r>
    </w:p>
    <w:p w14:paraId="76591822" w14:textId="03BAFAE3" w:rsidR="006D1663" w:rsidRDefault="3BE6DD78" w:rsidP="4682BF6E">
      <w:pPr>
        <w:pStyle w:val="ListParagraph"/>
        <w:numPr>
          <w:ilvl w:val="0"/>
          <w:numId w:val="3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Budget Overview</w:t>
      </w:r>
      <w:r w:rsidR="4FEB70F3" w:rsidRPr="4682BF6E">
        <w:rPr>
          <w:rFonts w:ascii="Calibri" w:eastAsia="Calibri" w:hAnsi="Calibri" w:cs="Calibri"/>
          <w:b/>
          <w:bCs/>
        </w:rPr>
        <w:t xml:space="preserve"> - </w:t>
      </w:r>
      <w:r w:rsidRPr="4682BF6E">
        <w:rPr>
          <w:rFonts w:ascii="Calibri" w:eastAsia="Calibri" w:hAnsi="Calibri" w:cs="Calibri"/>
        </w:rPr>
        <w:t>A pie chart visualization showing budget distribution across different categories.</w:t>
      </w:r>
      <w:r w:rsidR="17F5BF35" w:rsidRPr="4682BF6E">
        <w:rPr>
          <w:rFonts w:ascii="Calibri" w:eastAsia="Calibri" w:hAnsi="Calibri" w:cs="Calibri"/>
        </w:rPr>
        <w:t xml:space="preserve"> </w:t>
      </w:r>
    </w:p>
    <w:p w14:paraId="06A262DA" w14:textId="0C2824E1" w:rsidR="006D1663" w:rsidRDefault="3BE6DD78" w:rsidP="4682BF6E">
      <w:pPr>
        <w:pStyle w:val="ListParagraph"/>
        <w:numPr>
          <w:ilvl w:val="0"/>
          <w:numId w:val="3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Budget Usage Indicator</w:t>
      </w:r>
      <w:r w:rsidR="050C8E35" w:rsidRPr="4682BF6E">
        <w:rPr>
          <w:rFonts w:ascii="Calibri" w:eastAsia="Calibri" w:hAnsi="Calibri" w:cs="Calibri"/>
          <w:b/>
          <w:bCs/>
        </w:rPr>
        <w:t xml:space="preserve"> - </w:t>
      </w:r>
      <w:r w:rsidRPr="4682BF6E">
        <w:rPr>
          <w:rFonts w:ascii="Calibri" w:eastAsia="Calibri" w:hAnsi="Calibri" w:cs="Calibri"/>
        </w:rPr>
        <w:t xml:space="preserve">Displays percentage of total budget used (e.g., </w:t>
      </w:r>
      <w:r w:rsidRPr="4682BF6E">
        <w:rPr>
          <w:rFonts w:ascii="Calibri" w:eastAsia="Calibri" w:hAnsi="Calibri" w:cs="Calibri"/>
          <w:i/>
          <w:iCs/>
        </w:rPr>
        <w:t>"Budget Used: 65%"</w:t>
      </w:r>
      <w:r w:rsidRPr="4682BF6E">
        <w:rPr>
          <w:rFonts w:ascii="Calibri" w:eastAsia="Calibri" w:hAnsi="Calibri" w:cs="Calibri"/>
        </w:rPr>
        <w:t>).</w:t>
      </w:r>
    </w:p>
    <w:p w14:paraId="5083B712" w14:textId="43024660" w:rsidR="006D1663" w:rsidRDefault="3BE6DD78" w:rsidP="4682BF6E">
      <w:pPr>
        <w:pStyle w:val="ListParagraph"/>
        <w:numPr>
          <w:ilvl w:val="0"/>
          <w:numId w:val="3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Total &amp; Remaining Budget</w:t>
      </w:r>
      <w:r w:rsidR="05393A7D" w:rsidRPr="4682BF6E">
        <w:rPr>
          <w:rFonts w:ascii="Calibri" w:eastAsia="Calibri" w:hAnsi="Calibri" w:cs="Calibri"/>
          <w:b/>
          <w:bCs/>
        </w:rPr>
        <w:t xml:space="preserve"> -</w:t>
      </w:r>
      <w:r w:rsidR="05393A7D" w:rsidRPr="4682BF6E">
        <w:rPr>
          <w:rFonts w:ascii="Calibri" w:eastAsia="Calibri" w:hAnsi="Calibri" w:cs="Calibri"/>
        </w:rPr>
        <w:t xml:space="preserve"> </w:t>
      </w:r>
      <w:r w:rsidRPr="4682BF6E">
        <w:rPr>
          <w:rFonts w:ascii="Calibri" w:eastAsia="Calibri" w:hAnsi="Calibri" w:cs="Calibri"/>
        </w:rPr>
        <w:t xml:space="preserve">Clear text labels indicating total allocated budget (e.g., </w:t>
      </w:r>
      <w:r w:rsidRPr="4682BF6E">
        <w:rPr>
          <w:rFonts w:ascii="Calibri" w:eastAsia="Calibri" w:hAnsi="Calibri" w:cs="Calibri"/>
          <w:i/>
          <w:iCs/>
        </w:rPr>
        <w:t>R10,000</w:t>
      </w:r>
      <w:r w:rsidRPr="4682BF6E">
        <w:rPr>
          <w:rFonts w:ascii="Calibri" w:eastAsia="Calibri" w:hAnsi="Calibri" w:cs="Calibri"/>
        </w:rPr>
        <w:t xml:space="preserve">) and remaining balance (e.g., </w:t>
      </w:r>
      <w:r w:rsidRPr="4682BF6E">
        <w:rPr>
          <w:rFonts w:ascii="Calibri" w:eastAsia="Calibri" w:hAnsi="Calibri" w:cs="Calibri"/>
          <w:i/>
          <w:iCs/>
        </w:rPr>
        <w:t>R3,500</w:t>
      </w:r>
      <w:r w:rsidRPr="4682BF6E">
        <w:rPr>
          <w:rFonts w:ascii="Calibri" w:eastAsia="Calibri" w:hAnsi="Calibri" w:cs="Calibri"/>
        </w:rPr>
        <w:t>).</w:t>
      </w:r>
    </w:p>
    <w:p w14:paraId="4A51524A" w14:textId="50C72F07" w:rsidR="006D1663" w:rsidRDefault="3BE6DD78" w:rsidP="4682BF6E">
      <w:pPr>
        <w:pStyle w:val="ListParagraph"/>
        <w:numPr>
          <w:ilvl w:val="0"/>
          <w:numId w:val="3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Category-Based Budget Tracking</w:t>
      </w:r>
      <w:r w:rsidR="76C11B2B" w:rsidRPr="4682BF6E">
        <w:rPr>
          <w:rFonts w:ascii="Calibri" w:eastAsia="Calibri" w:hAnsi="Calibri" w:cs="Calibri"/>
          <w:b/>
          <w:bCs/>
        </w:rPr>
        <w:t xml:space="preserve"> - </w:t>
      </w:r>
      <w:r w:rsidRPr="4682BF6E">
        <w:rPr>
          <w:rFonts w:ascii="Calibri" w:eastAsia="Calibri" w:hAnsi="Calibri" w:cs="Calibri"/>
        </w:rPr>
        <w:t>Budget Allocation Cards for key spending categories such as:</w:t>
      </w:r>
    </w:p>
    <w:p w14:paraId="0D99B396" w14:textId="1E044054" w:rsidR="006D1663" w:rsidRDefault="3BE6DD78" w:rsidP="4682BF6E">
      <w:pPr>
        <w:pStyle w:val="ListParagraph"/>
        <w:numPr>
          <w:ilvl w:val="2"/>
          <w:numId w:val="3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</w:rPr>
        <w:t>Groceries: Allocated R2,500, spent R1,800 (with a progress bar).</w:t>
      </w:r>
    </w:p>
    <w:p w14:paraId="5FEE3F33" w14:textId="76FC3195" w:rsidR="006D1663" w:rsidRDefault="3BE6DD78" w:rsidP="4682BF6E">
      <w:pPr>
        <w:pStyle w:val="ListParagraph"/>
        <w:numPr>
          <w:ilvl w:val="2"/>
          <w:numId w:val="3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</w:rPr>
        <w:t>Entertainment: Allocated R1,500, spent R1,275.</w:t>
      </w:r>
    </w:p>
    <w:p w14:paraId="7147D084" w14:textId="0774FE19" w:rsidR="006D1663" w:rsidRDefault="3BE6DD78" w:rsidP="4682BF6E">
      <w:pPr>
        <w:pStyle w:val="ListParagraph"/>
        <w:numPr>
          <w:ilvl w:val="2"/>
          <w:numId w:val="3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</w:rPr>
        <w:t>Utilities: Allocated R500, overspent R600 (highlighted in red).</w:t>
      </w:r>
    </w:p>
    <w:p w14:paraId="3D3EEDF1" w14:textId="76925A35" w:rsidR="006D1663" w:rsidRDefault="5D0A668F" w:rsidP="4682BF6E">
      <w:pPr>
        <w:rPr>
          <w:rFonts w:ascii="Calibri" w:eastAsia="Calibri" w:hAnsi="Calibri" w:cs="Calibri"/>
          <w:b/>
          <w:sz w:val="36"/>
          <w:szCs w:val="36"/>
        </w:rPr>
      </w:pPr>
      <w:r w:rsidRPr="76FCF062">
        <w:rPr>
          <w:rFonts w:ascii="Calibri" w:eastAsia="Calibri" w:hAnsi="Calibri" w:cs="Calibri"/>
          <w:b/>
          <w:sz w:val="36"/>
          <w:szCs w:val="36"/>
        </w:rPr>
        <w:t>Analytics &amp; Reports Screen</w:t>
      </w:r>
    </w:p>
    <w:p w14:paraId="1EA5865B" w14:textId="04191B1B" w:rsidR="006D1663" w:rsidRDefault="27FC2076" w:rsidP="4682BF6E">
      <w:pPr>
        <w:rPr>
          <w:rFonts w:ascii="Calibri" w:eastAsia="Calibri" w:hAnsi="Calibri" w:cs="Calibri"/>
          <w:b/>
          <w:sz w:val="28"/>
          <w:szCs w:val="28"/>
        </w:rPr>
      </w:pPr>
      <w:r>
        <w:rPr>
          <w:noProof/>
        </w:rPr>
        <w:drawing>
          <wp:inline distT="0" distB="0" distL="0" distR="0" wp14:anchorId="5CFF0121" wp14:editId="2FBB0677">
            <wp:extent cx="2371725" cy="5943600"/>
            <wp:effectExtent l="0" t="0" r="0" b="0"/>
            <wp:docPr id="699633204" name="Picture 69963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67B0" w14:textId="517674C0" w:rsidR="006D1663" w:rsidRDefault="5D0A668F" w:rsidP="4682BF6E">
      <w:pPr>
        <w:rPr>
          <w:rFonts w:ascii="Calibri" w:eastAsia="Calibri" w:hAnsi="Calibri" w:cs="Calibri"/>
          <w:b/>
          <w:sz w:val="28"/>
          <w:szCs w:val="28"/>
        </w:rPr>
      </w:pPr>
      <w:r w:rsidRPr="76FCF062">
        <w:rPr>
          <w:rFonts w:ascii="Calibri" w:eastAsia="Calibri" w:hAnsi="Calibri" w:cs="Calibri"/>
          <w:b/>
          <w:sz w:val="28"/>
          <w:szCs w:val="28"/>
        </w:rPr>
        <w:t>Purpose:</w:t>
      </w:r>
    </w:p>
    <w:p w14:paraId="30EEC670" w14:textId="27D5B18C" w:rsidR="006D1663" w:rsidRDefault="5D0A668F" w:rsidP="4682BF6E">
      <w:p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</w:rPr>
        <w:t>The Analytics &amp; Reports screen provides users with insights into their spending habits through data visualization.</w:t>
      </w:r>
    </w:p>
    <w:p w14:paraId="58B63A38" w14:textId="498DB155" w:rsidR="006D1663" w:rsidRDefault="4739B7C7" w:rsidP="4682BF6E">
      <w:pPr>
        <w:rPr>
          <w:rFonts w:ascii="Calibri" w:eastAsia="Calibri" w:hAnsi="Calibri" w:cs="Calibri"/>
          <w:b/>
          <w:sz w:val="28"/>
          <w:szCs w:val="28"/>
        </w:rPr>
      </w:pPr>
      <w:r w:rsidRPr="76FCF062">
        <w:rPr>
          <w:rFonts w:ascii="Calibri" w:eastAsia="Calibri" w:hAnsi="Calibri" w:cs="Calibri"/>
          <w:b/>
          <w:sz w:val="28"/>
          <w:szCs w:val="28"/>
        </w:rPr>
        <w:t>Key Functions:</w:t>
      </w:r>
    </w:p>
    <w:p w14:paraId="1BE9EEA0" w14:textId="1118B396" w:rsidR="006D1663" w:rsidRDefault="4739B7C7" w:rsidP="4682BF6E">
      <w:pPr>
        <w:pStyle w:val="ListParagraph"/>
        <w:numPr>
          <w:ilvl w:val="0"/>
          <w:numId w:val="1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 xml:space="preserve">Export Feature - </w:t>
      </w:r>
      <w:r w:rsidRPr="4682BF6E">
        <w:rPr>
          <w:rFonts w:ascii="Calibri" w:eastAsia="Calibri" w:hAnsi="Calibri" w:cs="Calibri"/>
        </w:rPr>
        <w:t>A prominent "Export Report" button for users to download reports in PDF or CSV format.</w:t>
      </w:r>
    </w:p>
    <w:p w14:paraId="3C5FC543" w14:textId="73E18E02" w:rsidR="006D1663" w:rsidRDefault="4739B7C7" w:rsidP="4682BF6E">
      <w:pPr>
        <w:pStyle w:val="ListParagraph"/>
        <w:numPr>
          <w:ilvl w:val="0"/>
          <w:numId w:val="1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Spending Breakdown by Category</w:t>
      </w:r>
      <w:r w:rsidR="617672EE" w:rsidRPr="4682BF6E">
        <w:rPr>
          <w:rFonts w:ascii="Calibri" w:eastAsia="Calibri" w:hAnsi="Calibri" w:cs="Calibri"/>
          <w:b/>
          <w:bCs/>
        </w:rPr>
        <w:t xml:space="preserve"> - </w:t>
      </w:r>
      <w:r w:rsidRPr="4682BF6E">
        <w:rPr>
          <w:rFonts w:ascii="Calibri" w:eastAsia="Calibri" w:hAnsi="Calibri" w:cs="Calibri"/>
        </w:rPr>
        <w:t>A pie chart displaying expenses per category.</w:t>
      </w:r>
    </w:p>
    <w:p w14:paraId="09603365" w14:textId="4C2CC180" w:rsidR="006D1663" w:rsidRDefault="4739B7C7" w:rsidP="4682BF6E">
      <w:pPr>
        <w:pStyle w:val="ListParagraph"/>
        <w:numPr>
          <w:ilvl w:val="0"/>
          <w:numId w:val="1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Daily Spending Trends</w:t>
      </w:r>
      <w:r w:rsidR="1F2EF5D7" w:rsidRPr="4682BF6E">
        <w:rPr>
          <w:rFonts w:ascii="Calibri" w:eastAsia="Calibri" w:hAnsi="Calibri" w:cs="Calibri"/>
          <w:b/>
          <w:bCs/>
        </w:rPr>
        <w:t xml:space="preserve"> - </w:t>
      </w:r>
      <w:r w:rsidRPr="4682BF6E">
        <w:rPr>
          <w:rFonts w:ascii="Calibri" w:eastAsia="Calibri" w:hAnsi="Calibri" w:cs="Calibri"/>
        </w:rPr>
        <w:t>A line graph showing spending patterns over time.</w:t>
      </w:r>
    </w:p>
    <w:p w14:paraId="6A119587" w14:textId="5932D1F2" w:rsidR="006D1663" w:rsidRDefault="4739B7C7" w:rsidP="4682BF6E">
      <w:pPr>
        <w:pStyle w:val="ListParagraph"/>
        <w:numPr>
          <w:ilvl w:val="0"/>
          <w:numId w:val="1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Income vs. Expenses</w:t>
      </w:r>
      <w:r w:rsidR="5281CE9A" w:rsidRPr="4682BF6E">
        <w:rPr>
          <w:rFonts w:ascii="Calibri" w:eastAsia="Calibri" w:hAnsi="Calibri" w:cs="Calibri"/>
          <w:b/>
          <w:bCs/>
        </w:rPr>
        <w:t xml:space="preserve"> -</w:t>
      </w:r>
      <w:r w:rsidRPr="4682BF6E">
        <w:rPr>
          <w:rFonts w:ascii="Calibri" w:eastAsia="Calibri" w:hAnsi="Calibri" w:cs="Calibri"/>
        </w:rPr>
        <w:t xml:space="preserve"> A bar chart comparing income against expenses.</w:t>
      </w:r>
    </w:p>
    <w:p w14:paraId="36DDC8DF" w14:textId="570FE92E" w:rsidR="006D1663" w:rsidRDefault="4739B7C7" w:rsidP="4682BF6E">
      <w:pPr>
        <w:pStyle w:val="ListParagraph"/>
        <w:numPr>
          <w:ilvl w:val="0"/>
          <w:numId w:val="1"/>
        </w:numPr>
        <w:spacing w:before="240" w:after="240"/>
        <w:rPr>
          <w:rFonts w:ascii="Calibri" w:eastAsia="Calibri" w:hAnsi="Calibri" w:cs="Calibri"/>
        </w:rPr>
      </w:pPr>
      <w:r w:rsidRPr="4682BF6E">
        <w:rPr>
          <w:rFonts w:ascii="Calibri" w:eastAsia="Calibri" w:hAnsi="Calibri" w:cs="Calibri"/>
          <w:b/>
          <w:bCs/>
        </w:rPr>
        <w:t>Date Range Selector</w:t>
      </w:r>
      <w:r w:rsidR="78D25E90" w:rsidRPr="4682BF6E">
        <w:rPr>
          <w:rFonts w:ascii="Calibri" w:eastAsia="Calibri" w:hAnsi="Calibri" w:cs="Calibri"/>
          <w:b/>
          <w:bCs/>
        </w:rPr>
        <w:t xml:space="preserve"> - </w:t>
      </w:r>
      <w:r w:rsidRPr="4682BF6E">
        <w:rPr>
          <w:rFonts w:ascii="Calibri" w:eastAsia="Calibri" w:hAnsi="Calibri" w:cs="Calibri"/>
        </w:rPr>
        <w:t>Users can choose between "Last 7 days", "Last Month"</w:t>
      </w:r>
      <w:r w:rsidR="01549CCE" w:rsidRPr="4682BF6E">
        <w:rPr>
          <w:rFonts w:ascii="Calibri" w:eastAsia="Calibri" w:hAnsi="Calibri" w:cs="Calibri"/>
        </w:rPr>
        <w:t xml:space="preserve"> </w:t>
      </w:r>
      <w:r w:rsidRPr="4682BF6E">
        <w:rPr>
          <w:rFonts w:ascii="Calibri" w:eastAsia="Calibri" w:hAnsi="Calibri" w:cs="Calibri"/>
        </w:rPr>
        <w:t>or "Custom" date ranges.</w:t>
      </w:r>
    </w:p>
    <w:p w14:paraId="625BE952" w14:textId="01F14576" w:rsidR="006D1663" w:rsidRDefault="006D1663" w:rsidP="4682BF6E">
      <w:pPr>
        <w:pStyle w:val="ListParagraph"/>
        <w:spacing w:before="240" w:after="240"/>
        <w:rPr>
          <w:rFonts w:ascii="Calibri" w:eastAsia="Calibri" w:hAnsi="Calibri" w:cs="Calibri"/>
        </w:rPr>
      </w:pPr>
    </w:p>
    <w:p w14:paraId="69787365" w14:textId="7F8B75CD" w:rsidR="006D1663" w:rsidRDefault="6C473A81" w:rsidP="4682BF6E">
      <w:pPr>
        <w:spacing w:before="240" w:after="240"/>
        <w:rPr>
          <w:rFonts w:ascii="Calibri" w:eastAsia="Calibri" w:hAnsi="Calibri" w:cs="Calibri"/>
          <w:b/>
          <w:bCs/>
          <w:sz w:val="36"/>
          <w:szCs w:val="36"/>
        </w:rPr>
      </w:pPr>
      <w:r w:rsidRPr="4682BF6E">
        <w:rPr>
          <w:rFonts w:ascii="Calibri" w:eastAsia="Calibri" w:hAnsi="Calibri" w:cs="Calibri"/>
          <w:b/>
          <w:bCs/>
          <w:sz w:val="36"/>
          <w:szCs w:val="36"/>
        </w:rPr>
        <w:t>User navigation:</w:t>
      </w:r>
    </w:p>
    <w:p w14:paraId="1A3E1034" w14:textId="562DBCFA" w:rsidR="006D1663" w:rsidRDefault="6C473A81" w:rsidP="4682BF6E">
      <w:pPr>
        <w:spacing w:before="240" w:after="240"/>
        <w:rPr>
          <w:rFonts w:ascii="Calibri" w:eastAsia="Calibri" w:hAnsi="Calibri" w:cs="Calibr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0302C94" wp14:editId="1C07BD78">
            <wp:extent cx="5943600" cy="3762375"/>
            <wp:effectExtent l="0" t="0" r="0" b="0"/>
            <wp:docPr id="1331436866" name="Picture 1331436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55AB" w14:textId="3D9DEC0C" w:rsidR="006D1663" w:rsidRDefault="006D1663" w:rsidP="4682BF6E">
      <w:pPr>
        <w:spacing w:after="0"/>
        <w:rPr>
          <w:rFonts w:ascii="Calibri" w:eastAsia="Calibri" w:hAnsi="Calibri" w:cs="Calibri"/>
        </w:rPr>
      </w:pPr>
    </w:p>
    <w:p w14:paraId="5839AC9D" w14:textId="35268C02" w:rsidR="006D1663" w:rsidRDefault="1C865403" w:rsidP="4682BF6E">
      <w:pPr>
        <w:rPr>
          <w:rFonts w:ascii="Calibri" w:eastAsia="Calibri" w:hAnsi="Calibri" w:cs="Calibri"/>
          <w:b/>
          <w:bCs/>
          <w:sz w:val="36"/>
          <w:szCs w:val="36"/>
        </w:rPr>
      </w:pPr>
      <w:r w:rsidRPr="76FCF062">
        <w:rPr>
          <w:rFonts w:ascii="Calibri" w:eastAsia="Calibri" w:hAnsi="Calibri" w:cs="Calibri"/>
          <w:b/>
          <w:sz w:val="36"/>
          <w:szCs w:val="36"/>
        </w:rPr>
        <w:t>5. Project Plan (Gantt Chart)</w:t>
      </w:r>
    </w:p>
    <w:p w14:paraId="03BB5F88" w14:textId="394BC3DE" w:rsidR="006D1663" w:rsidRDefault="5918873E" w:rsidP="4682BF6E">
      <w:pPr>
        <w:spacing w:after="0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F5634D1" wp14:editId="215A309D">
            <wp:extent cx="5943600" cy="3295650"/>
            <wp:effectExtent l="0" t="0" r="0" b="0"/>
            <wp:docPr id="381840004" name="Picture 38184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C2D4" w14:textId="536ADB57" w:rsidR="006D1663" w:rsidRDefault="1C865403" w:rsidP="4682BF6E">
      <w:pPr>
        <w:rPr>
          <w:rFonts w:ascii="Calibri" w:eastAsia="Calibri" w:hAnsi="Calibri" w:cs="Calibri"/>
          <w:b/>
          <w:bCs/>
          <w:sz w:val="36"/>
          <w:szCs w:val="36"/>
        </w:rPr>
      </w:pPr>
      <w:r w:rsidRPr="76FCF062">
        <w:rPr>
          <w:rFonts w:ascii="Calibri" w:eastAsia="Calibri" w:hAnsi="Calibri" w:cs="Calibri"/>
          <w:b/>
          <w:sz w:val="36"/>
          <w:szCs w:val="36"/>
        </w:rPr>
        <w:t>6. Conclusion</w:t>
      </w:r>
    </w:p>
    <w:p w14:paraId="49171118" w14:textId="199A95B2" w:rsidR="006D1663" w:rsidRDefault="1C865403" w:rsidP="4682BF6E">
      <w:pPr>
        <w:spacing w:before="240" w:after="240"/>
        <w:rPr>
          <w:rFonts w:ascii="Calibri" w:eastAsia="Calibri" w:hAnsi="Calibri" w:cs="Calibri"/>
        </w:rPr>
      </w:pPr>
      <w:proofErr w:type="spellStart"/>
      <w:r w:rsidRPr="4682BF6E">
        <w:rPr>
          <w:rFonts w:ascii="Calibri" w:eastAsia="Calibri" w:hAnsi="Calibri" w:cs="Calibri"/>
        </w:rPr>
        <w:t>BudgetEase</w:t>
      </w:r>
      <w:proofErr w:type="spellEnd"/>
      <w:r w:rsidRPr="4682BF6E">
        <w:rPr>
          <w:rFonts w:ascii="Calibri" w:eastAsia="Calibri" w:hAnsi="Calibri" w:cs="Calibri"/>
        </w:rPr>
        <w:t xml:space="preserve"> is designed to be a superior</w:t>
      </w:r>
      <w:r w:rsidR="2D4FABDA" w:rsidRPr="4682BF6E">
        <w:rPr>
          <w:rFonts w:ascii="Calibri" w:eastAsia="Calibri" w:hAnsi="Calibri" w:cs="Calibri"/>
        </w:rPr>
        <w:t xml:space="preserve">, easy and intuitive </w:t>
      </w:r>
      <w:r w:rsidRPr="4682BF6E">
        <w:rPr>
          <w:rFonts w:ascii="Calibri" w:eastAsia="Calibri" w:hAnsi="Calibri" w:cs="Calibri"/>
        </w:rPr>
        <w:t>budgeting too</w:t>
      </w:r>
      <w:r w:rsidRPr="4682BF6E">
        <w:rPr>
          <w:rFonts w:ascii="Calibri" w:eastAsia="Calibri" w:hAnsi="Calibri" w:cs="Calibri"/>
          <w:b/>
          <w:bCs/>
        </w:rPr>
        <w:t>l</w:t>
      </w:r>
      <w:r w:rsidRPr="4682BF6E">
        <w:rPr>
          <w:rFonts w:ascii="Calibri" w:eastAsia="Calibri" w:hAnsi="Calibri" w:cs="Calibri"/>
        </w:rPr>
        <w:t xml:space="preserve"> by combining </w:t>
      </w:r>
      <w:r w:rsidRPr="4682BF6E">
        <w:rPr>
          <w:rFonts w:ascii="Calibri" w:eastAsia="Calibri" w:hAnsi="Calibri" w:cs="Calibri"/>
          <w:b/>
          <w:bCs/>
        </w:rPr>
        <w:t>a</w:t>
      </w:r>
      <w:r w:rsidRPr="4682BF6E">
        <w:rPr>
          <w:rFonts w:ascii="Calibri" w:eastAsia="Calibri" w:hAnsi="Calibri" w:cs="Calibri"/>
        </w:rPr>
        <w:t>utomation, AI-driven insights, gamification and</w:t>
      </w:r>
      <w:r w:rsidR="76D5A077" w:rsidRPr="4682BF6E">
        <w:rPr>
          <w:rFonts w:ascii="Calibri" w:eastAsia="Calibri" w:hAnsi="Calibri" w:cs="Calibri"/>
        </w:rPr>
        <w:t xml:space="preserve"> also</w:t>
      </w:r>
      <w:r w:rsidRPr="4682BF6E">
        <w:rPr>
          <w:rFonts w:ascii="Calibri" w:eastAsia="Calibri" w:hAnsi="Calibri" w:cs="Calibri"/>
        </w:rPr>
        <w:t xml:space="preserve"> strong security. By addressing the weaknesses of Vault22, </w:t>
      </w:r>
      <w:proofErr w:type="spellStart"/>
      <w:r w:rsidRPr="4682BF6E">
        <w:rPr>
          <w:rFonts w:ascii="Calibri" w:eastAsia="Calibri" w:hAnsi="Calibri" w:cs="Calibri"/>
        </w:rPr>
        <w:t>Goodbudget</w:t>
      </w:r>
      <w:proofErr w:type="spellEnd"/>
      <w:r w:rsidRPr="4682BF6E">
        <w:rPr>
          <w:rFonts w:ascii="Calibri" w:eastAsia="Calibri" w:hAnsi="Calibri" w:cs="Calibri"/>
        </w:rPr>
        <w:t xml:space="preserve">, and </w:t>
      </w:r>
      <w:proofErr w:type="spellStart"/>
      <w:r w:rsidRPr="4682BF6E">
        <w:rPr>
          <w:rFonts w:ascii="Calibri" w:eastAsia="Calibri" w:hAnsi="Calibri" w:cs="Calibri"/>
        </w:rPr>
        <w:t>Spendee</w:t>
      </w:r>
      <w:proofErr w:type="spellEnd"/>
      <w:r w:rsidRPr="4682BF6E">
        <w:rPr>
          <w:rFonts w:ascii="Calibri" w:eastAsia="Calibri" w:hAnsi="Calibri" w:cs="Calibri"/>
        </w:rPr>
        <w:t xml:space="preserve">, </w:t>
      </w:r>
      <w:proofErr w:type="spellStart"/>
      <w:r w:rsidRPr="4682BF6E">
        <w:rPr>
          <w:rFonts w:ascii="Calibri" w:eastAsia="Calibri" w:hAnsi="Calibri" w:cs="Calibri"/>
        </w:rPr>
        <w:t>BudgetEase</w:t>
      </w:r>
      <w:proofErr w:type="spellEnd"/>
      <w:r w:rsidRPr="4682BF6E">
        <w:rPr>
          <w:rFonts w:ascii="Calibri" w:eastAsia="Calibri" w:hAnsi="Calibri" w:cs="Calibri"/>
        </w:rPr>
        <w:t xml:space="preserve"> creates a financially empowering</w:t>
      </w:r>
      <w:r w:rsidR="791398AC" w:rsidRPr="4682BF6E">
        <w:rPr>
          <w:rFonts w:ascii="Calibri" w:eastAsia="Calibri" w:hAnsi="Calibri" w:cs="Calibri"/>
        </w:rPr>
        <w:t xml:space="preserve"> </w:t>
      </w:r>
      <w:r w:rsidRPr="4682BF6E">
        <w:rPr>
          <w:rFonts w:ascii="Calibri" w:eastAsia="Calibri" w:hAnsi="Calibri" w:cs="Calibri"/>
        </w:rPr>
        <w:t>easy</w:t>
      </w:r>
      <w:r w:rsidR="650B22EA" w:rsidRPr="4682BF6E">
        <w:rPr>
          <w:rFonts w:ascii="Calibri" w:eastAsia="Calibri" w:hAnsi="Calibri" w:cs="Calibri"/>
        </w:rPr>
        <w:t xml:space="preserve"> </w:t>
      </w:r>
      <w:r w:rsidRPr="4682BF6E">
        <w:rPr>
          <w:rFonts w:ascii="Calibri" w:eastAsia="Calibri" w:hAnsi="Calibri" w:cs="Calibri"/>
        </w:rPr>
        <w:t>to</w:t>
      </w:r>
      <w:r w:rsidR="750B3781" w:rsidRPr="4682BF6E">
        <w:rPr>
          <w:rFonts w:ascii="Calibri" w:eastAsia="Calibri" w:hAnsi="Calibri" w:cs="Calibri"/>
        </w:rPr>
        <w:t xml:space="preserve"> </w:t>
      </w:r>
      <w:r w:rsidRPr="4682BF6E">
        <w:rPr>
          <w:rFonts w:ascii="Calibri" w:eastAsia="Calibri" w:hAnsi="Calibri" w:cs="Calibri"/>
        </w:rPr>
        <w:t>use solution that is also feasible for development.</w:t>
      </w:r>
    </w:p>
    <w:p w14:paraId="598687AC" w14:textId="2E71AFC5" w:rsidR="00F41829" w:rsidRDefault="5920B00C" w:rsidP="76FCF062">
      <w:pPr>
        <w:pStyle w:val="Heading2"/>
        <w:rPr>
          <w:rFonts w:ascii="Calibri" w:eastAsia="Calibri" w:hAnsi="Calibri" w:cs="Calibri"/>
          <w:sz w:val="24"/>
          <w:szCs w:val="24"/>
        </w:rPr>
      </w:pPr>
      <w:r w:rsidRPr="76FCF062">
        <w:rPr>
          <w:rFonts w:ascii="Calibri" w:eastAsia="Calibri" w:hAnsi="Calibri" w:cs="Calibri"/>
          <w:sz w:val="24"/>
          <w:szCs w:val="24"/>
        </w:rPr>
        <w:t>References</w:t>
      </w:r>
    </w:p>
    <w:p w14:paraId="71F5E211" w14:textId="10A9957A" w:rsidR="00F41829" w:rsidRDefault="5920B00C" w:rsidP="76FCF062">
      <w:pPr>
        <w:spacing w:before="240" w:after="240"/>
        <w:ind w:left="567" w:hanging="567"/>
        <w:rPr>
          <w:rFonts w:ascii="Calibri" w:eastAsia="Calibri" w:hAnsi="Calibri" w:cs="Calibri"/>
          <w:color w:val="000000" w:themeColor="text1"/>
        </w:rPr>
      </w:pPr>
      <w:proofErr w:type="spellStart"/>
      <w:r w:rsidRPr="76FCF062">
        <w:rPr>
          <w:rFonts w:ascii="Calibri" w:eastAsia="Calibri" w:hAnsi="Calibri" w:cs="Calibri"/>
          <w:color w:val="000000" w:themeColor="text1"/>
        </w:rPr>
        <w:t>Goodbudget</w:t>
      </w:r>
      <w:proofErr w:type="spellEnd"/>
      <w:r w:rsidRPr="76FCF062">
        <w:rPr>
          <w:rFonts w:ascii="Calibri" w:eastAsia="Calibri" w:hAnsi="Calibri" w:cs="Calibri"/>
          <w:color w:val="000000" w:themeColor="text1"/>
        </w:rPr>
        <w:t xml:space="preserve">, G. (2023) </w:t>
      </w:r>
      <w:r w:rsidRPr="76FCF062">
        <w:rPr>
          <w:rFonts w:ascii="Calibri" w:eastAsia="Calibri" w:hAnsi="Calibri" w:cs="Calibri"/>
          <w:i/>
          <w:iCs/>
          <w:color w:val="000000" w:themeColor="text1"/>
        </w:rPr>
        <w:t>Home</w:t>
      </w:r>
      <w:r w:rsidRPr="76FCF062">
        <w:rPr>
          <w:rFonts w:ascii="Calibri" w:eastAsia="Calibri" w:hAnsi="Calibri" w:cs="Calibri"/>
          <w:color w:val="000000" w:themeColor="text1"/>
        </w:rPr>
        <w:t xml:space="preserve">, </w:t>
      </w:r>
      <w:proofErr w:type="spellStart"/>
      <w:r w:rsidRPr="76FCF062">
        <w:rPr>
          <w:rFonts w:ascii="Calibri" w:eastAsia="Calibri" w:hAnsi="Calibri" w:cs="Calibri"/>
          <w:i/>
          <w:iCs/>
          <w:color w:val="000000" w:themeColor="text1"/>
        </w:rPr>
        <w:t>Goodbudget</w:t>
      </w:r>
      <w:proofErr w:type="spellEnd"/>
      <w:r w:rsidRPr="76FCF062">
        <w:rPr>
          <w:rFonts w:ascii="Calibri" w:eastAsia="Calibri" w:hAnsi="Calibri" w:cs="Calibri"/>
          <w:color w:val="000000" w:themeColor="text1"/>
        </w:rPr>
        <w:t xml:space="preserve">. Available at: </w:t>
      </w:r>
      <w:hyperlink r:id="rId13">
        <w:r w:rsidRPr="76FCF062">
          <w:rPr>
            <w:rStyle w:val="Hyperlink"/>
            <w:rFonts w:ascii="Calibri" w:eastAsia="Calibri" w:hAnsi="Calibri" w:cs="Calibri"/>
          </w:rPr>
          <w:t>https://goodbudget.com/</w:t>
        </w:r>
      </w:hyperlink>
      <w:r w:rsidRPr="76FCF062">
        <w:rPr>
          <w:rFonts w:ascii="Calibri" w:eastAsia="Calibri" w:hAnsi="Calibri" w:cs="Calibri"/>
          <w:color w:val="000000" w:themeColor="text1"/>
        </w:rPr>
        <w:t xml:space="preserve"> (Accessed: 27 March 2025). </w:t>
      </w:r>
    </w:p>
    <w:p w14:paraId="743C83A5" w14:textId="1D1DABCE" w:rsidR="00F41829" w:rsidRDefault="5920B00C" w:rsidP="76FCF062">
      <w:pPr>
        <w:spacing w:before="240" w:after="240"/>
        <w:ind w:left="567" w:hanging="567"/>
        <w:rPr>
          <w:rFonts w:ascii="Calibri" w:eastAsia="Calibri" w:hAnsi="Calibri" w:cs="Calibri"/>
          <w:color w:val="000000" w:themeColor="text1"/>
        </w:rPr>
      </w:pPr>
      <w:r w:rsidRPr="76FCF062">
        <w:rPr>
          <w:rFonts w:ascii="Calibri" w:eastAsia="Calibri" w:hAnsi="Calibri" w:cs="Calibri"/>
          <w:color w:val="000000" w:themeColor="text1"/>
        </w:rPr>
        <w:t xml:space="preserve">vault22, vault22 (2025) </w:t>
      </w:r>
      <w:r w:rsidRPr="76FCF062">
        <w:rPr>
          <w:rFonts w:ascii="Calibri" w:eastAsia="Calibri" w:hAnsi="Calibri" w:cs="Calibri"/>
          <w:i/>
          <w:iCs/>
          <w:color w:val="000000" w:themeColor="text1"/>
        </w:rPr>
        <w:t>VAULT22 South Africa</w:t>
      </w:r>
      <w:r w:rsidRPr="76FCF062">
        <w:rPr>
          <w:rFonts w:ascii="Calibri" w:eastAsia="Calibri" w:hAnsi="Calibri" w:cs="Calibri"/>
          <w:color w:val="000000" w:themeColor="text1"/>
        </w:rPr>
        <w:t xml:space="preserve">, </w:t>
      </w:r>
      <w:r w:rsidRPr="76FCF062">
        <w:rPr>
          <w:rFonts w:ascii="Calibri" w:eastAsia="Calibri" w:hAnsi="Calibri" w:cs="Calibri"/>
          <w:i/>
          <w:iCs/>
          <w:color w:val="000000" w:themeColor="text1"/>
        </w:rPr>
        <w:t>Vault22 South Africa</w:t>
      </w:r>
      <w:r w:rsidRPr="76FCF062">
        <w:rPr>
          <w:rFonts w:ascii="Calibri" w:eastAsia="Calibri" w:hAnsi="Calibri" w:cs="Calibri"/>
          <w:color w:val="000000" w:themeColor="text1"/>
        </w:rPr>
        <w:t xml:space="preserve">. Available at: </w:t>
      </w:r>
      <w:hyperlink r:id="rId14">
        <w:r w:rsidRPr="76FCF062">
          <w:rPr>
            <w:rStyle w:val="Hyperlink"/>
            <w:rFonts w:ascii="Calibri" w:eastAsia="Calibri" w:hAnsi="Calibri" w:cs="Calibri"/>
          </w:rPr>
          <w:t>https://www.vault22.io/za</w:t>
        </w:r>
      </w:hyperlink>
      <w:r w:rsidRPr="76FCF062">
        <w:rPr>
          <w:rFonts w:ascii="Calibri" w:eastAsia="Calibri" w:hAnsi="Calibri" w:cs="Calibri"/>
          <w:color w:val="000000" w:themeColor="text1"/>
        </w:rPr>
        <w:t xml:space="preserve"> (Accessed: 26 March 2025). </w:t>
      </w:r>
    </w:p>
    <w:p w14:paraId="42B93203" w14:textId="6D7E18F4" w:rsidR="00F41829" w:rsidRDefault="5920B00C" w:rsidP="76FCF062">
      <w:pPr>
        <w:spacing w:before="240" w:after="240"/>
        <w:ind w:left="567" w:hanging="567"/>
        <w:rPr>
          <w:rFonts w:ascii="Calibri" w:eastAsia="Calibri" w:hAnsi="Calibri" w:cs="Calibri"/>
          <w:color w:val="000000" w:themeColor="text1"/>
        </w:rPr>
      </w:pPr>
      <w:r w:rsidRPr="76FCF062">
        <w:rPr>
          <w:rFonts w:ascii="Calibri" w:eastAsia="Calibri" w:hAnsi="Calibri" w:cs="Calibri"/>
          <w:color w:val="000000" w:themeColor="text1"/>
        </w:rPr>
        <w:t xml:space="preserve"> S. </w:t>
      </w:r>
      <w:proofErr w:type="spellStart"/>
      <w:r w:rsidRPr="76FCF062">
        <w:rPr>
          <w:rFonts w:ascii="Calibri" w:eastAsia="Calibri" w:hAnsi="Calibri" w:cs="Calibri"/>
          <w:color w:val="000000" w:themeColor="text1"/>
        </w:rPr>
        <w:t>a.s</w:t>
      </w:r>
      <w:proofErr w:type="spellEnd"/>
      <w:r w:rsidRPr="76FCF062">
        <w:rPr>
          <w:rFonts w:ascii="Calibri" w:eastAsia="Calibri" w:hAnsi="Calibri" w:cs="Calibri"/>
          <w:color w:val="000000" w:themeColor="text1"/>
        </w:rPr>
        <w:t xml:space="preserve">. (2025) </w:t>
      </w:r>
      <w:r w:rsidRPr="76FCF062">
        <w:rPr>
          <w:rFonts w:ascii="Calibri" w:eastAsia="Calibri" w:hAnsi="Calibri" w:cs="Calibri"/>
          <w:i/>
          <w:iCs/>
          <w:color w:val="000000" w:themeColor="text1"/>
        </w:rPr>
        <w:t>Money manager &amp; budget planner</w:t>
      </w:r>
      <w:r w:rsidRPr="76FCF062">
        <w:rPr>
          <w:rFonts w:ascii="Calibri" w:eastAsia="Calibri" w:hAnsi="Calibri" w:cs="Calibri"/>
          <w:color w:val="000000" w:themeColor="text1"/>
        </w:rPr>
        <w:t xml:space="preserve">, </w:t>
      </w:r>
      <w:proofErr w:type="spellStart"/>
      <w:r w:rsidRPr="76FCF062">
        <w:rPr>
          <w:rFonts w:ascii="Calibri" w:eastAsia="Calibri" w:hAnsi="Calibri" w:cs="Calibri"/>
          <w:i/>
          <w:iCs/>
          <w:color w:val="000000" w:themeColor="text1"/>
        </w:rPr>
        <w:t>Spendee</w:t>
      </w:r>
      <w:proofErr w:type="spellEnd"/>
      <w:r w:rsidRPr="76FCF062">
        <w:rPr>
          <w:rFonts w:ascii="Calibri" w:eastAsia="Calibri" w:hAnsi="Calibri" w:cs="Calibri"/>
          <w:color w:val="000000" w:themeColor="text1"/>
        </w:rPr>
        <w:t xml:space="preserve">. Available at: </w:t>
      </w:r>
      <w:hyperlink r:id="rId15">
        <w:r w:rsidRPr="76FCF062">
          <w:rPr>
            <w:rStyle w:val="Hyperlink"/>
            <w:rFonts w:ascii="Calibri" w:eastAsia="Calibri" w:hAnsi="Calibri" w:cs="Calibri"/>
          </w:rPr>
          <w:t>https://www.spendee.com/</w:t>
        </w:r>
      </w:hyperlink>
      <w:r w:rsidRPr="76FCF062">
        <w:rPr>
          <w:rFonts w:ascii="Calibri" w:eastAsia="Calibri" w:hAnsi="Calibri" w:cs="Calibri"/>
          <w:color w:val="000000" w:themeColor="text1"/>
        </w:rPr>
        <w:t xml:space="preserve"> (Accessed: 28 March 2025).</w:t>
      </w:r>
    </w:p>
    <w:p w14:paraId="265CBA5A" w14:textId="2825DFC0" w:rsidR="006D1663" w:rsidRDefault="006D1663" w:rsidP="4682BF6E">
      <w:pPr>
        <w:spacing w:before="240" w:after="240"/>
        <w:rPr>
          <w:rFonts w:ascii="Calibri" w:eastAsia="Calibri" w:hAnsi="Calibri" w:cs="Calibri"/>
        </w:rPr>
      </w:pPr>
    </w:p>
    <w:p w14:paraId="7E980DBD" w14:textId="08A8B77C" w:rsidR="006D1663" w:rsidRDefault="006D1663" w:rsidP="4682BF6E">
      <w:pPr>
        <w:spacing w:after="0"/>
        <w:rPr>
          <w:rFonts w:ascii="Calibri" w:eastAsia="Calibri" w:hAnsi="Calibri" w:cs="Calibri"/>
        </w:rPr>
      </w:pPr>
    </w:p>
    <w:p w14:paraId="2C078E63" w14:textId="659EF241" w:rsidR="006D1663" w:rsidRDefault="006D1663" w:rsidP="4682BF6E">
      <w:pPr>
        <w:rPr>
          <w:rFonts w:ascii="Calibri" w:eastAsia="Calibri" w:hAnsi="Calibri" w:cs="Calibri"/>
        </w:rPr>
      </w:pPr>
    </w:p>
    <w:sectPr w:rsidR="006D16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FABA0A"/>
    <w:multiLevelType w:val="hybridMultilevel"/>
    <w:tmpl w:val="FFFFFFFF"/>
    <w:lvl w:ilvl="0" w:tplc="430C91BC">
      <w:start w:val="1"/>
      <w:numFmt w:val="decimal"/>
      <w:lvlText w:val="%1."/>
      <w:lvlJc w:val="left"/>
      <w:pPr>
        <w:ind w:left="720" w:hanging="360"/>
      </w:pPr>
    </w:lvl>
    <w:lvl w:ilvl="1" w:tplc="84B6E0F0">
      <w:start w:val="1"/>
      <w:numFmt w:val="lowerLetter"/>
      <w:lvlText w:val="%2."/>
      <w:lvlJc w:val="left"/>
      <w:pPr>
        <w:ind w:left="1440" w:hanging="360"/>
      </w:pPr>
    </w:lvl>
    <w:lvl w:ilvl="2" w:tplc="02C6E3B8">
      <w:start w:val="1"/>
      <w:numFmt w:val="lowerRoman"/>
      <w:lvlText w:val="%3."/>
      <w:lvlJc w:val="right"/>
      <w:pPr>
        <w:ind w:left="2160" w:hanging="180"/>
      </w:pPr>
    </w:lvl>
    <w:lvl w:ilvl="3" w:tplc="9E86FDA8">
      <w:start w:val="1"/>
      <w:numFmt w:val="decimal"/>
      <w:lvlText w:val="%4."/>
      <w:lvlJc w:val="left"/>
      <w:pPr>
        <w:ind w:left="2880" w:hanging="360"/>
      </w:pPr>
    </w:lvl>
    <w:lvl w:ilvl="4" w:tplc="DE365620">
      <w:start w:val="1"/>
      <w:numFmt w:val="lowerLetter"/>
      <w:lvlText w:val="%5."/>
      <w:lvlJc w:val="left"/>
      <w:pPr>
        <w:ind w:left="3600" w:hanging="360"/>
      </w:pPr>
    </w:lvl>
    <w:lvl w:ilvl="5" w:tplc="9528CCDE">
      <w:start w:val="1"/>
      <w:numFmt w:val="lowerRoman"/>
      <w:lvlText w:val="%6."/>
      <w:lvlJc w:val="right"/>
      <w:pPr>
        <w:ind w:left="4320" w:hanging="180"/>
      </w:pPr>
    </w:lvl>
    <w:lvl w:ilvl="6" w:tplc="F0A44C28">
      <w:start w:val="1"/>
      <w:numFmt w:val="decimal"/>
      <w:lvlText w:val="%7."/>
      <w:lvlJc w:val="left"/>
      <w:pPr>
        <w:ind w:left="5040" w:hanging="360"/>
      </w:pPr>
    </w:lvl>
    <w:lvl w:ilvl="7" w:tplc="2D1AA0AA">
      <w:start w:val="1"/>
      <w:numFmt w:val="lowerLetter"/>
      <w:lvlText w:val="%8."/>
      <w:lvlJc w:val="left"/>
      <w:pPr>
        <w:ind w:left="5760" w:hanging="360"/>
      </w:pPr>
    </w:lvl>
    <w:lvl w:ilvl="8" w:tplc="2EF85B7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4A76E"/>
    <w:multiLevelType w:val="hybridMultilevel"/>
    <w:tmpl w:val="FFFFFFFF"/>
    <w:lvl w:ilvl="0" w:tplc="7464B2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983D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269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98E2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E402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C0E6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0C7A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8046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C03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781EB"/>
    <w:multiLevelType w:val="hybridMultilevel"/>
    <w:tmpl w:val="FFFFFFFF"/>
    <w:lvl w:ilvl="0" w:tplc="ED16FC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D22B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66B5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468C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E4E5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E609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A4F1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38BC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2EB4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D02CC"/>
    <w:multiLevelType w:val="hybridMultilevel"/>
    <w:tmpl w:val="FFFFFFFF"/>
    <w:lvl w:ilvl="0" w:tplc="B9B270BC">
      <w:start w:val="1"/>
      <w:numFmt w:val="decimal"/>
      <w:lvlText w:val="%1."/>
      <w:lvlJc w:val="left"/>
      <w:pPr>
        <w:ind w:left="720" w:hanging="360"/>
      </w:pPr>
    </w:lvl>
    <w:lvl w:ilvl="1" w:tplc="770455C0">
      <w:start w:val="1"/>
      <w:numFmt w:val="lowerLetter"/>
      <w:lvlText w:val="%2."/>
      <w:lvlJc w:val="left"/>
      <w:pPr>
        <w:ind w:left="1440" w:hanging="360"/>
      </w:pPr>
    </w:lvl>
    <w:lvl w:ilvl="2" w:tplc="2F8457E2">
      <w:start w:val="1"/>
      <w:numFmt w:val="lowerRoman"/>
      <w:lvlText w:val="%3."/>
      <w:lvlJc w:val="right"/>
      <w:pPr>
        <w:ind w:left="2160" w:hanging="180"/>
      </w:pPr>
    </w:lvl>
    <w:lvl w:ilvl="3" w:tplc="101AF9B2">
      <w:start w:val="1"/>
      <w:numFmt w:val="decimal"/>
      <w:lvlText w:val="%4."/>
      <w:lvlJc w:val="left"/>
      <w:pPr>
        <w:ind w:left="2880" w:hanging="360"/>
      </w:pPr>
    </w:lvl>
    <w:lvl w:ilvl="4" w:tplc="CCB85E1A">
      <w:start w:val="1"/>
      <w:numFmt w:val="lowerLetter"/>
      <w:lvlText w:val="%5."/>
      <w:lvlJc w:val="left"/>
      <w:pPr>
        <w:ind w:left="3600" w:hanging="360"/>
      </w:pPr>
    </w:lvl>
    <w:lvl w:ilvl="5" w:tplc="A080BD7A">
      <w:start w:val="1"/>
      <w:numFmt w:val="lowerRoman"/>
      <w:lvlText w:val="%6."/>
      <w:lvlJc w:val="right"/>
      <w:pPr>
        <w:ind w:left="4320" w:hanging="180"/>
      </w:pPr>
    </w:lvl>
    <w:lvl w:ilvl="6" w:tplc="8458A8D2">
      <w:start w:val="1"/>
      <w:numFmt w:val="decimal"/>
      <w:lvlText w:val="%7."/>
      <w:lvlJc w:val="left"/>
      <w:pPr>
        <w:ind w:left="5040" w:hanging="360"/>
      </w:pPr>
    </w:lvl>
    <w:lvl w:ilvl="7" w:tplc="14988B08">
      <w:start w:val="1"/>
      <w:numFmt w:val="lowerLetter"/>
      <w:lvlText w:val="%8."/>
      <w:lvlJc w:val="left"/>
      <w:pPr>
        <w:ind w:left="5760" w:hanging="360"/>
      </w:pPr>
    </w:lvl>
    <w:lvl w:ilvl="8" w:tplc="36E2CAF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6FE013"/>
    <w:multiLevelType w:val="hybridMultilevel"/>
    <w:tmpl w:val="FFFFFFFF"/>
    <w:lvl w:ilvl="0" w:tplc="E716E7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DEAB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2EAC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7C8F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02D2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E44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82B6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D415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7E4C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F51518"/>
    <w:multiLevelType w:val="hybridMultilevel"/>
    <w:tmpl w:val="FFFFFFFF"/>
    <w:lvl w:ilvl="0" w:tplc="2B721C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6CABD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608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F2AF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00BE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C24D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42FB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5210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A8EC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E646DB"/>
    <w:multiLevelType w:val="hybridMultilevel"/>
    <w:tmpl w:val="FFFFFFFF"/>
    <w:lvl w:ilvl="0" w:tplc="40485D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9033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E203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B6A6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009E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585F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B86F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3AEB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887C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C4EBFC"/>
    <w:multiLevelType w:val="hybridMultilevel"/>
    <w:tmpl w:val="FFFFFFFF"/>
    <w:lvl w:ilvl="0" w:tplc="8A2E7A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B614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7820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AEAB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8EF4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1A5D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286D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0653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5C5B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6246FD"/>
    <w:multiLevelType w:val="hybridMultilevel"/>
    <w:tmpl w:val="FFFFFFFF"/>
    <w:lvl w:ilvl="0" w:tplc="B1F6AC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84D2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0666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6401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2EEE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CCF3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44C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A014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0802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95A52A"/>
    <w:multiLevelType w:val="hybridMultilevel"/>
    <w:tmpl w:val="FFFFFFFF"/>
    <w:lvl w:ilvl="0" w:tplc="27AEB4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2AA6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FAFF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20E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E238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406E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EA40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28F4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500B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74862C"/>
    <w:multiLevelType w:val="hybridMultilevel"/>
    <w:tmpl w:val="FFFFFFFF"/>
    <w:lvl w:ilvl="0" w:tplc="5C7C61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205D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F42E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F07A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8C15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D8AD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D426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F612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9AB5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1A238A"/>
    <w:multiLevelType w:val="hybridMultilevel"/>
    <w:tmpl w:val="FFFFFFFF"/>
    <w:lvl w:ilvl="0" w:tplc="DD1CF4D6">
      <w:start w:val="1"/>
      <w:numFmt w:val="decimal"/>
      <w:lvlText w:val="%1."/>
      <w:lvlJc w:val="left"/>
      <w:pPr>
        <w:ind w:left="720" w:hanging="360"/>
      </w:pPr>
    </w:lvl>
    <w:lvl w:ilvl="1" w:tplc="496ACBB0">
      <w:start w:val="1"/>
      <w:numFmt w:val="lowerLetter"/>
      <w:lvlText w:val="%2."/>
      <w:lvlJc w:val="left"/>
      <w:pPr>
        <w:ind w:left="1440" w:hanging="360"/>
      </w:pPr>
    </w:lvl>
    <w:lvl w:ilvl="2" w:tplc="BB1EE8BE">
      <w:start w:val="1"/>
      <w:numFmt w:val="lowerRoman"/>
      <w:lvlText w:val="%3."/>
      <w:lvlJc w:val="right"/>
      <w:pPr>
        <w:ind w:left="2160" w:hanging="180"/>
      </w:pPr>
    </w:lvl>
    <w:lvl w:ilvl="3" w:tplc="5DAAA102">
      <w:start w:val="1"/>
      <w:numFmt w:val="decimal"/>
      <w:lvlText w:val="%4."/>
      <w:lvlJc w:val="left"/>
      <w:pPr>
        <w:ind w:left="2880" w:hanging="360"/>
      </w:pPr>
    </w:lvl>
    <w:lvl w:ilvl="4" w:tplc="44922566">
      <w:start w:val="1"/>
      <w:numFmt w:val="lowerLetter"/>
      <w:lvlText w:val="%5."/>
      <w:lvlJc w:val="left"/>
      <w:pPr>
        <w:ind w:left="3600" w:hanging="360"/>
      </w:pPr>
    </w:lvl>
    <w:lvl w:ilvl="5" w:tplc="FD8C9798">
      <w:start w:val="1"/>
      <w:numFmt w:val="lowerRoman"/>
      <w:lvlText w:val="%6."/>
      <w:lvlJc w:val="right"/>
      <w:pPr>
        <w:ind w:left="4320" w:hanging="180"/>
      </w:pPr>
    </w:lvl>
    <w:lvl w:ilvl="6" w:tplc="16204BD6">
      <w:start w:val="1"/>
      <w:numFmt w:val="decimal"/>
      <w:lvlText w:val="%7."/>
      <w:lvlJc w:val="left"/>
      <w:pPr>
        <w:ind w:left="5040" w:hanging="360"/>
      </w:pPr>
    </w:lvl>
    <w:lvl w:ilvl="7" w:tplc="B12A4C20">
      <w:start w:val="1"/>
      <w:numFmt w:val="lowerLetter"/>
      <w:lvlText w:val="%8."/>
      <w:lvlJc w:val="left"/>
      <w:pPr>
        <w:ind w:left="5760" w:hanging="360"/>
      </w:pPr>
    </w:lvl>
    <w:lvl w:ilvl="8" w:tplc="DC66DEA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2C0123"/>
    <w:multiLevelType w:val="hybridMultilevel"/>
    <w:tmpl w:val="FFFFFFFF"/>
    <w:lvl w:ilvl="0" w:tplc="E752E0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9634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C27F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60E7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8ACD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3A5B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7A1B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648B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001D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7517048">
    <w:abstractNumId w:val="4"/>
  </w:num>
  <w:num w:numId="2" w16cid:durableId="1549494816">
    <w:abstractNumId w:val="10"/>
  </w:num>
  <w:num w:numId="3" w16cid:durableId="1727992603">
    <w:abstractNumId w:val="8"/>
  </w:num>
  <w:num w:numId="4" w16cid:durableId="1346638312">
    <w:abstractNumId w:val="2"/>
  </w:num>
  <w:num w:numId="5" w16cid:durableId="1186864061">
    <w:abstractNumId w:val="9"/>
  </w:num>
  <w:num w:numId="6" w16cid:durableId="1652638230">
    <w:abstractNumId w:val="7"/>
  </w:num>
  <w:num w:numId="7" w16cid:durableId="1026367278">
    <w:abstractNumId w:val="12"/>
  </w:num>
  <w:num w:numId="8" w16cid:durableId="941230024">
    <w:abstractNumId w:val="0"/>
  </w:num>
  <w:num w:numId="9" w16cid:durableId="1248684467">
    <w:abstractNumId w:val="1"/>
  </w:num>
  <w:num w:numId="10" w16cid:durableId="263928293">
    <w:abstractNumId w:val="3"/>
  </w:num>
  <w:num w:numId="11" w16cid:durableId="2000648134">
    <w:abstractNumId w:val="11"/>
  </w:num>
  <w:num w:numId="12" w16cid:durableId="1313170734">
    <w:abstractNumId w:val="5"/>
  </w:num>
  <w:num w:numId="13" w16cid:durableId="14889375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30"/>
  <w:proofState w:spelling="clean" w:grammar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68C118"/>
    <w:rsid w:val="006D1663"/>
    <w:rsid w:val="008224E1"/>
    <w:rsid w:val="00AD6F2F"/>
    <w:rsid w:val="00DB2D66"/>
    <w:rsid w:val="00E85649"/>
    <w:rsid w:val="00F41829"/>
    <w:rsid w:val="00F41F88"/>
    <w:rsid w:val="00F599CA"/>
    <w:rsid w:val="0130EF20"/>
    <w:rsid w:val="01549CCE"/>
    <w:rsid w:val="015887D7"/>
    <w:rsid w:val="01EBEF0C"/>
    <w:rsid w:val="029CE208"/>
    <w:rsid w:val="0300AF17"/>
    <w:rsid w:val="032FC3E9"/>
    <w:rsid w:val="050C8E35"/>
    <w:rsid w:val="05393A7D"/>
    <w:rsid w:val="0682B772"/>
    <w:rsid w:val="06C1E003"/>
    <w:rsid w:val="077005A0"/>
    <w:rsid w:val="09D188B8"/>
    <w:rsid w:val="0A66BE5A"/>
    <w:rsid w:val="10490F50"/>
    <w:rsid w:val="110E375B"/>
    <w:rsid w:val="11ADFC4F"/>
    <w:rsid w:val="12119237"/>
    <w:rsid w:val="13716647"/>
    <w:rsid w:val="140C7EF9"/>
    <w:rsid w:val="1450492F"/>
    <w:rsid w:val="15AB2107"/>
    <w:rsid w:val="163ED5EE"/>
    <w:rsid w:val="168CB05F"/>
    <w:rsid w:val="17F5BF35"/>
    <w:rsid w:val="1881CF06"/>
    <w:rsid w:val="197505C7"/>
    <w:rsid w:val="19FD769D"/>
    <w:rsid w:val="1BAF34FC"/>
    <w:rsid w:val="1BD7ED93"/>
    <w:rsid w:val="1C2ED7BB"/>
    <w:rsid w:val="1C865403"/>
    <w:rsid w:val="1DAF9F12"/>
    <w:rsid w:val="1DFA908D"/>
    <w:rsid w:val="1E588CAF"/>
    <w:rsid w:val="1F2EF5D7"/>
    <w:rsid w:val="2267CF8D"/>
    <w:rsid w:val="233E54F9"/>
    <w:rsid w:val="26915835"/>
    <w:rsid w:val="271DFE4E"/>
    <w:rsid w:val="2737D00D"/>
    <w:rsid w:val="27736F1E"/>
    <w:rsid w:val="27FC2076"/>
    <w:rsid w:val="2857DD1F"/>
    <w:rsid w:val="2A2B8B41"/>
    <w:rsid w:val="2A72F0AF"/>
    <w:rsid w:val="2B0EEF17"/>
    <w:rsid w:val="2B84C922"/>
    <w:rsid w:val="2B8B08AD"/>
    <w:rsid w:val="2D4FABDA"/>
    <w:rsid w:val="2E2CDF6D"/>
    <w:rsid w:val="333DF796"/>
    <w:rsid w:val="3396BCB1"/>
    <w:rsid w:val="34D367E5"/>
    <w:rsid w:val="351F286F"/>
    <w:rsid w:val="3666296C"/>
    <w:rsid w:val="37FA8B12"/>
    <w:rsid w:val="3870250F"/>
    <w:rsid w:val="3A293127"/>
    <w:rsid w:val="3A64304F"/>
    <w:rsid w:val="3ACA8576"/>
    <w:rsid w:val="3B166C59"/>
    <w:rsid w:val="3BE6DD78"/>
    <w:rsid w:val="3C1A75BD"/>
    <w:rsid w:val="3C596350"/>
    <w:rsid w:val="3CDE4D83"/>
    <w:rsid w:val="3D2FD0AC"/>
    <w:rsid w:val="3E8AF52E"/>
    <w:rsid w:val="40284D0C"/>
    <w:rsid w:val="408B50A8"/>
    <w:rsid w:val="409B3A1E"/>
    <w:rsid w:val="40D26A61"/>
    <w:rsid w:val="4167BD7A"/>
    <w:rsid w:val="41A62F76"/>
    <w:rsid w:val="41F6443E"/>
    <w:rsid w:val="42C6D9FB"/>
    <w:rsid w:val="45B475A9"/>
    <w:rsid w:val="4682BF6E"/>
    <w:rsid w:val="4739B7C7"/>
    <w:rsid w:val="48B6C136"/>
    <w:rsid w:val="4B779ABD"/>
    <w:rsid w:val="4D7AA4A2"/>
    <w:rsid w:val="4E85313D"/>
    <w:rsid w:val="4FCF9EB2"/>
    <w:rsid w:val="4FEB70F3"/>
    <w:rsid w:val="5066FDFF"/>
    <w:rsid w:val="513BF6C5"/>
    <w:rsid w:val="5281CE9A"/>
    <w:rsid w:val="54DD1F13"/>
    <w:rsid w:val="574CC255"/>
    <w:rsid w:val="59063328"/>
    <w:rsid w:val="5918873E"/>
    <w:rsid w:val="5920B00C"/>
    <w:rsid w:val="5C3D1B33"/>
    <w:rsid w:val="5D0A668F"/>
    <w:rsid w:val="5D5CFD73"/>
    <w:rsid w:val="5DE851CA"/>
    <w:rsid w:val="5E8B5F8E"/>
    <w:rsid w:val="5ECE56FB"/>
    <w:rsid w:val="5F703E65"/>
    <w:rsid w:val="5FBF0E4A"/>
    <w:rsid w:val="5FC80E77"/>
    <w:rsid w:val="5FEC4C26"/>
    <w:rsid w:val="6076C1ED"/>
    <w:rsid w:val="6168C118"/>
    <w:rsid w:val="617672EE"/>
    <w:rsid w:val="627C42E0"/>
    <w:rsid w:val="62B820AC"/>
    <w:rsid w:val="6382B91E"/>
    <w:rsid w:val="644533B2"/>
    <w:rsid w:val="650B22EA"/>
    <w:rsid w:val="6598B26C"/>
    <w:rsid w:val="65CF0D1C"/>
    <w:rsid w:val="6665C42E"/>
    <w:rsid w:val="66B8AF8F"/>
    <w:rsid w:val="671F065A"/>
    <w:rsid w:val="67973224"/>
    <w:rsid w:val="67F0EA1F"/>
    <w:rsid w:val="6B968BAA"/>
    <w:rsid w:val="6C1708BE"/>
    <w:rsid w:val="6C473A81"/>
    <w:rsid w:val="6CCDB87D"/>
    <w:rsid w:val="6CDEC8D9"/>
    <w:rsid w:val="6CDF69CD"/>
    <w:rsid w:val="6D18C833"/>
    <w:rsid w:val="7078CADD"/>
    <w:rsid w:val="719E6AD1"/>
    <w:rsid w:val="71F83870"/>
    <w:rsid w:val="7272291C"/>
    <w:rsid w:val="727B7E53"/>
    <w:rsid w:val="7285EED4"/>
    <w:rsid w:val="733EA5D7"/>
    <w:rsid w:val="750B3781"/>
    <w:rsid w:val="76850308"/>
    <w:rsid w:val="76C11B2B"/>
    <w:rsid w:val="76D5A077"/>
    <w:rsid w:val="76FCF062"/>
    <w:rsid w:val="78D25E90"/>
    <w:rsid w:val="791398AC"/>
    <w:rsid w:val="7991D102"/>
    <w:rsid w:val="79ADA748"/>
    <w:rsid w:val="79BE80F8"/>
    <w:rsid w:val="79D4A61F"/>
    <w:rsid w:val="79DCA795"/>
    <w:rsid w:val="7A44A56B"/>
    <w:rsid w:val="7C6BBF2F"/>
    <w:rsid w:val="7E9A2606"/>
    <w:rsid w:val="7EE3665C"/>
    <w:rsid w:val="7F257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5613D1"/>
  <w15:chartTrackingRefBased/>
  <w15:docId w15:val="{9B9B618E-5F41-44F4-BC0E-1CFC60207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4682BF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B2D66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hyperlink" Target="https://goodbudget.com/" TargetMode="External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hyperlink" Target="https://www.spendee.com/" TargetMode="External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hyperlink" Target="https://www.vault22.io/z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1275</Words>
  <Characters>7273</Characters>
  <Application>Microsoft Office Word</Application>
  <DocSecurity>0</DocSecurity>
  <Lines>60</Lines>
  <Paragraphs>17</Paragraphs>
  <ScaleCrop>false</ScaleCrop>
  <Company/>
  <LinksUpToDate>false</LinksUpToDate>
  <CharactersWithSpaces>8531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Olebogeng Tshimologo Tabane</dc:creator>
  <cp:keywords/>
  <dc:description/>
  <cp:lastModifiedBy>Olebogeng Tshimologo Tabane</cp:lastModifiedBy>
  <cp:revision>2</cp:revision>
  <dcterms:created xsi:type="dcterms:W3CDTF">2025-03-31T21:06:00Z</dcterms:created>
  <dcterms:modified xsi:type="dcterms:W3CDTF">2025-03-31T21:06:00Z</dcterms:modified>
</cp:coreProperties>
</file>