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>Счет № ${Invoice.number} от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2</w:t>
      </w:r>
      <w:r>
        <w:rPr/>
        <w:t>: ${Invoice.date}</w:t>
      </w:r>
    </w:p>
    <w:p>
      <w:pPr>
        <w:pStyle w:val="Normal"/>
        <w:rPr>
          <w:lang w:val="ru-RU"/>
        </w:rPr>
      </w:pPr>
      <w:r>
        <w:rPr>
          <w:lang w:val="ru-RU"/>
        </w:rPr>
        <w:t>Заказчик</w:t>
        <w:tab/>
        <w:t>${Invoice.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ru-RU"/>
        </w:rPr>
        <w:t>ontact.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ru-RU"/>
        </w:rPr>
        <w:t>ustomer.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n</w:t>
      </w:r>
      <w:r>
        <w:rPr>
          <w:lang w:val="ru-RU"/>
        </w:rPr>
        <w:t>ame}</w:t>
      </w:r>
    </w:p>
    <w:p>
      <w:pPr>
        <w:pStyle w:val="Normal"/>
        <w:rPr>
          <w:lang w:val="ru-RU"/>
        </w:rPr>
      </w:pPr>
      <w:r>
        <w:rPr>
          <w:lang w:val="ru-RU"/>
        </w:rPr>
        <w:t>Исполнитель</w:t>
        <w:tab/>
        <w:t>${Invoice.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ru-RU"/>
        </w:rPr>
        <w:t>ontact.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p</w:t>
      </w:r>
      <w:r>
        <w:rPr>
          <w:lang w:val="ru-RU"/>
        </w:rPr>
        <w:t>erformer.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n</w:t>
      </w:r>
      <w:r>
        <w:rPr>
          <w:lang w:val="ru-RU"/>
        </w:rPr>
        <w:t>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Amount: ${Invoice.amount}</w:t>
      </w:r>
    </w:p>
    <w:p>
      <w:pPr>
        <w:pStyle w:val="Normal"/>
        <w:rPr/>
      </w:pPr>
      <w:r>
        <w:rPr/>
        <w:t>Vat: ${Invoice.vat}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Total amount: ${Invoice.totalAmount}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overrideTableStyleFontSizeAndJustification" w:uri="http://schemas.microsoft.com/office/word" w:val="1"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9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20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LibreOffice/7.0.1.2$Windows_X86_64 LibreOffice_project/7cbcfc562f6eb6708b5ff7d7397325de9e764452</Application>
  <Pages>1</Pages>
  <Words>16</Words>
  <Characters>201</Characters>
  <CharactersWithSpaces>211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2020-10-26T18:35:21Z</dcterms:modified>
  <cp:revision>4</cp:revision>
  <dc:subject/>
  <dc:title/>
</cp:coreProperties>
</file>