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Ключове позиціонування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ClimaFlow — кліматичний комфорт під ключ.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Підзаголовок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Підбір, продаж, професійний монтаж та сервіс кліматичного обладнання — під ключ.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Додатковий текст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Кондиціонери, рекуператори, теплові насоси та теплові завіси.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Працюємо по місту та області.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Основна кнопка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Отримати консультацію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Текст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Кондиціонер — це не просто техніка на стіні. Важливо правильно визначити потужність, врахувати площу та особливості приміщення, підібрати відповідну модель і виконати якісний монтаж.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ClimaFlow бере на себе весь процес — від підбору обладнання до його встановлення та подальшого обслуговування.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3–4 переваги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Правильний підбір Обираємо обладнання відповідно до площі, планування, призначення приміщення та бюджету.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Професійний монтаж Встановлюємо обладнання з використанням професійного інструменту.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Акуратна робота Дбаємо не лише про результат, а й про вигляд приміщення після монтажу.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Сервіс після встановлення Допомагаємо підтримувати обладнання у справному стані.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Блок «Наші послуги»</w:t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Кондиціонери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Підбір • продаж • монтаж • сервіс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Підберемо кондиціонер відповідно до площі, планування приміщення, необхідної потужності та вашого бюджету.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Кнопка:Підібрати кондиціонер</w:t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Бренди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AUX • GREE • EWT • Cooper&amp;Hunter • Hisense • Skylux • Bosch • Haier • Mitsubishi Electric • LG • Gorenje</w:t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Бренди краще показати логотипами, а не просто довгим текстовим списком.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Рекуператори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Свіже повітря без зайвих тепловтрат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Допоможемо підібрати та встановити систему вентиляції з рекуперацією для комфортного мікроклімату.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Кнопка: Підібрати рекуператор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Бренди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PRANA • BLAUBERG • VENTOXX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Теплові насоси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Опалення та охолодження в одному рішенні</w:t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Підбір обладнання відповідно до потреб приміщення та його особливостей.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Кнопка: Дізнатися більше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Бренди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AUX • Sunrain • Micoe • EWT</w:t>
      </w:r>
    </w:p>
    <w:p w:rsidR="00000000" w:rsidDel="00000000" w:rsidP="00000000" w:rsidRDefault="00000000" w:rsidRPr="00000000" w14:paraId="0000002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Теплові завіси</w:t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Ефективний захист від холодного повітря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Рішення для магазинів, офісів, комерційних та інших приміщень.</w:t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Кнопка: Отримати консультацію</w:t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Бренди</w:t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AUX • Sunrain • Micoe • EWT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Що входить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консультація;</w:t>
      </w:r>
    </w:p>
    <w:p w:rsidR="00000000" w:rsidDel="00000000" w:rsidP="00000000" w:rsidRDefault="00000000" w:rsidRPr="00000000" w14:paraId="000000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підбір обладнання;</w:t>
      </w:r>
    </w:p>
    <w:p w:rsidR="00000000" w:rsidDel="00000000" w:rsidP="00000000" w:rsidRDefault="00000000" w:rsidRPr="00000000" w14:paraId="000000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розрахунок необхідної потужності;</w:t>
      </w:r>
    </w:p>
    <w:p w:rsidR="00000000" w:rsidDel="00000000" w:rsidP="00000000" w:rsidRDefault="00000000" w:rsidRPr="00000000" w14:paraId="0000003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продаж;</w:t>
      </w:r>
    </w:p>
    <w:p w:rsidR="00000000" w:rsidDel="00000000" w:rsidP="00000000" w:rsidRDefault="00000000" w:rsidRPr="00000000" w14:paraId="000000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монтаж;</w:t>
      </w:r>
    </w:p>
    <w:p w:rsidR="00000000" w:rsidDel="00000000" w:rsidP="00000000" w:rsidRDefault="00000000" w:rsidRPr="00000000" w14:paraId="000000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запуск;</w:t>
      </w:r>
    </w:p>
    <w:p w:rsidR="00000000" w:rsidDel="00000000" w:rsidP="00000000" w:rsidRDefault="00000000" w:rsidRPr="00000000" w14:paraId="0000003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сервісне обслуговування.</w:t>
      </w:r>
    </w:p>
    <w:p w:rsidR="00000000" w:rsidDel="00000000" w:rsidP="00000000" w:rsidRDefault="00000000" w:rsidRPr="00000000" w14:paraId="0000003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Блок «Як ми працюємо»</w:t>
      </w:r>
    </w:p>
    <w:p w:rsidR="00000000" w:rsidDel="00000000" w:rsidP="00000000" w:rsidRDefault="00000000" w:rsidRPr="00000000" w14:paraId="0000004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Заголовок</w:t>
      </w:r>
    </w:p>
    <w:p w:rsidR="00000000" w:rsidDel="00000000" w:rsidP="00000000" w:rsidRDefault="00000000" w:rsidRPr="00000000" w14:paraId="0000004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Від запиту до комфортного клімату — 4 кроки</w:t>
      </w:r>
    </w:p>
    <w:p w:rsidR="00000000" w:rsidDel="00000000" w:rsidP="00000000" w:rsidRDefault="00000000" w:rsidRPr="00000000" w14:paraId="0000004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Крок 1</w:t>
      </w:r>
    </w:p>
    <w:p w:rsidR="00000000" w:rsidDel="00000000" w:rsidP="00000000" w:rsidRDefault="00000000" w:rsidRPr="00000000" w14:paraId="0000004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Залишаєте заявку</w:t>
      </w:r>
    </w:p>
    <w:p w:rsidR="00000000" w:rsidDel="00000000" w:rsidP="00000000" w:rsidRDefault="00000000" w:rsidRPr="00000000" w14:paraId="0000004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Розповідаєте, яке приміщення потрібно обладнати та що вам потрібно.</w:t>
      </w:r>
    </w:p>
    <w:p w:rsidR="00000000" w:rsidDel="00000000" w:rsidP="00000000" w:rsidRDefault="00000000" w:rsidRPr="00000000" w14:paraId="0000004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Крок 2</w:t>
      </w:r>
    </w:p>
    <w:p w:rsidR="00000000" w:rsidDel="00000000" w:rsidP="00000000" w:rsidRDefault="00000000" w:rsidRPr="00000000" w14:paraId="0000004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Підбираємо рішення</w:t>
      </w:r>
    </w:p>
    <w:p w:rsidR="00000000" w:rsidDel="00000000" w:rsidP="00000000" w:rsidRDefault="00000000" w:rsidRPr="00000000" w14:paraId="0000004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Враховуємо площу, особливості приміщення, побажання та бюджет.</w:t>
      </w:r>
    </w:p>
    <w:p w:rsidR="00000000" w:rsidDel="00000000" w:rsidP="00000000" w:rsidRDefault="00000000" w:rsidRPr="00000000" w14:paraId="0000004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Крок 3</w:t>
      </w:r>
    </w:p>
    <w:p w:rsidR="00000000" w:rsidDel="00000000" w:rsidP="00000000" w:rsidRDefault="00000000" w:rsidRPr="00000000" w14:paraId="0000004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Встановлюємо</w:t>
      </w:r>
    </w:p>
    <w:p w:rsidR="00000000" w:rsidDel="00000000" w:rsidP="00000000" w:rsidRDefault="00000000" w:rsidRPr="00000000" w14:paraId="000000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Професійно монтуємо обладнання та запускаємо систему.</w:t>
      </w:r>
    </w:p>
    <w:p w:rsidR="00000000" w:rsidDel="00000000" w:rsidP="00000000" w:rsidRDefault="00000000" w:rsidRPr="00000000" w14:paraId="0000004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Крок 4</w:t>
      </w:r>
    </w:p>
    <w:p w:rsidR="00000000" w:rsidDel="00000000" w:rsidP="00000000" w:rsidRDefault="00000000" w:rsidRPr="00000000" w14:paraId="0000004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Забезпечуємо сервіс</w:t>
      </w:r>
    </w:p>
    <w:p w:rsidR="00000000" w:rsidDel="00000000" w:rsidP="00000000" w:rsidRDefault="00000000" w:rsidRPr="00000000" w14:paraId="0000004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За потреби виконуємо подальше обслуговування обладнання.</w:t>
      </w:r>
    </w:p>
    <w:p w:rsidR="00000000" w:rsidDel="00000000" w:rsidP="00000000" w:rsidRDefault="00000000" w:rsidRPr="00000000" w14:paraId="0000004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Для кого працюємо?</w:t>
      </w:r>
    </w:p>
    <w:p w:rsidR="00000000" w:rsidDel="00000000" w:rsidP="00000000" w:rsidRDefault="00000000" w:rsidRPr="00000000" w14:paraId="0000005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 картки:</w:t>
      </w:r>
    </w:p>
    <w:p w:rsidR="00000000" w:rsidDel="00000000" w:rsidP="00000000" w:rsidRDefault="00000000" w:rsidRPr="00000000" w14:paraId="0000005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🏠" id="2" name="image2.png"/>
            <a:graphic>
              <a:graphicData uri="http://schemas.openxmlformats.org/drawingml/2006/picture">
                <pic:pic>
                  <pic:nvPicPr>
                    <pic:cNvPr descr="🏠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Квартири</w:t>
      </w:r>
    </w:p>
    <w:p w:rsidR="00000000" w:rsidDel="00000000" w:rsidP="00000000" w:rsidRDefault="00000000" w:rsidRPr="00000000" w14:paraId="0000005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🏡" id="3" name="image4.png"/>
            <a:graphic>
              <a:graphicData uri="http://schemas.openxmlformats.org/drawingml/2006/picture">
                <pic:pic>
                  <pic:nvPicPr>
                    <pic:cNvPr descr="🏡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Приватні будинки</w:t>
      </w:r>
    </w:p>
    <w:p w:rsidR="00000000" w:rsidDel="00000000" w:rsidP="00000000" w:rsidRDefault="00000000" w:rsidRPr="00000000" w14:paraId="0000005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🏢" id="1" name="image3.png"/>
            <a:graphic>
              <a:graphicData uri="http://schemas.openxmlformats.org/drawingml/2006/picture">
                <pic:pic>
                  <pic:nvPicPr>
                    <pic:cNvPr descr="🏢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Офіси та бізнес</w:t>
      </w:r>
    </w:p>
    <w:p w:rsidR="00000000" w:rsidDel="00000000" w:rsidP="00000000" w:rsidRDefault="00000000" w:rsidRPr="00000000" w14:paraId="0000005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🏪" id="4" name="image1.png"/>
            <a:graphic>
              <a:graphicData uri="http://schemas.openxmlformats.org/drawingml/2006/picture">
                <pic:pic>
                  <pic:nvPicPr>
                    <pic:cNvPr descr="🏪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Комерційні приміщення</w:t>
      </w:r>
    </w:p>
    <w:p w:rsidR="00000000" w:rsidDel="00000000" w:rsidP="00000000" w:rsidRDefault="00000000" w:rsidRPr="00000000" w14:paraId="0000005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Контакти</w:t>
      </w:r>
    </w:p>
    <w:p w:rsidR="00000000" w:rsidDel="00000000" w:rsidP="00000000" w:rsidRDefault="00000000" w:rsidRPr="00000000" w14:paraId="0000005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Обов'язково:</w:t>
      </w:r>
    </w:p>
    <w:p w:rsidR="00000000" w:rsidDel="00000000" w:rsidP="00000000" w:rsidRDefault="00000000" w:rsidRPr="00000000" w14:paraId="0000005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телефон 0968741892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color w:val="222222"/>
          <w:rtl w:val="0"/>
        </w:rPr>
        <w:t xml:space="preserve">• Viber </w:t>
      </w:r>
      <w:r w:rsidDel="00000000" w:rsidR="00000000" w:rsidRPr="00000000">
        <w:rPr>
          <w:rtl w:val="0"/>
        </w:rPr>
        <w:t xml:space="preserve">0968741892</w:t>
      </w:r>
    </w:p>
    <w:p w:rsidR="00000000" w:rsidDel="00000000" w:rsidP="00000000" w:rsidRDefault="00000000" w:rsidRPr="00000000" w14:paraId="0000005A">
      <w:pPr>
        <w:shd w:fill="ffffff" w:val="clear"/>
        <w:rPr/>
      </w:pPr>
      <w:r w:rsidDel="00000000" w:rsidR="00000000" w:rsidRPr="00000000">
        <w:rPr>
          <w:color w:val="222222"/>
          <w:rtl w:val="0"/>
        </w:rPr>
        <w:t xml:space="preserve">• Telegram </w:t>
      </w:r>
      <w:r w:rsidDel="00000000" w:rsidR="00000000" w:rsidRPr="00000000">
        <w:rPr>
          <w:rtl w:val="0"/>
        </w:rPr>
        <w:t xml:space="preserve">0968741892</w:t>
      </w:r>
    </w:p>
    <w:p w:rsidR="00000000" w:rsidDel="00000000" w:rsidP="00000000" w:rsidRDefault="00000000" w:rsidRPr="00000000" w14:paraId="0000005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Instagram </w:t>
      </w:r>
    </w:p>
    <w:p w:rsidR="00000000" w:rsidDel="00000000" w:rsidP="00000000" w:rsidRDefault="00000000" w:rsidRPr="00000000" w14:paraId="0000005C">
      <w:pPr>
        <w:shd w:fill="ffffff" w:val="clear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https://www.instagram.com/kostya_horoshko?stkn=NGthZWhhZ3V3azJ4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• Facebook </w:t>
      </w:r>
    </w:p>
    <w:p w:rsidR="00000000" w:rsidDel="00000000" w:rsidP="00000000" w:rsidRDefault="00000000" w:rsidRPr="00000000" w14:paraId="0000005E">
      <w:pPr>
        <w:shd w:fill="ffffff" w:val="clear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https://www.facebook.com/share/1BpUo2jtDi/?mibextid=wwXIfr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  <w:t xml:space="preserve">• TikTok </w:t>
      </w:r>
    </w:p>
    <w:p w:rsidR="00000000" w:rsidDel="00000000" w:rsidP="00000000" w:rsidRDefault="00000000" w:rsidRPr="00000000" w14:paraId="00000060">
      <w:pPr>
        <w:shd w:fill="ffffff" w:val="clear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https://www.tiktok.com/@kostya_climaflow?_r=1&amp;_t=ZS-99j9mIMMQiK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acebook.com/share/1BpUo2jtDi/?mibextid=wwXIfr" TargetMode="External"/><Relationship Id="rId10" Type="http://schemas.openxmlformats.org/officeDocument/2006/relationships/hyperlink" Target="https://www.instagram.com/kostya_horoshko?stkn=NGthZWhhZ3V3azJ4" TargetMode="External"/><Relationship Id="rId12" Type="http://schemas.openxmlformats.org/officeDocument/2006/relationships/hyperlink" Target="https://www.tiktok.com/@kostya_climaflow?_r=1&amp;_t=ZS-99j9mIMMQiK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