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AE06" w14:textId="77777777" w:rsidR="007E5B2B" w:rsidRPr="0000243F" w:rsidRDefault="007E5B2B" w:rsidP="00191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243F">
        <w:rPr>
          <w:rFonts w:ascii="Times New Roman" w:hAnsi="Times New Roman" w:cs="Times New Roman"/>
          <w:noProof/>
          <w:lang w:eastAsia="uk-UA"/>
        </w:rPr>
        <w:drawing>
          <wp:anchor distT="0" distB="0" distL="114300" distR="114300" simplePos="0" relativeHeight="251661312" behindDoc="0" locked="0" layoutInCell="1" allowOverlap="1" wp14:anchorId="327475C7" wp14:editId="38D713A8">
            <wp:simplePos x="0" y="0"/>
            <wp:positionH relativeFrom="margin">
              <wp:posOffset>840105</wp:posOffset>
            </wp:positionH>
            <wp:positionV relativeFrom="margin">
              <wp:posOffset>-424815</wp:posOffset>
            </wp:positionV>
            <wp:extent cx="4533900" cy="966470"/>
            <wp:effectExtent l="0" t="0" r="0" b="5080"/>
            <wp:wrapTopAndBottom/>
            <wp:docPr id="1" name="Рисунок 1" descr="C:\Users\Вітя\Desktop\Без імен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ітя\Desktop\Без імені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243F">
        <w:rPr>
          <w:rFonts w:ascii="Times New Roman" w:hAnsi="Times New Roman" w:cs="Times New Roman"/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9EEFF" wp14:editId="33F273BF">
                <wp:simplePos x="0" y="0"/>
                <wp:positionH relativeFrom="column">
                  <wp:posOffset>47625</wp:posOffset>
                </wp:positionH>
                <wp:positionV relativeFrom="paragraph">
                  <wp:posOffset>561340</wp:posOffset>
                </wp:positionV>
                <wp:extent cx="6371590" cy="0"/>
                <wp:effectExtent l="0" t="0" r="1016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5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EF9DB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5pt,44.2pt" to="505.4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" strokecolor="#c00000" strokeweight="1.5pt"/>
            </w:pict>
          </mc:Fallback>
        </mc:AlternateContent>
      </w:r>
      <w:r w:rsidRPr="0000243F">
        <w:rPr>
          <w:rFonts w:ascii="Times New Roman" w:hAnsi="Times New Roman" w:cs="Times New Roman"/>
          <w:b/>
          <w:sz w:val="24"/>
          <w:szCs w:val="24"/>
        </w:rPr>
        <w:t>Товариство з обмеженою відповідальністю «Універсальні експертні рішення»</w:t>
      </w:r>
    </w:p>
    <w:p w14:paraId="5D8D1689" w14:textId="77777777" w:rsidR="007E5B2B" w:rsidRPr="00A612FE" w:rsidRDefault="00846D83" w:rsidP="00191BC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0243F">
        <w:rPr>
          <w:rFonts w:ascii="Times New Roman" w:hAnsi="Times New Roman" w:cs="Times New Roman"/>
          <w:b/>
          <w:sz w:val="20"/>
          <w:szCs w:val="20"/>
        </w:rPr>
        <w:t>760</w:t>
      </w:r>
      <w:r w:rsidR="003211A8" w:rsidRPr="0000243F">
        <w:rPr>
          <w:rFonts w:ascii="Times New Roman" w:hAnsi="Times New Roman" w:cs="Times New Roman"/>
          <w:b/>
          <w:sz w:val="20"/>
          <w:szCs w:val="20"/>
        </w:rPr>
        <w:t>06</w:t>
      </w:r>
      <w:r w:rsidRPr="0000243F">
        <w:rPr>
          <w:rFonts w:ascii="Times New Roman" w:hAnsi="Times New Roman" w:cs="Times New Roman"/>
          <w:b/>
          <w:sz w:val="20"/>
          <w:szCs w:val="20"/>
        </w:rPr>
        <w:t>, м.</w:t>
      </w:r>
      <w:r w:rsidR="0003390B" w:rsidRPr="0000243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00243F">
        <w:rPr>
          <w:rFonts w:ascii="Times New Roman" w:hAnsi="Times New Roman" w:cs="Times New Roman"/>
          <w:b/>
          <w:sz w:val="20"/>
          <w:szCs w:val="20"/>
        </w:rPr>
        <w:t>Івано-Франківськ, вул.</w:t>
      </w:r>
      <w:r w:rsidR="0003390B" w:rsidRPr="0000243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00243F">
        <w:rPr>
          <w:rFonts w:ascii="Times New Roman" w:hAnsi="Times New Roman" w:cs="Times New Roman"/>
          <w:b/>
          <w:sz w:val="20"/>
          <w:szCs w:val="20"/>
        </w:rPr>
        <w:t>Вовчинецька, 192, офіс 5</w:t>
      </w:r>
    </w:p>
    <w:p w14:paraId="08A67770" w14:textId="2A40B020" w:rsidR="00846D83" w:rsidRPr="009C0846" w:rsidRDefault="00191BC6" w:rsidP="00191BC6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</w:pPr>
      <w:r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>тел.</w:t>
      </w:r>
      <w:r w:rsidR="00B66439"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>:</w:t>
      </w:r>
      <w:r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 xml:space="preserve"> +38</w:t>
      </w:r>
      <w:r w:rsidR="009C0846"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> </w:t>
      </w:r>
      <w:r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>06</w:t>
      </w:r>
      <w:r w:rsidR="00052A1F" w:rsidRPr="009C0846">
        <w:rPr>
          <w:rFonts w:ascii="Times New Roman" w:hAnsi="Times New Roman" w:cs="Times New Roman"/>
          <w:b/>
          <w:color w:val="FF0000"/>
          <w:sz w:val="20"/>
          <w:szCs w:val="20"/>
        </w:rPr>
        <w:t>6</w:t>
      </w:r>
      <w:r w:rsidR="009C0846" w:rsidRPr="009C0846">
        <w:rPr>
          <w:rFonts w:ascii="Times New Roman" w:hAnsi="Times New Roman" w:cs="Times New Roman"/>
          <w:b/>
          <w:color w:val="FF0000"/>
          <w:sz w:val="20"/>
          <w:szCs w:val="20"/>
        </w:rPr>
        <w:t>-</w:t>
      </w:r>
      <w:r w:rsidR="00052A1F" w:rsidRPr="009C0846">
        <w:rPr>
          <w:rFonts w:ascii="Times New Roman" w:hAnsi="Times New Roman" w:cs="Times New Roman"/>
          <w:b/>
          <w:color w:val="FF0000"/>
          <w:sz w:val="20"/>
          <w:szCs w:val="20"/>
        </w:rPr>
        <w:t>993</w:t>
      </w:r>
      <w:r w:rsidR="009C0846" w:rsidRPr="009C0846">
        <w:rPr>
          <w:rFonts w:ascii="Times New Roman" w:hAnsi="Times New Roman" w:cs="Times New Roman"/>
          <w:b/>
          <w:color w:val="FF0000"/>
          <w:sz w:val="20"/>
          <w:szCs w:val="20"/>
        </w:rPr>
        <w:t>-</w:t>
      </w:r>
      <w:proofErr w:type="gramStart"/>
      <w:r w:rsidR="00052A1F" w:rsidRPr="009C0846">
        <w:rPr>
          <w:rFonts w:ascii="Times New Roman" w:hAnsi="Times New Roman" w:cs="Times New Roman"/>
          <w:b/>
          <w:color w:val="FF0000"/>
          <w:sz w:val="20"/>
          <w:szCs w:val="20"/>
        </w:rPr>
        <w:t>0164</w:t>
      </w:r>
      <w:r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 xml:space="preserve">  </w:t>
      </w:r>
      <w:r w:rsidR="00016458" w:rsidRPr="009C0846">
        <w:rPr>
          <w:rFonts w:ascii="Times New Roman" w:hAnsi="Times New Roman" w:cs="Times New Roman"/>
          <w:b/>
          <w:color w:val="FF0000"/>
          <w:sz w:val="20"/>
          <w:szCs w:val="20"/>
        </w:rPr>
        <w:t>Е</w:t>
      </w:r>
      <w:proofErr w:type="gramEnd"/>
      <w:r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>-</w:t>
      </w:r>
      <w:r w:rsidRPr="009C0846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mail</w:t>
      </w:r>
      <w:r w:rsidRPr="009C0846">
        <w:rPr>
          <w:rFonts w:ascii="Times New Roman" w:hAnsi="Times New Roman" w:cs="Times New Roman"/>
          <w:b/>
          <w:color w:val="FF0000"/>
          <w:sz w:val="20"/>
          <w:szCs w:val="20"/>
          <w:lang w:val="ru-RU"/>
        </w:rPr>
        <w:t xml:space="preserve">: </w:t>
      </w:r>
      <w:hyperlink r:id="rId9" w:history="1"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en-US"/>
          </w:rPr>
          <w:t>u</w:t>
        </w:r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ru-RU"/>
          </w:rPr>
          <w:t>-</w:t>
        </w:r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en-US"/>
          </w:rPr>
          <w:t>e</w:t>
        </w:r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ru-RU"/>
          </w:rPr>
          <w:t>-</w:t>
        </w:r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en-US"/>
          </w:rPr>
          <w:t>r</w:t>
        </w:r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ru-RU"/>
          </w:rPr>
          <w:t>@</w:t>
        </w:r>
        <w:proofErr w:type="spellStart"/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en-US"/>
          </w:rPr>
          <w:t>ukr</w:t>
        </w:r>
        <w:proofErr w:type="spellEnd"/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ru-RU"/>
          </w:rPr>
          <w:t>.</w:t>
        </w:r>
        <w:r w:rsidRPr="009C0846">
          <w:rPr>
            <w:rStyle w:val="a9"/>
            <w:rFonts w:ascii="Times New Roman" w:hAnsi="Times New Roman" w:cs="Times New Roman"/>
            <w:b/>
            <w:color w:val="FF0000"/>
            <w:sz w:val="20"/>
            <w:szCs w:val="20"/>
            <w:u w:val="none"/>
            <w:lang w:val="en-US"/>
          </w:rPr>
          <w:t>net</w:t>
        </w:r>
      </w:hyperlink>
    </w:p>
    <w:p w14:paraId="7540CC37" w14:textId="77777777" w:rsidR="00191BC6" w:rsidRPr="0000243F" w:rsidRDefault="00191BC6" w:rsidP="00191BC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0243F">
        <w:rPr>
          <w:rFonts w:ascii="Times New Roman" w:hAnsi="Times New Roman" w:cs="Times New Roman"/>
          <w:b/>
          <w:sz w:val="20"/>
          <w:szCs w:val="20"/>
          <w:lang w:val="en-US"/>
        </w:rPr>
        <w:t>IBAN</w:t>
      </w:r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00243F">
        <w:rPr>
          <w:rFonts w:ascii="Times New Roman" w:hAnsi="Times New Roman" w:cs="Times New Roman"/>
          <w:b/>
          <w:sz w:val="20"/>
          <w:szCs w:val="20"/>
          <w:lang w:val="en-US"/>
        </w:rPr>
        <w:t>UA</w:t>
      </w:r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493052990000026005005505939 в</w:t>
      </w:r>
    </w:p>
    <w:p w14:paraId="51E75397" w14:textId="77777777" w:rsidR="00191BC6" w:rsidRPr="0000243F" w:rsidRDefault="00191BC6" w:rsidP="00191BC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АТ КБ «Приват Банк»</w:t>
      </w:r>
    </w:p>
    <w:p w14:paraId="327E9A34" w14:textId="77777777" w:rsidR="00191BC6" w:rsidRPr="0000243F" w:rsidRDefault="00191BC6" w:rsidP="00191BC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Код ЄДРПОУ 42091488</w:t>
      </w:r>
    </w:p>
    <w:p w14:paraId="3DEE8845" w14:textId="77777777" w:rsidR="00016458" w:rsidRPr="0000243F" w:rsidRDefault="00016458" w:rsidP="0001645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    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Дозвіл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Держпраці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на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виконання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робіт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підвищеної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небезпеки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№ДЗ-2480/ПЗ/1-23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від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19.06.2023р.</w:t>
      </w:r>
    </w:p>
    <w:p w14:paraId="02EE8E92" w14:textId="77777777" w:rsidR="00016458" w:rsidRPr="0000243F" w:rsidRDefault="00016458" w:rsidP="0001645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 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Дозвіл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Держпраці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на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експлуатацію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обладнання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підвищеної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небезпеки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№ДЗ-2481/ПЗ/1-23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від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19.06.2023р.</w:t>
      </w:r>
    </w:p>
    <w:p w14:paraId="14E01FCE" w14:textId="77777777" w:rsidR="00016458" w:rsidRPr="0000243F" w:rsidRDefault="00016458" w:rsidP="0001645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    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Дозвіл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Держпраці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на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виконання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робіт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підвищеної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небезпеки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№ДЗ-3577/ПЗ/1-23 </w:t>
      </w:r>
      <w:proofErr w:type="spellStart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>від</w:t>
      </w:r>
      <w:proofErr w:type="spellEnd"/>
      <w:r w:rsidRPr="0000243F">
        <w:rPr>
          <w:rFonts w:ascii="Times New Roman" w:hAnsi="Times New Roman" w:cs="Times New Roman"/>
          <w:b/>
          <w:sz w:val="20"/>
          <w:szCs w:val="20"/>
          <w:lang w:val="ru-RU"/>
        </w:rPr>
        <w:t xml:space="preserve"> 17.08.2023р.</w:t>
      </w:r>
    </w:p>
    <w:p w14:paraId="7530CE1E" w14:textId="77777777" w:rsidR="00016458" w:rsidRPr="0000243F" w:rsidRDefault="00016458" w:rsidP="00191BC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14:paraId="6C605326" w14:textId="77777777" w:rsidR="00446728" w:rsidRPr="0000243F" w:rsidRDefault="00191BC6" w:rsidP="00191BC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0243F">
        <w:rPr>
          <w:rFonts w:ascii="Times New Roman" w:hAnsi="Times New Roman" w:cs="Times New Roman"/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4F2852" wp14:editId="32CACC00">
                <wp:simplePos x="0" y="0"/>
                <wp:positionH relativeFrom="column">
                  <wp:posOffset>47625</wp:posOffset>
                </wp:positionH>
                <wp:positionV relativeFrom="paragraph">
                  <wp:posOffset>33020</wp:posOffset>
                </wp:positionV>
                <wp:extent cx="6372000" cy="0"/>
                <wp:effectExtent l="0" t="0" r="1016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89BBA4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5pt,2.6pt" to="505.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" strokecolor="#c00000" strokeweight="1.5pt"/>
            </w:pict>
          </mc:Fallback>
        </mc:AlternateContent>
      </w:r>
    </w:p>
    <w:p w14:paraId="4662DB8E" w14:textId="77777777" w:rsidR="0000243F" w:rsidRPr="00567E99" w:rsidRDefault="0000243F" w:rsidP="00567E99">
      <w:pPr>
        <w:spacing w:after="0" w:line="240" w:lineRule="atLeast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67E9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ШАНОВНИЙ </w:t>
      </w:r>
      <w:r w:rsidR="00725620" w:rsidRPr="00567E9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567E99">
        <w:rPr>
          <w:rFonts w:ascii="Times New Roman" w:eastAsia="Calibri" w:hAnsi="Times New Roman" w:cs="Times New Roman"/>
          <w:b/>
          <w:i/>
          <w:sz w:val="24"/>
          <w:szCs w:val="24"/>
        </w:rPr>
        <w:t>КЕРІВНИК!</w:t>
      </w:r>
    </w:p>
    <w:p w14:paraId="598DAF13" w14:textId="557DE49D" w:rsidR="0000243F" w:rsidRPr="00567E99" w:rsidRDefault="0000243F" w:rsidP="00567E99">
      <w:pPr>
        <w:spacing w:after="0" w:line="240" w:lineRule="atLeast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67E99">
        <w:rPr>
          <w:rFonts w:ascii="Times New Roman" w:hAnsi="Times New Roman" w:cs="Times New Roman"/>
          <w:b/>
          <w:sz w:val="24"/>
          <w:szCs w:val="24"/>
        </w:rPr>
        <w:t>Товариство з обмеженою відповідальністю</w:t>
      </w:r>
      <w:r w:rsidRPr="00567E99">
        <w:rPr>
          <w:rFonts w:ascii="Times New Roman" w:hAnsi="Times New Roman" w:cs="Times New Roman"/>
          <w:sz w:val="24"/>
          <w:szCs w:val="24"/>
        </w:rPr>
        <w:t xml:space="preserve"> </w:t>
      </w:r>
      <w:r w:rsidRPr="00567E99">
        <w:rPr>
          <w:rFonts w:ascii="Times New Roman" w:hAnsi="Times New Roman" w:cs="Times New Roman"/>
          <w:b/>
          <w:sz w:val="24"/>
          <w:szCs w:val="24"/>
        </w:rPr>
        <w:t>«У</w:t>
      </w:r>
      <w:r w:rsidR="00572951" w:rsidRPr="00567E99">
        <w:rPr>
          <w:rFonts w:ascii="Times New Roman" w:hAnsi="Times New Roman" w:cs="Times New Roman"/>
          <w:b/>
          <w:sz w:val="24"/>
          <w:szCs w:val="24"/>
        </w:rPr>
        <w:t>НІВЕРСАЛЬНІ</w:t>
      </w:r>
      <w:r w:rsidR="007152EF" w:rsidRPr="00567E9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72951" w:rsidRPr="00567E99">
        <w:rPr>
          <w:rFonts w:ascii="Times New Roman" w:hAnsi="Times New Roman" w:cs="Times New Roman"/>
          <w:b/>
          <w:sz w:val="24"/>
          <w:szCs w:val="24"/>
        </w:rPr>
        <w:t>ЕКСПЕРТНІ  РІШЕННЯ</w:t>
      </w:r>
      <w:r w:rsidRPr="00567E99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567E99">
        <w:rPr>
          <w:rFonts w:ascii="Times New Roman" w:eastAsia="Calibri" w:hAnsi="Times New Roman" w:cs="Times New Roman"/>
          <w:b/>
          <w:sz w:val="24"/>
          <w:szCs w:val="24"/>
        </w:rPr>
        <w:t>ПРОПОНУЄ ВИРІШЕННЯ НАСТУПНИХ ПИТАНЬ В СФЕРІ ОХОРОНИ ПРАЦІ:</w:t>
      </w:r>
    </w:p>
    <w:p w14:paraId="2B825999" w14:textId="77777777" w:rsidR="0000243F" w:rsidRPr="00A612FE" w:rsidRDefault="0000243F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hAnsi="Times New Roman" w:cs="Times New Roman"/>
          <w:lang w:val="uk-UA"/>
        </w:rPr>
        <w:t>1.</w:t>
      </w: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Проведення експертного обстеження підприємства зі складанням Висновку експертизи, необхідного для отримання </w:t>
      </w:r>
      <w:r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Дозволу від </w:t>
      </w:r>
      <w:proofErr w:type="spellStart"/>
      <w:r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Держпраці</w:t>
      </w:r>
      <w:proofErr w:type="spellEnd"/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на виконання робіт та експлуатацію обладнання підвищеної небезпеки.</w:t>
      </w:r>
    </w:p>
    <w:p w14:paraId="42B4196D" w14:textId="77777777" w:rsidR="0000243F" w:rsidRPr="00A612FE" w:rsidRDefault="0000243F" w:rsidP="00412F0A">
      <w:pPr>
        <w:spacing w:after="0" w:line="240" w:lineRule="auto"/>
        <w:ind w:right="284" w:firstLine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12FE">
        <w:rPr>
          <w:rFonts w:ascii="Times New Roman" w:eastAsia="Calibri" w:hAnsi="Times New Roman" w:cs="Times New Roman"/>
          <w:sz w:val="24"/>
          <w:szCs w:val="24"/>
        </w:rPr>
        <w:t>2.</w:t>
      </w:r>
      <w:r w:rsidR="00F03978" w:rsidRPr="00A612F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612FE">
        <w:rPr>
          <w:rFonts w:ascii="Times New Roman" w:eastAsia="Calibri" w:hAnsi="Times New Roman" w:cs="Times New Roman"/>
          <w:sz w:val="24"/>
          <w:szCs w:val="24"/>
        </w:rPr>
        <w:t>Підготовка для реєстрації Декларації відповідності матеріально-технічної бази вимогам закон</w:t>
      </w:r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одавства з питань охорони праці </w:t>
      </w:r>
      <w:r w:rsidRPr="00A612FE">
        <w:rPr>
          <w:rFonts w:ascii="Times New Roman" w:eastAsia="Calibri" w:hAnsi="Times New Roman" w:cs="Times New Roman"/>
          <w:sz w:val="24"/>
          <w:szCs w:val="24"/>
        </w:rPr>
        <w:t>(</w:t>
      </w:r>
      <w:r w:rsidRPr="00A612FE">
        <w:rPr>
          <w:rFonts w:ascii="Times New Roman" w:eastAsia="Calibri" w:hAnsi="Times New Roman" w:cs="Times New Roman"/>
          <w:b/>
          <w:sz w:val="24"/>
          <w:szCs w:val="24"/>
        </w:rPr>
        <w:t xml:space="preserve">Декларація </w:t>
      </w:r>
      <w:proofErr w:type="spellStart"/>
      <w:r w:rsidRPr="00A612FE">
        <w:rPr>
          <w:rFonts w:ascii="Times New Roman" w:eastAsia="Calibri" w:hAnsi="Times New Roman" w:cs="Times New Roman"/>
          <w:b/>
          <w:sz w:val="24"/>
          <w:szCs w:val="24"/>
        </w:rPr>
        <w:t>Держпраці</w:t>
      </w:r>
      <w:proofErr w:type="spellEnd"/>
      <w:r w:rsidRPr="00A612FE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12403215" w14:textId="77777777" w:rsidR="00D40FEE" w:rsidRPr="00A612FE" w:rsidRDefault="0000243F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3.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725620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Пр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оведення технічного огляду, випробування, експертног</w:t>
      </w:r>
      <w:r w:rsidR="00F03978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обстеження (технічне діагностування) машин, механізмів,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устатковання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підвищеної небезпеки </w:t>
      </w:r>
      <w:r w:rsidR="00D40FEE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(вантажопідіймальні крани, ліфти, технологічні транспортні засоби,</w:t>
      </w:r>
      <w:r w:rsidR="00F03978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="00D40FEE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="00F03978" w:rsidRPr="00A612FE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 xml:space="preserve">обладнання, що працює під тиском, </w:t>
      </w:r>
      <w:proofErr w:type="spellStart"/>
      <w:r w:rsidR="00F03978" w:rsidRPr="00A612FE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устатковання</w:t>
      </w:r>
      <w:proofErr w:type="spellEnd"/>
      <w:r w:rsidR="00F03978" w:rsidRPr="00A612FE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 xml:space="preserve"> напругою понад 1000 В</w:t>
      </w:r>
      <w:r w:rsidR="00F03978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="00D40FEE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та інші).</w:t>
      </w:r>
    </w:p>
    <w:p w14:paraId="5E439A71" w14:textId="371F78D5" w:rsidR="0021580D" w:rsidRPr="0021580D" w:rsidRDefault="00D40FEE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4.</w:t>
      </w:r>
      <w:r w:rsidRPr="00A612F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Лекції</w:t>
      </w:r>
      <w:proofErr w:type="spellEnd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proofErr w:type="spellStart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зі</w:t>
      </w:r>
      <w:proofErr w:type="spellEnd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proofErr w:type="spellStart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спеціальних</w:t>
      </w:r>
      <w:proofErr w:type="spellEnd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Правил </w:t>
      </w:r>
      <w:proofErr w:type="spellStart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безпеки</w:t>
      </w:r>
      <w:proofErr w:type="spellEnd"/>
      <w:r w:rsidR="0021580D" w:rsidRPr="0021580D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(1 година)</w:t>
      </w:r>
    </w:p>
    <w:p w14:paraId="43CE0E0B" w14:textId="20299DD0" w:rsidR="00D40FEE" w:rsidRPr="00A612FE" w:rsidRDefault="0021580D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5. 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Н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авчання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з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питань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охорони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праці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(за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всіма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40FEE" w:rsidRPr="00A612FE">
        <w:rPr>
          <w:rFonts w:ascii="Times New Roman" w:eastAsia="Calibri" w:hAnsi="Times New Roman" w:cs="Times New Roman"/>
          <w:b/>
          <w:sz w:val="24"/>
          <w:szCs w:val="24"/>
        </w:rPr>
        <w:t>НПАОП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що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діють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в межах </w:t>
      </w:r>
      <w:proofErr w:type="spellStart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України</w:t>
      </w:r>
      <w:proofErr w:type="spellEnd"/>
      <w:r w:rsidR="00D40FEE" w:rsidRPr="00A612FE">
        <w:rPr>
          <w:rFonts w:ascii="Times New Roman" w:eastAsia="Calibri" w:hAnsi="Times New Roman" w:cs="Times New Roman"/>
          <w:sz w:val="24"/>
          <w:szCs w:val="24"/>
        </w:rPr>
        <w:t>)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7152E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пожежна безпека,</w:t>
      </w:r>
      <w:r w:rsidR="00B9426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електробезпека</w:t>
      </w:r>
      <w:r w:rsidR="00D40FEE" w:rsidRPr="00A612FE">
        <w:rPr>
          <w:rFonts w:ascii="Times New Roman" w:eastAsia="Calibri" w:hAnsi="Times New Roman" w:cs="Times New Roman"/>
          <w:sz w:val="24"/>
          <w:szCs w:val="24"/>
        </w:rPr>
        <w:t xml:space="preserve"> +</w:t>
      </w:r>
      <w:r w:rsidR="00D40FEE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РОБІТНИЧІ ПРОФЕСІЇ</w:t>
      </w:r>
      <w:r w:rsidR="00D40FEE" w:rsidRPr="00A612F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FDA199" w14:textId="77777777" w:rsidR="00D40FEE" w:rsidRPr="00A612FE" w:rsidRDefault="00D40FEE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Екзамен по </w:t>
      </w:r>
      <w:r w:rsidRPr="00A612FE">
        <w:rPr>
          <w:rFonts w:ascii="Times New Roman" w:eastAsia="Calibri" w:hAnsi="Times New Roman" w:cs="Times New Roman"/>
          <w:b/>
          <w:sz w:val="24"/>
          <w:szCs w:val="24"/>
          <w:lang w:val="en-US"/>
        </w:rPr>
        <w:t>ZOOM</w:t>
      </w:r>
      <w:r w:rsidRPr="00A612F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за бажанням замовника.</w:t>
      </w:r>
    </w:p>
    <w:p w14:paraId="672D501C" w14:textId="743A0940" w:rsidR="00D40FEE" w:rsidRPr="00A612FE" w:rsidRDefault="0021580D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6</w:t>
      </w:r>
      <w:r w:rsidR="00F03978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. 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Консультації та супровід розслідування нещасних випадків на виробництві.</w:t>
      </w:r>
    </w:p>
    <w:p w14:paraId="506720BB" w14:textId="1CCB0D23" w:rsidR="00D40FEE" w:rsidRPr="00A612FE" w:rsidRDefault="0021580D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7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. Аудит стану охорони праці.</w:t>
      </w:r>
    </w:p>
    <w:p w14:paraId="1F5F889E" w14:textId="51DBC4DA" w:rsidR="00D40FEE" w:rsidRPr="00A612FE" w:rsidRDefault="0021580D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8</w:t>
      </w:r>
      <w:r w:rsidR="00D40FEE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. Атестація робочих місць.</w:t>
      </w:r>
    </w:p>
    <w:p w14:paraId="2F08D158" w14:textId="7D79A13B" w:rsidR="0063542B" w:rsidRPr="00A612FE" w:rsidRDefault="0021580D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9</w:t>
      </w:r>
      <w:r w:rsidR="0063542B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. Психофізіологічна експертиза працівників (ПФЕ).</w:t>
      </w:r>
    </w:p>
    <w:p w14:paraId="0053DC70" w14:textId="40C3743A" w:rsidR="0063542B" w:rsidRPr="00A612FE" w:rsidRDefault="0021580D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10</w:t>
      </w:r>
      <w:r w:rsidR="0063542B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. Розроблення та погодження наступних документів</w:t>
      </w:r>
      <w:r w:rsidR="0063542B" w:rsidRPr="00A612FE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2C3C6265" w14:textId="77777777" w:rsidR="0063542B" w:rsidRPr="00A612FE" w:rsidRDefault="0063542B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</w:rPr>
        <w:t xml:space="preserve">    - </w:t>
      </w:r>
      <w:r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ПЛАН</w:t>
      </w: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управління відходами підприємства;</w:t>
      </w:r>
    </w:p>
    <w:p w14:paraId="23978EE4" w14:textId="77777777" w:rsidR="0063542B" w:rsidRPr="00A612FE" w:rsidRDefault="0063542B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   - </w:t>
      </w:r>
      <w:r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ПЛАН</w:t>
      </w: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локалізації і ліквідації аварій та їх наслідків;</w:t>
      </w:r>
    </w:p>
    <w:p w14:paraId="08518CA9" w14:textId="77777777" w:rsidR="0063542B" w:rsidRPr="00A612FE" w:rsidRDefault="0063542B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   - </w:t>
      </w:r>
      <w:r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="006043E9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ДЕНТИФІКАЦІЯ</w:t>
      </w: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об’єктів підвищеної небезпеки</w:t>
      </w:r>
      <w:r w:rsidR="006043E9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;</w:t>
      </w:r>
    </w:p>
    <w:p w14:paraId="3B8DDBFA" w14:textId="13F8D0B9" w:rsidR="006043E9" w:rsidRPr="00A612FE" w:rsidRDefault="00B9426E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11. Розроблення документації та </w:t>
      </w:r>
      <w:r w:rsidR="006043E9" w:rsidRPr="00A612FE">
        <w:rPr>
          <w:rFonts w:ascii="Times New Roman" w:eastAsia="Calibri" w:hAnsi="Times New Roman" w:cs="Times New Roman"/>
          <w:b/>
          <w:sz w:val="24"/>
          <w:szCs w:val="24"/>
          <w:lang w:val="uk-UA"/>
        </w:rPr>
        <w:t>С</w:t>
      </w:r>
      <w:r>
        <w:rPr>
          <w:rFonts w:ascii="Times New Roman" w:eastAsia="Calibri" w:hAnsi="Times New Roman" w:cs="Times New Roman"/>
          <w:b/>
          <w:sz w:val="24"/>
          <w:szCs w:val="24"/>
          <w:lang w:val="uk-UA"/>
        </w:rPr>
        <w:t>ЕРТИФІКАТІВ</w:t>
      </w:r>
      <w:r w:rsidR="006043E9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6043E9" w:rsidRPr="00B9426E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ISO</w:t>
      </w:r>
      <w:r w:rsidR="006043E9"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2955CCB8" w14:textId="26E6946C" w:rsidR="00A612FE" w:rsidRPr="00A612FE" w:rsidRDefault="00A612FE" w:rsidP="00412F0A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1</w:t>
      </w:r>
      <w:r w:rsidR="00B9426E">
        <w:rPr>
          <w:rFonts w:ascii="Times New Roman" w:eastAsia="Calibri" w:hAnsi="Times New Roman" w:cs="Times New Roman"/>
          <w:sz w:val="24"/>
          <w:szCs w:val="24"/>
          <w:lang w:val="uk-UA"/>
        </w:rPr>
        <w:t>2</w:t>
      </w: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. Ек</w:t>
      </w:r>
      <w:r w:rsidR="00466A3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спертиза </w:t>
      </w:r>
      <w:proofErr w:type="spellStart"/>
      <w:r w:rsidR="00466A3C">
        <w:rPr>
          <w:rFonts w:ascii="Times New Roman" w:eastAsia="Calibri" w:hAnsi="Times New Roman" w:cs="Times New Roman"/>
          <w:sz w:val="24"/>
          <w:szCs w:val="24"/>
          <w:lang w:val="uk-UA"/>
        </w:rPr>
        <w:t>проектної</w:t>
      </w:r>
      <w:proofErr w:type="spellEnd"/>
      <w:r w:rsidR="00466A3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документації</w:t>
      </w: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:</w:t>
      </w:r>
    </w:p>
    <w:p w14:paraId="5B9B895B" w14:textId="4AC91B50" w:rsidR="00A612FE" w:rsidRPr="00A612FE" w:rsidRDefault="00A612FE" w:rsidP="00412F0A">
      <w:pPr>
        <w:pStyle w:val="aa"/>
        <w:spacing w:after="0" w:line="240" w:lineRule="auto"/>
        <w:ind w:left="0" w:right="284" w:firstLine="709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-</w:t>
      </w:r>
      <w:r w:rsidR="007152E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будівництво(буріння) свердловин;</w:t>
      </w:r>
    </w:p>
    <w:p w14:paraId="78F15214" w14:textId="77777777" w:rsidR="00A612FE" w:rsidRPr="00A612FE" w:rsidRDefault="00A612FE" w:rsidP="00412F0A">
      <w:pPr>
        <w:pStyle w:val="aa"/>
        <w:spacing w:after="0" w:line="240" w:lineRule="auto"/>
        <w:ind w:left="0" w:right="284" w:firstLine="709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- облаштування свердловин;</w:t>
      </w:r>
    </w:p>
    <w:p w14:paraId="0E8FE14E" w14:textId="49A92454" w:rsidR="0006733F" w:rsidRDefault="00A612FE" w:rsidP="00412F0A">
      <w:pPr>
        <w:pStyle w:val="aa"/>
        <w:spacing w:after="0" w:line="240" w:lineRule="auto"/>
        <w:ind w:left="0" w:right="284" w:firstLine="709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- </w:t>
      </w:r>
      <w:proofErr w:type="spellStart"/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>проекти</w:t>
      </w:r>
      <w:proofErr w:type="spellEnd"/>
      <w:r w:rsidRPr="00A612F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промислової розробки.</w:t>
      </w:r>
    </w:p>
    <w:p w14:paraId="0DD8FBF7" w14:textId="1FC1590B" w:rsidR="0021580D" w:rsidRPr="00466A3C" w:rsidRDefault="00340F13" w:rsidP="0021580D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1</w:t>
      </w:r>
      <w:r w:rsidR="00B9426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3. 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Експертиза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uk-UA"/>
        </w:rPr>
        <w:t>проектів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будівництва</w:t>
      </w:r>
      <w:r w:rsidR="00466A3C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3A60C4BF" w14:textId="7C2E0DEB" w:rsidR="00340F13" w:rsidRPr="0021580D" w:rsidRDefault="00340F13" w:rsidP="0021580D">
      <w:pPr>
        <w:pStyle w:val="aa"/>
        <w:spacing w:after="0" w:line="240" w:lineRule="auto"/>
        <w:ind w:left="0" w:right="284" w:firstLine="709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21580D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- </w:t>
      </w:r>
      <w:proofErr w:type="spellStart"/>
      <w:r w:rsidRPr="0021580D">
        <w:rPr>
          <w:rFonts w:ascii="Times New Roman" w:eastAsia="Calibri" w:hAnsi="Times New Roman" w:cs="Times New Roman"/>
          <w:sz w:val="24"/>
          <w:szCs w:val="24"/>
          <w:lang w:val="uk-UA"/>
        </w:rPr>
        <w:t>проектування</w:t>
      </w:r>
      <w:proofErr w:type="spellEnd"/>
      <w:r w:rsidRPr="0021580D">
        <w:rPr>
          <w:rFonts w:ascii="Times New Roman" w:eastAsia="Calibri" w:hAnsi="Times New Roman" w:cs="Times New Roman"/>
          <w:sz w:val="24"/>
          <w:szCs w:val="24"/>
          <w:lang w:val="uk-UA"/>
        </w:rPr>
        <w:t>;</w:t>
      </w:r>
    </w:p>
    <w:p w14:paraId="4C3CE295" w14:textId="71D5054C" w:rsidR="00D65FF8" w:rsidRDefault="00340F13" w:rsidP="00412F0A">
      <w:pPr>
        <w:pStyle w:val="aa"/>
        <w:spacing w:after="0" w:line="240" w:lineRule="auto"/>
        <w:ind w:left="0" w:right="284" w:firstLine="709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-</w:t>
      </w:r>
      <w:r w:rsidR="00376EB3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технічна інвентаризація.</w:t>
      </w:r>
    </w:p>
    <w:p w14:paraId="5F2DA3F3" w14:textId="6CE4D73C" w:rsidR="0021580D" w:rsidRDefault="00412F0A" w:rsidP="0021580D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1</w:t>
      </w:r>
      <w:r w:rsidR="00B9426E">
        <w:rPr>
          <w:rFonts w:ascii="Times New Roman" w:eastAsia="Calibri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  <w:r w:rsidR="0021580D" w:rsidRPr="0021580D">
        <w:rPr>
          <w:rFonts w:ascii="Bookman Old Style" w:hAnsi="Bookman Old Style"/>
          <w:color w:val="000000"/>
          <w:sz w:val="20"/>
          <w:szCs w:val="20"/>
          <w:lang w:eastAsia="ar-SA"/>
        </w:rPr>
        <w:t xml:space="preserve"> </w:t>
      </w:r>
      <w:r w:rsidR="0021580D" w:rsidRPr="0021580D">
        <w:rPr>
          <w:rFonts w:ascii="Times New Roman" w:eastAsia="Calibri" w:hAnsi="Times New Roman" w:cs="Times New Roman"/>
          <w:sz w:val="24"/>
          <w:szCs w:val="24"/>
          <w:lang w:val="uk-UA"/>
        </w:rPr>
        <w:t>Заміри опору ізоляції та заземлення</w:t>
      </w:r>
    </w:p>
    <w:p w14:paraId="2222054C" w14:textId="4E37E80A" w:rsidR="00B6232C" w:rsidRDefault="00B6232C" w:rsidP="0021580D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15. </w:t>
      </w:r>
      <w:proofErr w:type="spellStart"/>
      <w:r w:rsidR="00466A3C" w:rsidRPr="00466A3C">
        <w:rPr>
          <w:rFonts w:ascii="Times New Roman" w:eastAsia="Calibri" w:hAnsi="Times New Roman" w:cs="Times New Roman"/>
          <w:sz w:val="24"/>
          <w:szCs w:val="24"/>
        </w:rPr>
        <w:t>Надання</w:t>
      </w:r>
      <w:proofErr w:type="spellEnd"/>
      <w:r w:rsidR="00466A3C" w:rsidRPr="00466A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466A3C" w:rsidRPr="00466A3C">
        <w:rPr>
          <w:rFonts w:ascii="Times New Roman" w:eastAsia="Calibri" w:hAnsi="Times New Roman" w:cs="Times New Roman"/>
          <w:sz w:val="24"/>
          <w:szCs w:val="24"/>
        </w:rPr>
        <w:t>інформації</w:t>
      </w:r>
      <w:proofErr w:type="spellEnd"/>
      <w:r w:rsidR="00466A3C" w:rsidRPr="00466A3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466A3C" w:rsidRPr="00466A3C">
        <w:rPr>
          <w:rFonts w:ascii="Times New Roman" w:eastAsia="Calibri" w:hAnsi="Times New Roman" w:cs="Times New Roman"/>
          <w:sz w:val="24"/>
          <w:szCs w:val="24"/>
        </w:rPr>
        <w:t>щодо</w:t>
      </w:r>
      <w:proofErr w:type="spellEnd"/>
      <w:r w:rsidR="00466A3C" w:rsidRPr="00466A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466A3C" w:rsidRPr="00466A3C">
        <w:rPr>
          <w:rFonts w:ascii="Times New Roman" w:eastAsia="Calibri" w:hAnsi="Times New Roman" w:cs="Times New Roman"/>
          <w:sz w:val="24"/>
          <w:szCs w:val="24"/>
        </w:rPr>
        <w:t>проведення</w:t>
      </w:r>
      <w:proofErr w:type="spellEnd"/>
      <w:r w:rsidR="00466A3C" w:rsidRPr="00466A3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="00466A3C" w:rsidRPr="00466A3C">
        <w:rPr>
          <w:rFonts w:ascii="Times New Roman" w:eastAsia="Calibri" w:hAnsi="Times New Roman" w:cs="Times New Roman"/>
          <w:sz w:val="24"/>
          <w:szCs w:val="24"/>
        </w:rPr>
        <w:t>медичних</w:t>
      </w:r>
      <w:proofErr w:type="spellEnd"/>
      <w:r w:rsidR="00466A3C" w:rsidRPr="00466A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466A3C" w:rsidRPr="00466A3C">
        <w:rPr>
          <w:rFonts w:ascii="Times New Roman" w:eastAsia="Calibri" w:hAnsi="Times New Roman" w:cs="Times New Roman"/>
          <w:sz w:val="24"/>
          <w:szCs w:val="24"/>
        </w:rPr>
        <w:t>оглядів</w:t>
      </w:r>
      <w:proofErr w:type="spellEnd"/>
      <w:r w:rsidR="00466A3C" w:rsidRPr="00466A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466A3C" w:rsidRPr="00466A3C">
        <w:rPr>
          <w:rFonts w:ascii="Times New Roman" w:eastAsia="Calibri" w:hAnsi="Times New Roman" w:cs="Times New Roman"/>
          <w:sz w:val="24"/>
          <w:szCs w:val="24"/>
        </w:rPr>
        <w:t>працівників</w:t>
      </w:r>
      <w:proofErr w:type="spellEnd"/>
    </w:p>
    <w:p w14:paraId="4818673D" w14:textId="60CA8D1A" w:rsidR="00466A3C" w:rsidRDefault="00466A3C" w:rsidP="0021580D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16.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Пожежна безпека, охоронні системи безпеки,</w:t>
      </w:r>
      <w:r w:rsidR="00A81E51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техногенна безпека (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uk-UA"/>
        </w:rPr>
        <w:t>проектування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</w:t>
      </w:r>
    </w:p>
    <w:p w14:paraId="51CDA9DE" w14:textId="55940DDD" w:rsidR="00466A3C" w:rsidRDefault="00466A3C" w:rsidP="0021580D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      монтаж та о</w:t>
      </w:r>
      <w:r w:rsidR="00A81E51">
        <w:rPr>
          <w:rFonts w:ascii="Times New Roman" w:eastAsia="Calibri" w:hAnsi="Times New Roman" w:cs="Times New Roman"/>
          <w:sz w:val="24"/>
          <w:szCs w:val="24"/>
          <w:lang w:val="uk-UA"/>
        </w:rPr>
        <w:t>б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слуговування).</w:t>
      </w:r>
    </w:p>
    <w:p w14:paraId="4D40BE61" w14:textId="7039F7F0" w:rsidR="00A81E51" w:rsidRPr="00466A3C" w:rsidRDefault="00A81E51" w:rsidP="0021580D">
      <w:pPr>
        <w:pStyle w:val="aa"/>
        <w:spacing w:after="0" w:line="240" w:lineRule="auto"/>
        <w:ind w:left="0" w:right="284" w:firstLine="426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17.</w:t>
      </w:r>
      <w:r w:rsidRPr="00A81E5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Pr="00A81E51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>Виконання робіт з технічного обслуговування вогнегасників.</w:t>
      </w:r>
    </w:p>
    <w:p w14:paraId="56CD4306" w14:textId="0C34BFEE" w:rsidR="00D65FF8" w:rsidRDefault="00725620" w:rsidP="009C0846">
      <w:pPr>
        <w:spacing w:after="0" w:line="240" w:lineRule="atLeast"/>
        <w:rPr>
          <w:rFonts w:ascii="Times New Roman" w:eastAsia="Calibri" w:hAnsi="Times New Roman" w:cs="Times New Roman"/>
          <w:b/>
          <w:i/>
          <w:sz w:val="28"/>
        </w:rPr>
      </w:pPr>
      <w:r>
        <w:rPr>
          <w:rFonts w:ascii="Times New Roman" w:eastAsia="Calibri" w:hAnsi="Times New Roman" w:cs="Times New Roman"/>
          <w:b/>
          <w:i/>
          <w:sz w:val="28"/>
        </w:rPr>
        <w:t xml:space="preserve">          </w:t>
      </w:r>
      <w:r w:rsidR="00D65FF8" w:rsidRPr="0063542B">
        <w:rPr>
          <w:rFonts w:ascii="Times New Roman" w:eastAsia="Calibri" w:hAnsi="Times New Roman" w:cs="Times New Roman"/>
          <w:b/>
          <w:i/>
          <w:sz w:val="28"/>
        </w:rPr>
        <w:t>(</w:t>
      </w:r>
      <w:r w:rsidR="00D65FF8" w:rsidRPr="00D65FF8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Консультації безкоштовно</w:t>
      </w:r>
      <w:r w:rsidR="00D65FF8" w:rsidRPr="0063542B">
        <w:rPr>
          <w:rFonts w:ascii="Times New Roman" w:eastAsia="Calibri" w:hAnsi="Times New Roman" w:cs="Times New Roman"/>
          <w:b/>
          <w:i/>
          <w:sz w:val="28"/>
        </w:rPr>
        <w:t>).</w:t>
      </w:r>
    </w:p>
    <w:p w14:paraId="5EB3C7D4" w14:textId="1C8A0254" w:rsidR="009C0846" w:rsidRPr="009C0846" w:rsidRDefault="009C0846" w:rsidP="009C0846">
      <w:pPr>
        <w:spacing w:after="0" w:line="240" w:lineRule="atLeast"/>
        <w:rPr>
          <w:rFonts w:ascii="Times New Roman" w:hAnsi="Times New Roman" w:cs="Times New Roman"/>
        </w:rPr>
      </w:pPr>
      <w:r w:rsidRPr="009C0846">
        <w:rPr>
          <w:rFonts w:ascii="Times New Roman" w:eastAsia="Calibri" w:hAnsi="Times New Roman" w:cs="Times New Roman"/>
          <w:b/>
          <w:i/>
        </w:rPr>
        <w:t>В склад нашої команди входять висококваліфіковані дипломовані спеціалісти з профільною освітою та досвідом роботи в напрямку охорони праці  та промислової безпеки.</w:t>
      </w:r>
    </w:p>
    <w:p w14:paraId="60C81AEC" w14:textId="688EF428" w:rsidR="001C6C5B" w:rsidRPr="00A81E51" w:rsidRDefault="00567E99" w:rsidP="00567E99">
      <w:pPr>
        <w:spacing w:after="0" w:line="240" w:lineRule="auto"/>
        <w:ind w:right="28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D65FF8" w:rsidRPr="00A81E51">
        <w:rPr>
          <w:rFonts w:ascii="Times New Roman" w:eastAsia="Calibri" w:hAnsi="Times New Roman" w:cs="Times New Roman"/>
          <w:sz w:val="24"/>
          <w:szCs w:val="24"/>
        </w:rPr>
        <w:t>Більш детальніше Ви можете ознайомитися  за телефоном</w:t>
      </w:r>
      <w:r w:rsidR="00D65FF8" w:rsidRPr="00A81E51">
        <w:rPr>
          <w:rFonts w:ascii="Times New Roman" w:eastAsia="Calibri" w:hAnsi="Times New Roman" w:cs="Times New Roman"/>
          <w:sz w:val="24"/>
          <w:szCs w:val="24"/>
          <w:lang w:val="ru-RU"/>
        </w:rPr>
        <w:t>:</w:t>
      </w:r>
      <w:r w:rsidR="00D65FF8" w:rsidRPr="00A81E5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704D9D0" w14:textId="0DF7C5DB" w:rsidR="00D65FF8" w:rsidRPr="009C0846" w:rsidRDefault="00B9426E" w:rsidP="0021580D">
      <w:pPr>
        <w:spacing w:after="0" w:line="240" w:lineRule="auto"/>
        <w:ind w:left="142" w:right="284" w:firstLine="567"/>
        <w:jc w:val="both"/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</w:pPr>
      <w:r w:rsidRPr="009C0846">
        <w:rPr>
          <w:rFonts w:ascii="Times New Roman" w:eastAsia="Calibri" w:hAnsi="Times New Roman" w:cs="Times New Roman"/>
          <w:sz w:val="28"/>
          <w:szCs w:val="28"/>
          <w:lang w:val="ru-RU"/>
        </w:rPr>
        <w:t>+</w:t>
      </w:r>
      <w:r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  <w:lang w:val="ru-RU"/>
        </w:rPr>
        <w:t>38-</w:t>
      </w:r>
      <w:r w:rsidR="003C7C22"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068</w:t>
      </w:r>
      <w:r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-</w:t>
      </w:r>
      <w:r w:rsidR="003C7C22"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721</w:t>
      </w:r>
      <w:r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-</w:t>
      </w:r>
      <w:r w:rsidR="003C7C22"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5510</w:t>
      </w:r>
      <w:r w:rsidR="0006733F"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 xml:space="preserve"> Андрій ЖДАНЮК</w:t>
      </w:r>
      <w:r w:rsidR="00682CE6" w:rsidRPr="009C0846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 xml:space="preserve"> </w:t>
      </w:r>
    </w:p>
    <w:p w14:paraId="69E093D3" w14:textId="5C7F1C03" w:rsidR="0048413D" w:rsidRPr="00567E99" w:rsidRDefault="00567E99" w:rsidP="00E8689C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</w:t>
      </w:r>
      <w:r w:rsidR="00D65FF8" w:rsidRPr="00567E99">
        <w:rPr>
          <w:rFonts w:ascii="Times New Roman" w:eastAsia="Calibri" w:hAnsi="Times New Roman" w:cs="Times New Roman"/>
          <w:b/>
          <w:i/>
          <w:sz w:val="24"/>
          <w:szCs w:val="24"/>
        </w:rPr>
        <w:t>З повагою, директор ТОВ «УЕР»  __________________</w:t>
      </w:r>
      <w:r w:rsidR="00B9426E" w:rsidRPr="00567E9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  <w:r w:rsidR="00D65FF8" w:rsidRPr="00567E9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Яна МЕГЕДА          </w:t>
      </w:r>
    </w:p>
    <w:p w14:paraId="25BC24B2" w14:textId="77777777" w:rsidR="002C32DD" w:rsidRDefault="002C32DD" w:rsidP="002C32DD">
      <w:pPr>
        <w:spacing w:after="0" w:line="240" w:lineRule="auto"/>
        <w:jc w:val="center"/>
      </w:pPr>
    </w:p>
    <w:p w14:paraId="34F4CEDA" w14:textId="77777777" w:rsidR="002C32DD" w:rsidRDefault="002C32DD" w:rsidP="002C32DD">
      <w:pPr>
        <w:spacing w:after="0" w:line="240" w:lineRule="auto"/>
        <w:jc w:val="center"/>
      </w:pPr>
    </w:p>
    <w:p w14:paraId="1A1A46CF" w14:textId="3DD87B09" w:rsidR="002C32DD" w:rsidRDefault="002C32DD" w:rsidP="002C32DD">
      <w:pPr>
        <w:spacing w:after="0" w:line="240" w:lineRule="auto"/>
        <w:jc w:val="center"/>
      </w:pPr>
      <w:r w:rsidRPr="0048413D">
        <w:t>КОМЕРЦІЙНА ПРОПОЗИЦІЯ</w:t>
      </w:r>
    </w:p>
    <w:tbl>
      <w:tblPr>
        <w:tblW w:w="1091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1938"/>
        <w:gridCol w:w="6142"/>
      </w:tblGrid>
      <w:tr w:rsidR="002C32DD" w14:paraId="1DA99B3F" w14:textId="77777777" w:rsidTr="006A2074">
        <w:trPr>
          <w:trHeight w:val="396"/>
        </w:trPr>
        <w:tc>
          <w:tcPr>
            <w:tcW w:w="2836" w:type="dxa"/>
          </w:tcPr>
          <w:p w14:paraId="7D1B29AB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Послуга </w:t>
            </w:r>
          </w:p>
        </w:tc>
        <w:tc>
          <w:tcPr>
            <w:tcW w:w="1938" w:type="dxa"/>
          </w:tcPr>
          <w:p w14:paraId="161A92DA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Ціна </w:t>
            </w:r>
          </w:p>
        </w:tc>
        <w:tc>
          <w:tcPr>
            <w:tcW w:w="6142" w:type="dxa"/>
          </w:tcPr>
          <w:p w14:paraId="14806B85" w14:textId="77777777" w:rsidR="002C32DD" w:rsidRDefault="002C32DD" w:rsidP="006A2074">
            <w:pPr>
              <w:spacing w:after="0" w:line="240" w:lineRule="auto"/>
              <w:jc w:val="center"/>
            </w:pPr>
            <w:r w:rsidRPr="0048413D">
              <w:t>Нормативний акт, який регламентує</w:t>
            </w:r>
          </w:p>
        </w:tc>
      </w:tr>
      <w:tr w:rsidR="002C32DD" w14:paraId="35311AAF" w14:textId="77777777" w:rsidTr="006A2074">
        <w:trPr>
          <w:trHeight w:val="573"/>
        </w:trPr>
        <w:tc>
          <w:tcPr>
            <w:tcW w:w="2836" w:type="dxa"/>
          </w:tcPr>
          <w:p w14:paraId="0EB56FC5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 xml:space="preserve">Навчання з питань охорони праці посадових осіб та працівників </w:t>
            </w:r>
          </w:p>
        </w:tc>
        <w:tc>
          <w:tcPr>
            <w:tcW w:w="1938" w:type="dxa"/>
          </w:tcPr>
          <w:p w14:paraId="618D8EAA" w14:textId="40F81B63" w:rsidR="002C32DD" w:rsidRDefault="000460B9" w:rsidP="006A2074">
            <w:pPr>
              <w:spacing w:after="0" w:line="240" w:lineRule="auto"/>
              <w:jc w:val="center"/>
            </w:pPr>
            <w:r>
              <w:t xml:space="preserve">900 </w:t>
            </w:r>
            <w:r w:rsidR="002C32DD">
              <w:t>грн за особу</w:t>
            </w:r>
          </w:p>
        </w:tc>
        <w:tc>
          <w:tcPr>
            <w:tcW w:w="6142" w:type="dxa"/>
          </w:tcPr>
          <w:p w14:paraId="0EA6EF25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Ст. 13 , ст.15, </w:t>
            </w:r>
            <w:proofErr w:type="spellStart"/>
            <w:r>
              <w:t>ст</w:t>
            </w:r>
            <w:proofErr w:type="spellEnd"/>
            <w:r>
              <w:t xml:space="preserve"> 16, </w:t>
            </w:r>
            <w:proofErr w:type="spellStart"/>
            <w:r>
              <w:t>ст</w:t>
            </w:r>
            <w:proofErr w:type="spellEnd"/>
            <w:r>
              <w:t xml:space="preserve"> 18 , ст.42 Закон України «Про охорону праці </w:t>
            </w:r>
            <w:r w:rsidRPr="0048413D">
              <w:t>додатку 3 п. 5.1, 5.3, 5.6 «Типового положення про порядок проведення навчання і перевірки знань з питань охорони праці та Переліку робіт з підвищеною небезпекою»</w:t>
            </w:r>
          </w:p>
        </w:tc>
      </w:tr>
      <w:tr w:rsidR="002C32DD" w14:paraId="1468B39F" w14:textId="77777777" w:rsidTr="006A2074">
        <w:trPr>
          <w:trHeight w:val="573"/>
        </w:trPr>
        <w:tc>
          <w:tcPr>
            <w:tcW w:w="2836" w:type="dxa"/>
          </w:tcPr>
          <w:p w14:paraId="37D986EA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 xml:space="preserve">Навчання </w:t>
            </w:r>
            <w:r>
              <w:rPr>
                <w:rFonts w:ascii="Times New Roman" w:hAnsi="Times New Roman" w:cs="Times New Roman"/>
                <w:b/>
                <w:bCs/>
              </w:rPr>
              <w:t>на присвоєння групи з електробезпеки</w:t>
            </w:r>
          </w:p>
        </w:tc>
        <w:tc>
          <w:tcPr>
            <w:tcW w:w="1938" w:type="dxa"/>
          </w:tcPr>
          <w:p w14:paraId="2F198298" w14:textId="77777777" w:rsidR="002C32DD" w:rsidRDefault="002C32DD" w:rsidP="006A2074">
            <w:pPr>
              <w:spacing w:after="0" w:line="240" w:lineRule="auto"/>
              <w:jc w:val="center"/>
            </w:pPr>
            <w:r>
              <w:t>1100  грн за особу</w:t>
            </w:r>
          </w:p>
        </w:tc>
        <w:tc>
          <w:tcPr>
            <w:tcW w:w="6142" w:type="dxa"/>
          </w:tcPr>
          <w:p w14:paraId="00B3D4EB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Ст. 13 , ст.15, </w:t>
            </w:r>
            <w:proofErr w:type="spellStart"/>
            <w:r>
              <w:t>ст</w:t>
            </w:r>
            <w:proofErr w:type="spellEnd"/>
            <w:r>
              <w:t xml:space="preserve"> 16, </w:t>
            </w:r>
            <w:proofErr w:type="spellStart"/>
            <w:r>
              <w:t>ст</w:t>
            </w:r>
            <w:proofErr w:type="spellEnd"/>
            <w:r>
              <w:t xml:space="preserve"> 18 , ст.42 Закон України «Про охорону праці;</w:t>
            </w:r>
          </w:p>
          <w:p w14:paraId="0DFBEABB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 Розділ 4</w:t>
            </w:r>
            <w:r w:rsidRPr="0048413D">
              <w:t xml:space="preserve"> «Типового положення про порядок проведення навчання і перевірки знань з питань охорони праці та Переліку робіт з підвищеною небезпекою»</w:t>
            </w:r>
          </w:p>
        </w:tc>
      </w:tr>
      <w:tr w:rsidR="002C32DD" w14:paraId="46351626" w14:textId="77777777" w:rsidTr="006A2074">
        <w:trPr>
          <w:trHeight w:val="1667"/>
        </w:trPr>
        <w:tc>
          <w:tcPr>
            <w:tcW w:w="2836" w:type="dxa"/>
          </w:tcPr>
          <w:p w14:paraId="0FBF95C5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 xml:space="preserve">Спеціальне навчання для посадових осіб та працівників які виконують роботи  підвищеної небезпеки </w:t>
            </w:r>
          </w:p>
        </w:tc>
        <w:tc>
          <w:tcPr>
            <w:tcW w:w="1938" w:type="dxa"/>
          </w:tcPr>
          <w:p w14:paraId="43E16ED6" w14:textId="65067D2F" w:rsidR="002C32DD" w:rsidRDefault="000460B9" w:rsidP="006A2074">
            <w:pPr>
              <w:spacing w:after="0" w:line="240" w:lineRule="auto"/>
              <w:jc w:val="center"/>
            </w:pPr>
            <w:r>
              <w:t>1000</w:t>
            </w:r>
            <w:r w:rsidR="002C32DD">
              <w:t xml:space="preserve"> грн за особу</w:t>
            </w:r>
          </w:p>
        </w:tc>
        <w:tc>
          <w:tcPr>
            <w:tcW w:w="6142" w:type="dxa"/>
          </w:tcPr>
          <w:p w14:paraId="3A65D5C8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Ст. 13 , ст.15, </w:t>
            </w:r>
            <w:proofErr w:type="spellStart"/>
            <w:r>
              <w:t>ст</w:t>
            </w:r>
            <w:proofErr w:type="spellEnd"/>
            <w:r>
              <w:t xml:space="preserve"> 16, </w:t>
            </w:r>
            <w:proofErr w:type="spellStart"/>
            <w:r>
              <w:t>ст</w:t>
            </w:r>
            <w:proofErr w:type="spellEnd"/>
            <w:r>
              <w:t xml:space="preserve"> 18 , ст.42 Закон України «Про охорону праці;</w:t>
            </w:r>
          </w:p>
          <w:p w14:paraId="6FC72721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 Розділ 4</w:t>
            </w:r>
            <w:r w:rsidRPr="0048413D">
              <w:t xml:space="preserve"> «Типового положення про порядок проведення навчання і перевірки знань з питань охорони праці та Переліку робіт з підвищеною небезпекою»</w:t>
            </w:r>
          </w:p>
        </w:tc>
      </w:tr>
      <w:tr w:rsidR="002C32DD" w14:paraId="3B4D164B" w14:textId="77777777" w:rsidTr="006A2074">
        <w:trPr>
          <w:trHeight w:val="927"/>
        </w:trPr>
        <w:tc>
          <w:tcPr>
            <w:tcW w:w="2836" w:type="dxa"/>
          </w:tcPr>
          <w:p w14:paraId="7D9F7EB3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 xml:space="preserve">Професійне навчання працівників </w:t>
            </w:r>
          </w:p>
        </w:tc>
        <w:tc>
          <w:tcPr>
            <w:tcW w:w="1938" w:type="dxa"/>
          </w:tcPr>
          <w:p w14:paraId="6ACCA37E" w14:textId="77777777" w:rsidR="002C32DD" w:rsidRDefault="002C32DD" w:rsidP="006A2074">
            <w:pPr>
              <w:spacing w:after="0" w:line="240" w:lineRule="auto"/>
              <w:jc w:val="center"/>
            </w:pPr>
            <w:r>
              <w:t>Ціна варіюється в залежності від розряду.</w:t>
            </w:r>
          </w:p>
        </w:tc>
        <w:tc>
          <w:tcPr>
            <w:tcW w:w="6142" w:type="dxa"/>
          </w:tcPr>
          <w:p w14:paraId="47A90C63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Довідник кваліфікаційних характеристик. </w:t>
            </w:r>
            <w:r w:rsidRPr="0048413D">
              <w:t>(ДКХП)</w:t>
            </w:r>
            <w:r>
              <w:t xml:space="preserve">. </w:t>
            </w:r>
            <w:r w:rsidRPr="0048413D">
              <w:t>Професійні стандарти</w:t>
            </w:r>
            <w:r>
              <w:t>. К</w:t>
            </w:r>
            <w:r w:rsidRPr="0048413D">
              <w:t>ласифікатор професій (ДК 003)</w:t>
            </w:r>
          </w:p>
        </w:tc>
      </w:tr>
      <w:tr w:rsidR="002C32DD" w14:paraId="5AB09B89" w14:textId="77777777" w:rsidTr="006A2074">
        <w:trPr>
          <w:trHeight w:val="435"/>
        </w:trPr>
        <w:tc>
          <w:tcPr>
            <w:tcW w:w="2836" w:type="dxa"/>
          </w:tcPr>
          <w:p w14:paraId="175D1D68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>Технічний огляд навантажувачів</w:t>
            </w:r>
          </w:p>
        </w:tc>
        <w:tc>
          <w:tcPr>
            <w:tcW w:w="1938" w:type="dxa"/>
          </w:tcPr>
          <w:p w14:paraId="6A3DD04E" w14:textId="77777777" w:rsidR="002C32DD" w:rsidRDefault="002C32DD" w:rsidP="006A2074">
            <w:pPr>
              <w:spacing w:after="0" w:line="240" w:lineRule="auto"/>
              <w:jc w:val="center"/>
            </w:pPr>
            <w:r w:rsidRPr="0048413D">
              <w:t>від 2000</w:t>
            </w:r>
            <w:r>
              <w:t xml:space="preserve"> грн</w:t>
            </w:r>
          </w:p>
        </w:tc>
        <w:tc>
          <w:tcPr>
            <w:tcW w:w="6142" w:type="dxa"/>
          </w:tcPr>
          <w:p w14:paraId="606D4302" w14:textId="77777777" w:rsidR="002C32DD" w:rsidRPr="0048413D" w:rsidRDefault="002C32DD" w:rsidP="006A2074">
            <w:pPr>
              <w:spacing w:after="0" w:line="240" w:lineRule="auto"/>
              <w:jc w:val="center"/>
            </w:pPr>
            <w:r w:rsidRPr="0048413D">
              <w:t xml:space="preserve">Закон України "Про охорону праці" , постанова Кабінету Міністрів України № 687 "Про затвердження Порядку проведення огляду, випробування та експертного обстеження (технічного діагностування) машин, механізмів, </w:t>
            </w:r>
            <w:proofErr w:type="spellStart"/>
            <w:r w:rsidRPr="0048413D">
              <w:t>устатковання</w:t>
            </w:r>
            <w:proofErr w:type="spellEnd"/>
            <w:r w:rsidRPr="0048413D">
              <w:t xml:space="preserve"> підвищеної небезпеки" (НПАОП 0.00-6.18-04)</w:t>
            </w:r>
            <w:r>
              <w:t>,</w:t>
            </w:r>
            <w:r w:rsidRPr="0048413D">
              <w:t xml:space="preserve"> НПАОП 0.00-1.83-18 "Правила охорони праці під час експлуатації навантажувачів".</w:t>
            </w:r>
          </w:p>
        </w:tc>
      </w:tr>
      <w:tr w:rsidR="002C32DD" w14:paraId="1AE0ACAD" w14:textId="77777777" w:rsidTr="006A2074">
        <w:trPr>
          <w:trHeight w:val="891"/>
        </w:trPr>
        <w:tc>
          <w:tcPr>
            <w:tcW w:w="2836" w:type="dxa"/>
          </w:tcPr>
          <w:p w14:paraId="444BC19E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>Експертне обстеження навантажувача</w:t>
            </w:r>
          </w:p>
        </w:tc>
        <w:tc>
          <w:tcPr>
            <w:tcW w:w="1938" w:type="dxa"/>
          </w:tcPr>
          <w:p w14:paraId="294FA4FD" w14:textId="77777777" w:rsidR="002C32DD" w:rsidRPr="0048413D" w:rsidRDefault="002C32DD" w:rsidP="006A2074">
            <w:pPr>
              <w:spacing w:after="0" w:line="240" w:lineRule="auto"/>
              <w:jc w:val="center"/>
            </w:pPr>
            <w:r>
              <w:t>від 3500 грн</w:t>
            </w:r>
          </w:p>
        </w:tc>
        <w:tc>
          <w:tcPr>
            <w:tcW w:w="6142" w:type="dxa"/>
          </w:tcPr>
          <w:p w14:paraId="6F794889" w14:textId="77777777" w:rsidR="002C32DD" w:rsidRDefault="002C32DD" w:rsidP="006A2074">
            <w:pPr>
              <w:spacing w:after="0" w:line="240" w:lineRule="auto"/>
              <w:jc w:val="center"/>
            </w:pPr>
            <w:r w:rsidRPr="0048413D">
              <w:t xml:space="preserve">Закон України "Про охорону праці" , постанова Кабінету Міністрів України № 687 "Про затвердження Порядку проведення огляду, випробування та експертного обстеження (технічного діагностування) машин, механізмів, </w:t>
            </w:r>
            <w:proofErr w:type="spellStart"/>
            <w:r w:rsidRPr="0048413D">
              <w:t>устатковання</w:t>
            </w:r>
            <w:proofErr w:type="spellEnd"/>
            <w:r w:rsidRPr="0048413D">
              <w:t xml:space="preserve"> підвищеної небезпеки" (НПАОП 0.00-6.18-04)</w:t>
            </w:r>
            <w:r>
              <w:t>,</w:t>
            </w:r>
            <w:r w:rsidRPr="0048413D">
              <w:t xml:space="preserve"> НПАОП 0.00-1.83-18 "Правила охорони праці під час експлуатації навантажувачів".</w:t>
            </w:r>
          </w:p>
        </w:tc>
      </w:tr>
      <w:tr w:rsidR="002C32DD" w14:paraId="2BD873F4" w14:textId="77777777" w:rsidTr="006A2074">
        <w:trPr>
          <w:trHeight w:val="891"/>
        </w:trPr>
        <w:tc>
          <w:tcPr>
            <w:tcW w:w="2836" w:type="dxa"/>
          </w:tcPr>
          <w:p w14:paraId="384D3AE5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 xml:space="preserve">Виготовлення паспорту для навантажувача </w:t>
            </w:r>
          </w:p>
        </w:tc>
        <w:tc>
          <w:tcPr>
            <w:tcW w:w="1938" w:type="dxa"/>
          </w:tcPr>
          <w:p w14:paraId="05D93910" w14:textId="77777777" w:rsidR="002C32DD" w:rsidRDefault="002C32DD" w:rsidP="006A2074">
            <w:pPr>
              <w:spacing w:after="0" w:line="240" w:lineRule="auto"/>
              <w:jc w:val="center"/>
            </w:pPr>
            <w:r>
              <w:t>Від 2500 грн</w:t>
            </w:r>
          </w:p>
        </w:tc>
        <w:tc>
          <w:tcPr>
            <w:tcW w:w="6142" w:type="dxa"/>
          </w:tcPr>
          <w:p w14:paraId="796ED46E" w14:textId="77777777" w:rsidR="002C32DD" w:rsidRPr="0048413D" w:rsidRDefault="002C32DD" w:rsidP="006A2074">
            <w:pPr>
              <w:spacing w:after="0" w:line="240" w:lineRule="auto"/>
              <w:jc w:val="center"/>
            </w:pPr>
            <w:r w:rsidRPr="0048413D">
              <w:t xml:space="preserve">Закон України "Про охорону праці" , постанова Кабінету Міністрів України № 687 "Про затвердження Порядку проведення огляду, випробування та експертного обстеження (технічного діагностування) машин, механізмів, </w:t>
            </w:r>
            <w:proofErr w:type="spellStart"/>
            <w:r w:rsidRPr="0048413D">
              <w:t>устатковання</w:t>
            </w:r>
            <w:proofErr w:type="spellEnd"/>
            <w:r w:rsidRPr="0048413D">
              <w:t xml:space="preserve"> підвищеної небезпеки" (НПАОП 0.00-6.18-04)</w:t>
            </w:r>
            <w:r>
              <w:t>,</w:t>
            </w:r>
            <w:r w:rsidRPr="0048413D">
              <w:t xml:space="preserve"> НПАОП 0.00-1.83-18 "Правила охорони праці під час експлуатації навантажувачів".</w:t>
            </w:r>
          </w:p>
        </w:tc>
      </w:tr>
      <w:tr w:rsidR="002C32DD" w14:paraId="597CB5D7" w14:textId="77777777" w:rsidTr="006A2074">
        <w:trPr>
          <w:trHeight w:val="891"/>
        </w:trPr>
        <w:tc>
          <w:tcPr>
            <w:tcW w:w="2836" w:type="dxa"/>
          </w:tcPr>
          <w:p w14:paraId="29E51203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 xml:space="preserve">Експертне обстеження  та технічний огляд посудин під тиском </w:t>
            </w:r>
          </w:p>
        </w:tc>
        <w:tc>
          <w:tcPr>
            <w:tcW w:w="1938" w:type="dxa"/>
          </w:tcPr>
          <w:p w14:paraId="53F0C3AC" w14:textId="77777777" w:rsidR="002C32DD" w:rsidRDefault="002C32DD" w:rsidP="006A2074">
            <w:pPr>
              <w:spacing w:after="0" w:line="240" w:lineRule="auto"/>
              <w:jc w:val="center"/>
            </w:pPr>
            <w:r>
              <w:t>Від 1733 до 20330  грн в залежності від об’єму посудини та  періодичності проведення.</w:t>
            </w:r>
          </w:p>
        </w:tc>
        <w:tc>
          <w:tcPr>
            <w:tcW w:w="6142" w:type="dxa"/>
          </w:tcPr>
          <w:p w14:paraId="568F7B5E" w14:textId="77777777" w:rsidR="002C32DD" w:rsidRPr="0048413D" w:rsidRDefault="002C32DD" w:rsidP="006A2074">
            <w:pPr>
              <w:spacing w:after="0" w:line="240" w:lineRule="auto"/>
              <w:ind w:left="-49" w:right="-110"/>
              <w:jc w:val="center"/>
            </w:pPr>
            <w:r w:rsidRPr="0048413D">
              <w:t xml:space="preserve">Закон України "Про охорону праці" , постанова Кабінету Міністрів України № 687 "Про затвердження Порядку проведення огляду, випробування та експертного обстеження (технічного діагностування) машин, механізмів, </w:t>
            </w:r>
            <w:proofErr w:type="spellStart"/>
            <w:r w:rsidRPr="0048413D">
              <w:t>устатковання</w:t>
            </w:r>
            <w:proofErr w:type="spellEnd"/>
            <w:r w:rsidRPr="0048413D">
              <w:t xml:space="preserve"> підвищеної небезпеки" (НПАОП 0.00-6.18-04), Правила охорони праці під час експлуатації обладнання, що працює під тиском (НПАОП 0.00-1.81-18).</w:t>
            </w:r>
          </w:p>
        </w:tc>
      </w:tr>
      <w:tr w:rsidR="002C32DD" w14:paraId="4ECA7DCB" w14:textId="77777777" w:rsidTr="006A2074">
        <w:trPr>
          <w:trHeight w:val="891"/>
        </w:trPr>
        <w:tc>
          <w:tcPr>
            <w:tcW w:w="2836" w:type="dxa"/>
          </w:tcPr>
          <w:p w14:paraId="2058DA24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t>Виготовлення паспорта посудини, що працює під тиском.</w:t>
            </w:r>
          </w:p>
        </w:tc>
        <w:tc>
          <w:tcPr>
            <w:tcW w:w="1938" w:type="dxa"/>
          </w:tcPr>
          <w:p w14:paraId="0BB5532D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Від 4500 до 5000 грн </w:t>
            </w:r>
          </w:p>
        </w:tc>
        <w:tc>
          <w:tcPr>
            <w:tcW w:w="6142" w:type="dxa"/>
          </w:tcPr>
          <w:p w14:paraId="46448C63" w14:textId="77777777" w:rsidR="002C32DD" w:rsidRPr="0048413D" w:rsidRDefault="002C32DD" w:rsidP="006A2074">
            <w:pPr>
              <w:spacing w:after="0" w:line="240" w:lineRule="auto"/>
              <w:jc w:val="center"/>
            </w:pPr>
            <w:r w:rsidRPr="0048413D">
              <w:t xml:space="preserve">Закон України "Про охорону праці" , постанова Кабінету Міністрів України № 687 "Про затвердження Порядку проведення огляду, випробування та експертного обстеження (технічного діагностування) машин, механізмів, </w:t>
            </w:r>
            <w:proofErr w:type="spellStart"/>
            <w:r w:rsidRPr="0048413D">
              <w:t>устатковання</w:t>
            </w:r>
            <w:proofErr w:type="spellEnd"/>
            <w:r w:rsidRPr="0048413D">
              <w:t xml:space="preserve"> підвищеної небезпеки" (НПАОП 0.00-6.18-04), Правила </w:t>
            </w:r>
            <w:r w:rsidRPr="0048413D">
              <w:lastRenderedPageBreak/>
              <w:t>охорони праці під час експлуатації обладнання, що працює під тиском (НПАОП 0.00-1.81-18).</w:t>
            </w:r>
          </w:p>
        </w:tc>
      </w:tr>
      <w:tr w:rsidR="002C32DD" w14:paraId="4B3301E0" w14:textId="77777777" w:rsidTr="006A2074">
        <w:trPr>
          <w:trHeight w:val="891"/>
        </w:trPr>
        <w:tc>
          <w:tcPr>
            <w:tcW w:w="2836" w:type="dxa"/>
          </w:tcPr>
          <w:p w14:paraId="4948A7B1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hAnsi="Times New Roman" w:cs="Times New Roman"/>
                <w:b/>
                <w:bCs/>
              </w:rPr>
              <w:lastRenderedPageBreak/>
              <w:t>Експертне обстеження  та технічний огляд вантажопідіймальних механізмів</w:t>
            </w:r>
          </w:p>
        </w:tc>
        <w:tc>
          <w:tcPr>
            <w:tcW w:w="1938" w:type="dxa"/>
          </w:tcPr>
          <w:p w14:paraId="03560E11" w14:textId="77777777" w:rsidR="002C32DD" w:rsidRDefault="002C32DD" w:rsidP="006A2074">
            <w:pPr>
              <w:spacing w:after="0" w:line="240" w:lineRule="auto"/>
              <w:jc w:val="center"/>
            </w:pPr>
            <w:r>
              <w:t xml:space="preserve">Від 800 грн до 30000 в залежності від типу механізму та його вантажопідйомності  </w:t>
            </w:r>
          </w:p>
        </w:tc>
        <w:tc>
          <w:tcPr>
            <w:tcW w:w="6142" w:type="dxa"/>
          </w:tcPr>
          <w:p w14:paraId="176650B6" w14:textId="77777777" w:rsidR="002C32DD" w:rsidRPr="0048413D" w:rsidRDefault="002C32DD" w:rsidP="006A2074">
            <w:pPr>
              <w:spacing w:after="0" w:line="240" w:lineRule="auto"/>
              <w:jc w:val="center"/>
            </w:pPr>
            <w:r w:rsidRPr="0048413D">
              <w:t xml:space="preserve">Закон України "Про охорону праці" , постанова Кабінету Міністрів України № 687 "Про затвердження Порядку проведення огляду, випробування та експертного обстеження (технічного діагностування) машин, механізмів, </w:t>
            </w:r>
            <w:proofErr w:type="spellStart"/>
            <w:r w:rsidRPr="0048413D">
              <w:t>устатковання</w:t>
            </w:r>
            <w:proofErr w:type="spellEnd"/>
            <w:r w:rsidRPr="0048413D">
              <w:t xml:space="preserve"> підвищеної небезпеки" (НПАОП 0.00-6.18-04), НПАОП 0.00-1.80-18 "Правила охорони праці під час експлуатації вантажопідіймальних кранів, підіймальних пристроїв і відповідного обладнання".</w:t>
            </w:r>
          </w:p>
        </w:tc>
      </w:tr>
      <w:tr w:rsidR="002C32DD" w14:paraId="222A6487" w14:textId="77777777" w:rsidTr="006A2074">
        <w:trPr>
          <w:trHeight w:val="891"/>
        </w:trPr>
        <w:tc>
          <w:tcPr>
            <w:tcW w:w="2836" w:type="dxa"/>
          </w:tcPr>
          <w:p w14:paraId="7EDBCB35" w14:textId="77777777" w:rsidR="002C32DD" w:rsidRPr="0048413D" w:rsidRDefault="002C32DD" w:rsidP="006A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Проведення експертного обстеження підприємства зі складанням Висновку експертизи, необхідного для отримання Дозволу від </w:t>
            </w:r>
            <w:proofErr w:type="spellStart"/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Держпраці</w:t>
            </w:r>
            <w:proofErr w:type="spellEnd"/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на виконання робіт та експлуатацію обладнання підвищеної небезпеки.</w:t>
            </w:r>
          </w:p>
        </w:tc>
        <w:tc>
          <w:tcPr>
            <w:tcW w:w="1938" w:type="dxa"/>
          </w:tcPr>
          <w:p w14:paraId="510FB27B" w14:textId="77777777" w:rsidR="002C32DD" w:rsidRDefault="002C32DD" w:rsidP="006A2074">
            <w:pPr>
              <w:spacing w:after="0" w:line="240" w:lineRule="auto"/>
              <w:jc w:val="center"/>
            </w:pPr>
            <w:r>
              <w:t>Відповідно до  Постанови розрахунку</w:t>
            </w:r>
          </w:p>
        </w:tc>
        <w:tc>
          <w:tcPr>
            <w:tcW w:w="6142" w:type="dxa"/>
          </w:tcPr>
          <w:p w14:paraId="623EE6D5" w14:textId="2209452B" w:rsidR="002C32DD" w:rsidRPr="0048413D" w:rsidRDefault="002C32DD" w:rsidP="006A2074">
            <w:pPr>
              <w:spacing w:after="0" w:line="240" w:lineRule="auto"/>
              <w:jc w:val="center"/>
            </w:pPr>
            <w:r w:rsidRPr="0048413D">
              <w:t>Закон України "Про охорону праці</w:t>
            </w:r>
            <w:r w:rsidRPr="00A3167A">
              <w:rPr>
                <w:color w:val="000000" w:themeColor="text1"/>
              </w:rPr>
              <w:t>"</w:t>
            </w:r>
            <w:r w:rsidR="00A3167A" w:rsidRPr="00A3167A">
              <w:rPr>
                <w:color w:val="000000" w:themeColor="text1"/>
              </w:rPr>
              <w:t>,</w:t>
            </w:r>
            <w:r w:rsidR="00A3167A" w:rsidRPr="00A3167A">
              <w:rPr>
                <w:rFonts w:ascii="Arial" w:hAnsi="Arial" w:cs="Arial"/>
                <w:color w:val="000000" w:themeColor="text1"/>
              </w:rPr>
              <w:t xml:space="preserve"> </w:t>
            </w:r>
            <w:hyperlink r:id="rId10" w:tgtFrame="_blank" w:history="1">
              <w:r w:rsidR="00A3167A" w:rsidRPr="00A3167A">
                <w:rPr>
                  <w:rStyle w:val="a9"/>
                  <w:color w:val="000000" w:themeColor="text1"/>
                  <w:u w:val="none"/>
                </w:rPr>
                <w:t>Порядок видачі дозволів КМУ № 1107</w:t>
              </w:r>
            </w:hyperlink>
            <w:r w:rsidR="00A3167A" w:rsidRPr="00A3167A">
              <w:rPr>
                <w:color w:val="000000" w:themeColor="text1"/>
              </w:rPr>
              <w:t>.</w:t>
            </w:r>
          </w:p>
        </w:tc>
      </w:tr>
      <w:tr w:rsidR="00A3167A" w14:paraId="4A801DA7" w14:textId="77777777" w:rsidTr="006A2074">
        <w:trPr>
          <w:trHeight w:val="891"/>
        </w:trPr>
        <w:tc>
          <w:tcPr>
            <w:tcW w:w="2836" w:type="dxa"/>
          </w:tcPr>
          <w:p w14:paraId="4F5F5F24" w14:textId="77777777" w:rsidR="00A3167A" w:rsidRPr="0048413D" w:rsidRDefault="00A3167A" w:rsidP="00A316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Підготовка для реєстрації Декларації відповідності матеріально-технічної бази вимогам законодавства з питань охорони праці (Декларація </w:t>
            </w:r>
            <w:proofErr w:type="spellStart"/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Держпраці</w:t>
            </w:r>
            <w:proofErr w:type="spellEnd"/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).</w:t>
            </w:r>
          </w:p>
        </w:tc>
        <w:tc>
          <w:tcPr>
            <w:tcW w:w="1938" w:type="dxa"/>
          </w:tcPr>
          <w:p w14:paraId="18D1C897" w14:textId="77777777" w:rsidR="00A3167A" w:rsidRDefault="00A3167A" w:rsidP="00A3167A">
            <w:pPr>
              <w:spacing w:after="0" w:line="240" w:lineRule="auto"/>
              <w:jc w:val="center"/>
            </w:pPr>
            <w:r>
              <w:t>Відповідно до  Постанови розрахунку</w:t>
            </w:r>
          </w:p>
        </w:tc>
        <w:tc>
          <w:tcPr>
            <w:tcW w:w="6142" w:type="dxa"/>
          </w:tcPr>
          <w:p w14:paraId="4308FA88" w14:textId="4311197B" w:rsidR="00A3167A" w:rsidRPr="0048413D" w:rsidRDefault="00A3167A" w:rsidP="00A3167A">
            <w:pPr>
              <w:spacing w:after="0" w:line="240" w:lineRule="auto"/>
              <w:jc w:val="center"/>
            </w:pPr>
            <w:r w:rsidRPr="0048413D">
              <w:t>Закон України "Про охорону праці</w:t>
            </w:r>
            <w:r w:rsidRPr="00A3167A">
              <w:rPr>
                <w:color w:val="000000" w:themeColor="text1"/>
              </w:rPr>
              <w:t>",</w:t>
            </w:r>
            <w:r w:rsidRPr="00A3167A">
              <w:rPr>
                <w:rFonts w:ascii="Arial" w:hAnsi="Arial" w:cs="Arial"/>
                <w:color w:val="000000" w:themeColor="text1"/>
              </w:rPr>
              <w:t xml:space="preserve"> </w:t>
            </w:r>
            <w:hyperlink r:id="rId11" w:tgtFrame="_blank" w:history="1">
              <w:r w:rsidRPr="00A3167A">
                <w:rPr>
                  <w:rStyle w:val="a9"/>
                  <w:color w:val="000000" w:themeColor="text1"/>
                  <w:u w:val="none"/>
                </w:rPr>
                <w:t>Порядок видачі дозволів КМУ № 1107</w:t>
              </w:r>
            </w:hyperlink>
            <w:r w:rsidRPr="00A3167A">
              <w:rPr>
                <w:color w:val="000000" w:themeColor="text1"/>
              </w:rPr>
              <w:t>.</w:t>
            </w:r>
          </w:p>
        </w:tc>
      </w:tr>
      <w:tr w:rsidR="00A3167A" w14:paraId="532BB5F1" w14:textId="77777777" w:rsidTr="006A2074">
        <w:trPr>
          <w:trHeight w:val="891"/>
        </w:trPr>
        <w:tc>
          <w:tcPr>
            <w:tcW w:w="2836" w:type="dxa"/>
          </w:tcPr>
          <w:p w14:paraId="2FFE7F3D" w14:textId="77777777" w:rsidR="00A3167A" w:rsidRPr="0048413D" w:rsidRDefault="00A3167A" w:rsidP="00A3167A">
            <w:pPr>
              <w:spacing w:after="0" w:line="240" w:lineRule="auto"/>
              <w:jc w:val="center"/>
              <w:rPr>
                <w:b/>
                <w:bCs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Атестація робочих місць.</w:t>
            </w:r>
          </w:p>
        </w:tc>
        <w:tc>
          <w:tcPr>
            <w:tcW w:w="1938" w:type="dxa"/>
          </w:tcPr>
          <w:p w14:paraId="51640C65" w14:textId="5531371D" w:rsidR="00A3167A" w:rsidRDefault="00A3167A" w:rsidP="00A3167A">
            <w:pPr>
              <w:spacing w:after="0" w:line="240" w:lineRule="auto"/>
              <w:jc w:val="center"/>
            </w:pPr>
            <w:r>
              <w:t xml:space="preserve">Від 2100 за професію </w:t>
            </w:r>
          </w:p>
        </w:tc>
        <w:tc>
          <w:tcPr>
            <w:tcW w:w="6142" w:type="dxa"/>
          </w:tcPr>
          <w:p w14:paraId="063C523E" w14:textId="14DB7B6A" w:rsidR="00A3167A" w:rsidRPr="00A3167A" w:rsidRDefault="00A3167A" w:rsidP="00A3167A">
            <w:pPr>
              <w:spacing w:after="0" w:line="240" w:lineRule="auto"/>
              <w:jc w:val="center"/>
            </w:pPr>
            <w:hyperlink r:id="rId12" w:tgtFrame="_blank" w:history="1">
              <w:r w:rsidRPr="00A3167A">
                <w:rPr>
                  <w:rStyle w:val="a9"/>
                  <w:color w:val="000000" w:themeColor="text1"/>
                  <w:u w:val="none"/>
                </w:rPr>
                <w:t>Постанова КМУ № 442 від 01.08.1992 року</w:t>
              </w:r>
            </w:hyperlink>
            <w:r w:rsidRPr="00A3167A">
              <w:rPr>
                <w:color w:val="000000" w:themeColor="text1"/>
              </w:rPr>
              <w:t xml:space="preserve"> «Про Порядок проведення атестації робочих місць за умовами праці», Кодекс законів про працю</w:t>
            </w:r>
          </w:p>
        </w:tc>
      </w:tr>
      <w:tr w:rsidR="00A3167A" w14:paraId="671FD6C5" w14:textId="77777777" w:rsidTr="006A2074">
        <w:trPr>
          <w:trHeight w:val="891"/>
        </w:trPr>
        <w:tc>
          <w:tcPr>
            <w:tcW w:w="2836" w:type="dxa"/>
          </w:tcPr>
          <w:p w14:paraId="4EEFB8D7" w14:textId="77777777" w:rsidR="00A3167A" w:rsidRPr="0048413D" w:rsidRDefault="00A3167A" w:rsidP="00A3167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Психофізіологічна експертиза працівників (ПФЕ).</w:t>
            </w:r>
          </w:p>
        </w:tc>
        <w:tc>
          <w:tcPr>
            <w:tcW w:w="1938" w:type="dxa"/>
          </w:tcPr>
          <w:p w14:paraId="5D92E539" w14:textId="77777777" w:rsidR="00A3167A" w:rsidRDefault="00A3167A" w:rsidP="00A3167A">
            <w:pPr>
              <w:spacing w:after="0" w:line="240" w:lineRule="auto"/>
              <w:jc w:val="center"/>
            </w:pPr>
            <w:r>
              <w:t>До 1000гр</w:t>
            </w:r>
          </w:p>
        </w:tc>
        <w:tc>
          <w:tcPr>
            <w:tcW w:w="6142" w:type="dxa"/>
          </w:tcPr>
          <w:p w14:paraId="6770A2BB" w14:textId="34C8B9B6" w:rsidR="00A3167A" w:rsidRPr="0048413D" w:rsidRDefault="00A3167A" w:rsidP="00A3167A">
            <w:pPr>
              <w:spacing w:after="0" w:line="240" w:lineRule="auto"/>
              <w:jc w:val="center"/>
            </w:pPr>
            <w:r w:rsidRPr="0048413D">
              <w:t>Закон України "Про охорону праці"</w:t>
            </w:r>
            <w:r w:rsidR="00DB4726">
              <w:t>,</w:t>
            </w:r>
            <w:r w:rsidR="00DB4726" w:rsidRPr="00DB4726">
              <w:t xml:space="preserve"> Наказ МОЗ України № 246 (та оновлений № 1393)</w:t>
            </w:r>
          </w:p>
        </w:tc>
      </w:tr>
      <w:tr w:rsidR="00B6232C" w14:paraId="6928C238" w14:textId="77777777" w:rsidTr="006A2074">
        <w:trPr>
          <w:trHeight w:val="891"/>
        </w:trPr>
        <w:tc>
          <w:tcPr>
            <w:tcW w:w="2836" w:type="dxa"/>
          </w:tcPr>
          <w:p w14:paraId="79D5569E" w14:textId="446295BF" w:rsidR="00B6232C" w:rsidRPr="0048413D" w:rsidRDefault="00B6232C" w:rsidP="00B6232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Розроблення та погодження ПЛАНУ управління відходами підприємства</w:t>
            </w:r>
          </w:p>
        </w:tc>
        <w:tc>
          <w:tcPr>
            <w:tcW w:w="1938" w:type="dxa"/>
          </w:tcPr>
          <w:p w14:paraId="0868EBE7" w14:textId="21DED0A2" w:rsidR="00B6232C" w:rsidRDefault="00C447B8" w:rsidP="00B6232C">
            <w:pPr>
              <w:spacing w:after="0" w:line="240" w:lineRule="auto"/>
              <w:jc w:val="center"/>
            </w:pPr>
            <w:r>
              <w:t>Ціна залежить від типу і складності роботи</w:t>
            </w:r>
          </w:p>
        </w:tc>
        <w:tc>
          <w:tcPr>
            <w:tcW w:w="6142" w:type="dxa"/>
          </w:tcPr>
          <w:p w14:paraId="1957556E" w14:textId="77777777" w:rsidR="00B6232C" w:rsidRPr="00C447B8" w:rsidRDefault="00C447B8" w:rsidP="00C447B8">
            <w:pPr>
              <w:spacing w:after="0" w:line="240" w:lineRule="auto"/>
              <w:jc w:val="center"/>
            </w:pPr>
            <w:r w:rsidRPr="00C447B8">
              <w:t>Законом України «Про управління відходами»</w:t>
            </w:r>
          </w:p>
          <w:p w14:paraId="3C2EC42D" w14:textId="3056F48D" w:rsidR="00C447B8" w:rsidRPr="0048413D" w:rsidRDefault="00C447B8" w:rsidP="00C447B8">
            <w:pPr>
              <w:spacing w:after="0" w:line="240" w:lineRule="auto"/>
              <w:jc w:val="center"/>
            </w:pPr>
            <w:hyperlink r:id="rId13" w:tgtFrame="_blank" w:history="1">
              <w:r w:rsidRPr="00C447B8">
                <w:rPr>
                  <w:rStyle w:val="a9"/>
                  <w:color w:val="auto"/>
                  <w:u w:val="none"/>
                </w:rPr>
                <w:t>Порядком розроблення планів</w:t>
              </w:r>
            </w:hyperlink>
            <w:r w:rsidRPr="00C447B8">
              <w:t>.</w:t>
            </w:r>
          </w:p>
        </w:tc>
      </w:tr>
      <w:tr w:rsidR="001E1478" w14:paraId="1897E302" w14:textId="77777777" w:rsidTr="006A2074">
        <w:trPr>
          <w:trHeight w:val="891"/>
        </w:trPr>
        <w:tc>
          <w:tcPr>
            <w:tcW w:w="2836" w:type="dxa"/>
          </w:tcPr>
          <w:p w14:paraId="113A6DD0" w14:textId="151789D2" w:rsidR="001E1478" w:rsidRPr="0048413D" w:rsidRDefault="001E1478" w:rsidP="001E14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Розроблення та  погодження ПЛАНУ локалізації і ліквідації аварій та їх наслідків;</w:t>
            </w:r>
          </w:p>
        </w:tc>
        <w:tc>
          <w:tcPr>
            <w:tcW w:w="1938" w:type="dxa"/>
          </w:tcPr>
          <w:p w14:paraId="099391E4" w14:textId="07A4A758" w:rsidR="001E1478" w:rsidRDefault="00C447B8" w:rsidP="001E1478">
            <w:pPr>
              <w:spacing w:after="0" w:line="240" w:lineRule="auto"/>
              <w:jc w:val="center"/>
            </w:pPr>
            <w:r>
              <w:t>Ціна залежить від типу і складності роботи</w:t>
            </w:r>
          </w:p>
        </w:tc>
        <w:tc>
          <w:tcPr>
            <w:tcW w:w="6142" w:type="dxa"/>
          </w:tcPr>
          <w:p w14:paraId="7D509CAF" w14:textId="77777777" w:rsidR="001E1478" w:rsidRPr="0048413D" w:rsidRDefault="001E1478" w:rsidP="001E1478">
            <w:pPr>
              <w:spacing w:after="0" w:line="240" w:lineRule="auto"/>
              <w:jc w:val="center"/>
            </w:pPr>
          </w:p>
        </w:tc>
      </w:tr>
      <w:tr w:rsidR="001E1478" w14:paraId="101BF3B2" w14:textId="77777777" w:rsidTr="006A2074">
        <w:trPr>
          <w:trHeight w:val="891"/>
        </w:trPr>
        <w:tc>
          <w:tcPr>
            <w:tcW w:w="2836" w:type="dxa"/>
          </w:tcPr>
          <w:p w14:paraId="38E0B5FE" w14:textId="430EF111" w:rsidR="001E1478" w:rsidRPr="0048413D" w:rsidRDefault="001E1478" w:rsidP="001E14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Розроблення та погодження ІДЕНТИФІКАЦІЯ об’єктів підвищеної небезпеки;</w:t>
            </w:r>
          </w:p>
        </w:tc>
        <w:tc>
          <w:tcPr>
            <w:tcW w:w="1938" w:type="dxa"/>
          </w:tcPr>
          <w:p w14:paraId="1FB2B1EF" w14:textId="72F7A686" w:rsidR="001E1478" w:rsidRDefault="00C447B8" w:rsidP="001E1478">
            <w:pPr>
              <w:spacing w:after="0" w:line="240" w:lineRule="auto"/>
              <w:jc w:val="center"/>
            </w:pPr>
            <w:r>
              <w:t>Ціна залежить від типу і складності роботи</w:t>
            </w:r>
          </w:p>
        </w:tc>
        <w:tc>
          <w:tcPr>
            <w:tcW w:w="6142" w:type="dxa"/>
          </w:tcPr>
          <w:p w14:paraId="2560DD71" w14:textId="56C453FE" w:rsidR="001E1478" w:rsidRPr="00F7749B" w:rsidRDefault="00F7749B" w:rsidP="001E1478">
            <w:pPr>
              <w:spacing w:after="0" w:line="240" w:lineRule="auto"/>
              <w:jc w:val="center"/>
            </w:pPr>
            <w:hyperlink r:id="rId14" w:tgtFrame="_blank" w:history="1">
              <w:r w:rsidRPr="00F7749B">
                <w:rPr>
                  <w:rStyle w:val="a9"/>
                  <w:color w:val="000000" w:themeColor="text1"/>
                  <w:u w:val="none"/>
                </w:rPr>
                <w:t>Закон України «Про об’єкти підвищеної небезпеки»</w:t>
              </w:r>
            </w:hyperlink>
            <w:r w:rsidRPr="00F7749B">
              <w:rPr>
                <w:color w:val="000000" w:themeColor="text1"/>
              </w:rPr>
              <w:t xml:space="preserve"> </w:t>
            </w:r>
          </w:p>
        </w:tc>
      </w:tr>
      <w:tr w:rsidR="00B6232C" w14:paraId="2215C940" w14:textId="77777777" w:rsidTr="006A2074">
        <w:trPr>
          <w:trHeight w:val="891"/>
        </w:trPr>
        <w:tc>
          <w:tcPr>
            <w:tcW w:w="2836" w:type="dxa"/>
          </w:tcPr>
          <w:p w14:paraId="2F42E05C" w14:textId="77777777" w:rsidR="00B6232C" w:rsidRPr="0048413D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Розроблення та погодження Сертифікати </w:t>
            </w: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ISO</w:t>
            </w:r>
            <w:r w:rsidRPr="004841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1BE9C22" w14:textId="77777777" w:rsidR="00B6232C" w:rsidRPr="0048413D" w:rsidRDefault="00B6232C" w:rsidP="00B6232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8" w:type="dxa"/>
          </w:tcPr>
          <w:p w14:paraId="7878A1C9" w14:textId="61E340DA" w:rsidR="00B6232C" w:rsidRDefault="00C447B8" w:rsidP="00B6232C">
            <w:pPr>
              <w:spacing w:after="0" w:line="240" w:lineRule="auto"/>
              <w:jc w:val="center"/>
            </w:pPr>
            <w:r>
              <w:lastRenderedPageBreak/>
              <w:t>Ціна залежить від типу акредитації підприємства</w:t>
            </w:r>
            <w:r w:rsidR="00F7749B">
              <w:t>.</w:t>
            </w:r>
          </w:p>
        </w:tc>
        <w:tc>
          <w:tcPr>
            <w:tcW w:w="6142" w:type="dxa"/>
          </w:tcPr>
          <w:p w14:paraId="46E38944" w14:textId="551D58C4" w:rsidR="00B6232C" w:rsidRPr="0048413D" w:rsidRDefault="00F7749B" w:rsidP="00B6232C">
            <w:pPr>
              <w:spacing w:after="0" w:line="240" w:lineRule="auto"/>
              <w:jc w:val="center"/>
            </w:pPr>
            <w:r w:rsidRPr="00F7749B">
              <w:rPr>
                <w:b/>
                <w:bCs/>
              </w:rPr>
              <w:t>Законом України «Про стандартизацію»</w:t>
            </w:r>
            <w:r w:rsidRPr="00F7749B">
              <w:t xml:space="preserve"> та національними стандартами </w:t>
            </w:r>
            <w:r w:rsidRPr="00F7749B">
              <w:rPr>
                <w:b/>
                <w:bCs/>
              </w:rPr>
              <w:t>ДСТУ ISO</w:t>
            </w:r>
            <w:r>
              <w:t>.</w:t>
            </w:r>
          </w:p>
        </w:tc>
      </w:tr>
      <w:tr w:rsidR="00B6232C" w14:paraId="3BFF71C3" w14:textId="77777777" w:rsidTr="006A2074">
        <w:trPr>
          <w:trHeight w:val="891"/>
        </w:trPr>
        <w:tc>
          <w:tcPr>
            <w:tcW w:w="2836" w:type="dxa"/>
          </w:tcPr>
          <w:p w14:paraId="51E8E675" w14:textId="77777777" w:rsidR="00B6232C" w:rsidRPr="008915D1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  </w:t>
            </w:r>
            <w:r w:rsidRPr="008915D1">
              <w:rPr>
                <w:rFonts w:ascii="Times New Roman" w:eastAsia="Calibri" w:hAnsi="Times New Roman" w:cs="Times New Roman"/>
                <w:b/>
              </w:rPr>
              <w:t>Експертиза</w:t>
            </w:r>
          </w:p>
          <w:p w14:paraId="6EDDE9BF" w14:textId="77777777" w:rsidR="00B6232C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8915D1">
              <w:rPr>
                <w:rFonts w:ascii="Times New Roman" w:eastAsia="Calibri" w:hAnsi="Times New Roman" w:cs="Times New Roman"/>
                <w:b/>
              </w:rPr>
              <w:t>проектної</w:t>
            </w:r>
            <w:proofErr w:type="spellEnd"/>
            <w:r w:rsidRPr="008915D1">
              <w:rPr>
                <w:rFonts w:ascii="Times New Roman" w:eastAsia="Calibri" w:hAnsi="Times New Roman" w:cs="Times New Roman"/>
                <w:b/>
              </w:rPr>
              <w:t xml:space="preserve"> документації:</w:t>
            </w:r>
          </w:p>
          <w:p w14:paraId="75D1D615" w14:textId="77777777" w:rsidR="00B6232C" w:rsidRPr="0048413D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8" w:type="dxa"/>
            <w:vMerge w:val="restart"/>
          </w:tcPr>
          <w:p w14:paraId="4AA5BEC9" w14:textId="77777777" w:rsidR="00B6232C" w:rsidRDefault="00B6232C" w:rsidP="00B6232C">
            <w:pPr>
              <w:spacing w:after="0" w:line="240" w:lineRule="auto"/>
              <w:jc w:val="center"/>
            </w:pPr>
          </w:p>
          <w:p w14:paraId="156C9652" w14:textId="77777777" w:rsidR="00B6232C" w:rsidRDefault="00B6232C" w:rsidP="00B6232C">
            <w:pPr>
              <w:spacing w:after="0" w:line="240" w:lineRule="auto"/>
              <w:jc w:val="center"/>
            </w:pPr>
          </w:p>
          <w:p w14:paraId="1305CB5B" w14:textId="77777777" w:rsidR="00B6232C" w:rsidRDefault="00B6232C" w:rsidP="00B6232C">
            <w:pPr>
              <w:spacing w:after="0" w:line="240" w:lineRule="auto"/>
              <w:jc w:val="center"/>
            </w:pPr>
          </w:p>
          <w:p w14:paraId="24736007" w14:textId="0A37F68C" w:rsidR="00B6232C" w:rsidRDefault="00B6232C" w:rsidP="00B6232C">
            <w:pPr>
              <w:spacing w:after="0" w:line="240" w:lineRule="auto"/>
              <w:jc w:val="center"/>
            </w:pPr>
            <w:r>
              <w:t xml:space="preserve">Від 15000грн. </w:t>
            </w:r>
          </w:p>
          <w:p w14:paraId="0E0EDA65" w14:textId="7937C03C" w:rsidR="00B6232C" w:rsidRDefault="00B6232C" w:rsidP="00B6232C">
            <w:pPr>
              <w:spacing w:after="0" w:line="240" w:lineRule="auto"/>
              <w:jc w:val="center"/>
            </w:pPr>
            <w:r>
              <w:t xml:space="preserve">Ціна варіюється в залежності від складності </w:t>
            </w:r>
            <w:proofErr w:type="spellStart"/>
            <w:r>
              <w:t>проекту</w:t>
            </w:r>
            <w:proofErr w:type="spellEnd"/>
            <w:r>
              <w:t>.</w:t>
            </w:r>
          </w:p>
        </w:tc>
        <w:tc>
          <w:tcPr>
            <w:tcW w:w="6142" w:type="dxa"/>
            <w:vMerge w:val="restart"/>
          </w:tcPr>
          <w:p w14:paraId="482B1E5A" w14:textId="77777777" w:rsidR="00A81E51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 xml:space="preserve">Стаття </w:t>
            </w:r>
            <w:r w:rsidRPr="000607CD">
              <w:rPr>
                <w:rFonts w:ascii="Times New Roman" w:eastAsia="Times New Roman" w:hAnsi="Times New Roman" w:cs="Times New Roman"/>
                <w:lang w:eastAsia="ar-SA"/>
              </w:rPr>
              <w:t>21 Закону України «Про охорону праці» – додержання вимог</w:t>
            </w:r>
            <w:r>
              <w:rPr>
                <w:rFonts w:ascii="Times New Roman" w:eastAsia="Times New Roman" w:hAnsi="Times New Roman" w:cs="Times New Roman"/>
                <w:lang w:eastAsia="ar-SA"/>
              </w:rPr>
              <w:t>,</w:t>
            </w:r>
            <w:r w:rsidRPr="000607CD">
              <w:rPr>
                <w:rFonts w:ascii="Times New Roman" w:eastAsia="Times New Roman" w:hAnsi="Times New Roman" w:cs="Times New Roman"/>
                <w:lang w:eastAsia="ar-SA"/>
              </w:rPr>
              <w:t xml:space="preserve"> щодо охорони праці під час </w:t>
            </w:r>
            <w:proofErr w:type="spellStart"/>
            <w:r w:rsidRPr="000607CD">
              <w:rPr>
                <w:rFonts w:ascii="Times New Roman" w:eastAsia="Times New Roman" w:hAnsi="Times New Roman" w:cs="Times New Roman"/>
                <w:lang w:eastAsia="ar-SA"/>
              </w:rPr>
              <w:t>проектування</w:t>
            </w:r>
            <w:proofErr w:type="spellEnd"/>
            <w:r w:rsidRPr="000607CD">
              <w:rPr>
                <w:rFonts w:ascii="Times New Roman" w:eastAsia="Times New Roman" w:hAnsi="Times New Roman" w:cs="Times New Roman"/>
                <w:lang w:eastAsia="ar-SA"/>
              </w:rPr>
              <w:t>, будівництва (виготовлення) та реконструкції підприємств,</w:t>
            </w:r>
            <w:r>
              <w:rPr>
                <w:rFonts w:ascii="Times New Roman" w:eastAsia="Times New Roman" w:hAnsi="Times New Roman" w:cs="Times New Roman"/>
                <w:lang w:eastAsia="ar-SA"/>
              </w:rPr>
              <w:t xml:space="preserve"> об'єктів і засобів виробництва,</w:t>
            </w:r>
          </w:p>
          <w:p w14:paraId="28C40515" w14:textId="77777777" w:rsidR="00A81E51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eastAsia="x-none"/>
              </w:rPr>
            </w:pPr>
            <w:r w:rsidRPr="007274C5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shd w:val="clear" w:color="auto" w:fill="FFFFFF"/>
                <w:lang w:eastAsia="uk-UA"/>
              </w:rPr>
              <w:t>Гірничий закон України,</w:t>
            </w:r>
            <w:r w:rsidRPr="007274C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eastAsia="x-none"/>
              </w:rPr>
              <w:t xml:space="preserve"> </w:t>
            </w:r>
          </w:p>
          <w:p w14:paraId="41CC3B03" w14:textId="77777777" w:rsidR="00A81E51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eastAsia="x-none"/>
              </w:rPr>
            </w:pPr>
            <w:r w:rsidRPr="007274C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eastAsia="x-none"/>
              </w:rPr>
              <w:t>Кодекс Укр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eastAsia="x-none"/>
              </w:rPr>
              <w:t xml:space="preserve">аїни «Про надра», </w:t>
            </w:r>
          </w:p>
          <w:p w14:paraId="5C76164F" w14:textId="77777777" w:rsidR="00A81E51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НПАОП 11.1-1.16-23</w:t>
            </w: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r-SA"/>
              </w:rPr>
              <w:t xml:space="preserve"> </w:t>
            </w: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Правила безпеки в нафтогазодобувній промисловості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</w:t>
            </w: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511CF40D" w14:textId="77777777" w:rsidR="00A81E51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НПАОП 1.121-1.18-82 “Єдині технічні правила ведення робіт при будівництві свердловин на      нафтових, газови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х і газоконденсатних родовищах”</w:t>
            </w: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3D623938" w14:textId="77777777" w:rsidR="00A81E51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ОСТ 39.158-85 “Буріння нафтових і газових сверд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ловин. Загальні вимоги безпеки”,</w:t>
            </w: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54531958" w14:textId="77777777" w:rsidR="00A81E51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ДБН А.3.2-2-2009 «Охорона праці і промислова безпека у будівництві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, </w:t>
            </w:r>
          </w:p>
          <w:p w14:paraId="72553D07" w14:textId="7C39E6AB" w:rsidR="00B6232C" w:rsidRPr="000607CD" w:rsidRDefault="00B6232C" w:rsidP="00A81E51">
            <w:pPr>
              <w:widowControl w:val="0"/>
              <w:tabs>
                <w:tab w:val="left" w:pos="-3969"/>
                <w:tab w:val="left" w:pos="567"/>
                <w:tab w:val="left" w:pos="901"/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ВНТП 01-85 Норми технологічного </w:t>
            </w:r>
            <w:proofErr w:type="spellStart"/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проектування</w:t>
            </w:r>
            <w:proofErr w:type="spellEnd"/>
            <w:r w:rsidRPr="000607C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об’єктів газовидобувного підприємства і   станцій підземного зберігання газу.</w:t>
            </w:r>
          </w:p>
          <w:p w14:paraId="6ADD046B" w14:textId="77777777" w:rsidR="00B6232C" w:rsidRPr="0048413D" w:rsidRDefault="00B6232C" w:rsidP="00B6232C">
            <w:pPr>
              <w:spacing w:after="0" w:line="240" w:lineRule="auto"/>
              <w:jc w:val="center"/>
            </w:pPr>
          </w:p>
        </w:tc>
      </w:tr>
      <w:tr w:rsidR="00B6232C" w14:paraId="6BC22D72" w14:textId="77777777" w:rsidTr="00632ACA">
        <w:trPr>
          <w:trHeight w:val="891"/>
        </w:trPr>
        <w:tc>
          <w:tcPr>
            <w:tcW w:w="2836" w:type="dxa"/>
            <w:tcBorders>
              <w:bottom w:val="single" w:sz="4" w:space="0" w:color="auto"/>
            </w:tcBorders>
          </w:tcPr>
          <w:p w14:paraId="525D3D05" w14:textId="77777777" w:rsidR="00B6232C" w:rsidRPr="008915D1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915D1">
              <w:rPr>
                <w:rFonts w:ascii="Times New Roman" w:eastAsia="Calibri" w:hAnsi="Times New Roman" w:cs="Times New Roman"/>
                <w:b/>
              </w:rPr>
              <w:t>-будівництво</w:t>
            </w:r>
          </w:p>
          <w:p w14:paraId="5DFAD3BD" w14:textId="0EA181EF" w:rsidR="00B6232C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(буріння) свердловин</w:t>
            </w:r>
          </w:p>
          <w:p w14:paraId="723D077D" w14:textId="77777777" w:rsidR="00B6232C" w:rsidRPr="0048413D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8" w:type="dxa"/>
            <w:vMerge/>
          </w:tcPr>
          <w:p w14:paraId="2A553CB9" w14:textId="77777777" w:rsidR="00B6232C" w:rsidRDefault="00B6232C" w:rsidP="00B6232C">
            <w:pPr>
              <w:spacing w:after="0" w:line="240" w:lineRule="auto"/>
              <w:jc w:val="center"/>
            </w:pPr>
          </w:p>
        </w:tc>
        <w:tc>
          <w:tcPr>
            <w:tcW w:w="6142" w:type="dxa"/>
            <w:vMerge/>
          </w:tcPr>
          <w:p w14:paraId="230757DB" w14:textId="77777777" w:rsidR="00B6232C" w:rsidRPr="0048413D" w:rsidRDefault="00B6232C" w:rsidP="00B6232C">
            <w:pPr>
              <w:spacing w:after="0" w:line="240" w:lineRule="auto"/>
              <w:jc w:val="center"/>
            </w:pPr>
          </w:p>
        </w:tc>
      </w:tr>
      <w:tr w:rsidR="00B6232C" w14:paraId="540EB72A" w14:textId="77777777" w:rsidTr="006A2074">
        <w:trPr>
          <w:trHeight w:val="891"/>
        </w:trPr>
        <w:tc>
          <w:tcPr>
            <w:tcW w:w="2836" w:type="dxa"/>
          </w:tcPr>
          <w:p w14:paraId="7A99DB37" w14:textId="28CE67F7" w:rsidR="00B6232C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915D1">
              <w:rPr>
                <w:rFonts w:ascii="Times New Roman" w:eastAsia="Calibri" w:hAnsi="Times New Roman" w:cs="Times New Roman"/>
                <w:b/>
              </w:rPr>
              <w:t xml:space="preserve">- облаштування </w:t>
            </w:r>
            <w:r>
              <w:rPr>
                <w:rFonts w:ascii="Times New Roman" w:eastAsia="Calibri" w:hAnsi="Times New Roman" w:cs="Times New Roman"/>
                <w:b/>
              </w:rPr>
              <w:t>свердловин</w:t>
            </w:r>
          </w:p>
          <w:p w14:paraId="1B7D5AAC" w14:textId="77777777" w:rsidR="00B6232C" w:rsidRPr="0048413D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8" w:type="dxa"/>
            <w:vMerge/>
          </w:tcPr>
          <w:p w14:paraId="330C2D3C" w14:textId="77777777" w:rsidR="00B6232C" w:rsidRDefault="00B6232C" w:rsidP="00B6232C">
            <w:pPr>
              <w:spacing w:after="0" w:line="240" w:lineRule="auto"/>
              <w:jc w:val="center"/>
            </w:pPr>
          </w:p>
        </w:tc>
        <w:tc>
          <w:tcPr>
            <w:tcW w:w="6142" w:type="dxa"/>
            <w:vMerge/>
          </w:tcPr>
          <w:p w14:paraId="75302BD6" w14:textId="77777777" w:rsidR="00B6232C" w:rsidRPr="0048413D" w:rsidRDefault="00B6232C" w:rsidP="00B6232C">
            <w:pPr>
              <w:spacing w:after="0" w:line="240" w:lineRule="auto"/>
              <w:jc w:val="center"/>
            </w:pPr>
          </w:p>
        </w:tc>
      </w:tr>
      <w:tr w:rsidR="00B6232C" w14:paraId="0612F8CB" w14:textId="77777777" w:rsidTr="006A2074">
        <w:trPr>
          <w:trHeight w:val="891"/>
        </w:trPr>
        <w:tc>
          <w:tcPr>
            <w:tcW w:w="2836" w:type="dxa"/>
          </w:tcPr>
          <w:p w14:paraId="7B7BB9D9" w14:textId="2328B443" w:rsidR="00B6232C" w:rsidRPr="008915D1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b/>
              </w:rPr>
              <w:t>проект</w:t>
            </w:r>
            <w:proofErr w:type="spellEnd"/>
            <w:r>
              <w:rPr>
                <w:rFonts w:ascii="Times New Roman" w:eastAsia="Calibri" w:hAnsi="Times New Roman" w:cs="Times New Roman"/>
                <w:b/>
              </w:rPr>
              <w:t xml:space="preserve"> промислової розробки</w:t>
            </w:r>
          </w:p>
          <w:p w14:paraId="0C7CEB56" w14:textId="77777777" w:rsidR="00B6232C" w:rsidRPr="0048413D" w:rsidRDefault="00B6232C" w:rsidP="00B6232C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8" w:type="dxa"/>
            <w:vMerge/>
          </w:tcPr>
          <w:p w14:paraId="2F5CE7B5" w14:textId="77777777" w:rsidR="00B6232C" w:rsidRDefault="00B6232C" w:rsidP="00B6232C">
            <w:pPr>
              <w:spacing w:after="0" w:line="240" w:lineRule="auto"/>
              <w:jc w:val="center"/>
            </w:pPr>
          </w:p>
        </w:tc>
        <w:tc>
          <w:tcPr>
            <w:tcW w:w="6142" w:type="dxa"/>
            <w:vMerge/>
          </w:tcPr>
          <w:p w14:paraId="1A31DDB4" w14:textId="77777777" w:rsidR="00B6232C" w:rsidRPr="0048413D" w:rsidRDefault="00B6232C" w:rsidP="00B6232C">
            <w:pPr>
              <w:spacing w:after="0" w:line="240" w:lineRule="auto"/>
              <w:jc w:val="center"/>
            </w:pPr>
          </w:p>
        </w:tc>
      </w:tr>
      <w:tr w:rsidR="00480A3A" w14:paraId="0332F875" w14:textId="77777777" w:rsidTr="007E16AB">
        <w:trPr>
          <w:trHeight w:val="891"/>
        </w:trPr>
        <w:tc>
          <w:tcPr>
            <w:tcW w:w="10916" w:type="dxa"/>
            <w:gridSpan w:val="3"/>
          </w:tcPr>
          <w:p w14:paraId="550B958B" w14:textId="2308A2DE" w:rsidR="00480A3A" w:rsidRPr="00480A3A" w:rsidRDefault="00480A3A" w:rsidP="00480A3A">
            <w:pPr>
              <w:pStyle w:val="aa"/>
              <w:spacing w:after="0" w:line="240" w:lineRule="auto"/>
              <w:ind w:left="0" w:right="284" w:firstLine="42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Експертиза </w:t>
            </w:r>
            <w:proofErr w:type="spellStart"/>
            <w:r w:rsidRPr="00480A3A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проектів</w:t>
            </w:r>
            <w:proofErr w:type="spellEnd"/>
            <w:r w:rsidRPr="00480A3A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будівництва</w:t>
            </w:r>
            <w:r w:rsidRPr="00480A3A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14:paraId="3874DF38" w14:textId="0AFC3DA0" w:rsidR="00480A3A" w:rsidRPr="00466A3C" w:rsidRDefault="00480A3A" w:rsidP="00480A3A">
            <w:pPr>
              <w:spacing w:after="0" w:line="240" w:lineRule="auto"/>
              <w:ind w:right="284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проектування</w:t>
            </w:r>
            <w:proofErr w:type="spellEnd"/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;</w:t>
            </w:r>
          </w:p>
          <w:p w14:paraId="18178638" w14:textId="09D4EBCF" w:rsidR="00480A3A" w:rsidRPr="00480A3A" w:rsidRDefault="00480A3A" w:rsidP="00480A3A">
            <w:pPr>
              <w:pStyle w:val="aa"/>
              <w:spacing w:after="0" w:line="240" w:lineRule="auto"/>
              <w:ind w:left="0" w:right="284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gramStart"/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технічна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інвентаризація</w:t>
            </w:r>
            <w:proofErr w:type="gramEnd"/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.</w:t>
            </w:r>
          </w:p>
          <w:p w14:paraId="586A5B07" w14:textId="77777777" w:rsidR="00480A3A" w:rsidRPr="0048413D" w:rsidRDefault="00480A3A" w:rsidP="00480A3A">
            <w:pPr>
              <w:spacing w:after="0" w:line="240" w:lineRule="auto"/>
              <w:jc w:val="center"/>
            </w:pPr>
          </w:p>
        </w:tc>
      </w:tr>
      <w:tr w:rsidR="00480A3A" w14:paraId="0F2CE1AE" w14:textId="77777777" w:rsidTr="00480A3A">
        <w:trPr>
          <w:trHeight w:val="346"/>
        </w:trPr>
        <w:tc>
          <w:tcPr>
            <w:tcW w:w="10916" w:type="dxa"/>
            <w:gridSpan w:val="3"/>
          </w:tcPr>
          <w:p w14:paraId="3F1CAF39" w14:textId="77777777" w:rsidR="00480A3A" w:rsidRPr="00466A3C" w:rsidRDefault="00480A3A" w:rsidP="00480A3A">
            <w:pPr>
              <w:pStyle w:val="aa"/>
              <w:spacing w:after="0" w:line="240" w:lineRule="auto"/>
              <w:ind w:left="0" w:right="284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466A3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Заміри опору ізоляції та заземлення</w:t>
            </w:r>
          </w:p>
          <w:p w14:paraId="5A126801" w14:textId="77777777" w:rsidR="00480A3A" w:rsidRPr="00466A3C" w:rsidRDefault="00480A3A" w:rsidP="00480A3A">
            <w:pPr>
              <w:pStyle w:val="aa"/>
              <w:spacing w:after="0" w:line="240" w:lineRule="auto"/>
              <w:ind w:left="0" w:right="284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80A3A" w14:paraId="72AC498E" w14:textId="77777777" w:rsidTr="00480A3A">
        <w:trPr>
          <w:trHeight w:val="431"/>
        </w:trPr>
        <w:tc>
          <w:tcPr>
            <w:tcW w:w="10916" w:type="dxa"/>
            <w:gridSpan w:val="3"/>
          </w:tcPr>
          <w:p w14:paraId="281CC487" w14:textId="78E72438" w:rsidR="00480A3A" w:rsidRPr="00466A3C" w:rsidRDefault="00480A3A" w:rsidP="00480A3A">
            <w:pPr>
              <w:pStyle w:val="aa"/>
              <w:spacing w:after="0" w:line="240" w:lineRule="auto"/>
              <w:ind w:left="0" w:right="284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Організація та супровід</w:t>
            </w:r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проведення</w:t>
            </w:r>
            <w:proofErr w:type="spellEnd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медичних</w:t>
            </w:r>
            <w:proofErr w:type="spellEnd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оглядів</w:t>
            </w:r>
            <w:proofErr w:type="spellEnd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працівників</w:t>
            </w:r>
            <w:proofErr w:type="spellEnd"/>
          </w:p>
        </w:tc>
      </w:tr>
      <w:tr w:rsidR="00480A3A" w14:paraId="05988BFC" w14:textId="77777777" w:rsidTr="00480A3A">
        <w:trPr>
          <w:trHeight w:val="529"/>
        </w:trPr>
        <w:tc>
          <w:tcPr>
            <w:tcW w:w="10916" w:type="dxa"/>
            <w:gridSpan w:val="3"/>
          </w:tcPr>
          <w:p w14:paraId="1FD69180" w14:textId="3BD3D517" w:rsidR="00480A3A" w:rsidRPr="00466A3C" w:rsidRDefault="00480A3A" w:rsidP="00480A3A">
            <w:pPr>
              <w:pStyle w:val="aa"/>
              <w:spacing w:after="0" w:line="240" w:lineRule="auto"/>
              <w:ind w:left="0" w:right="284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Пожежна безпека, охоронні системи безпеки, техногенна безпека (</w:t>
            </w:r>
            <w:proofErr w:type="spellStart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проектування</w:t>
            </w:r>
            <w:proofErr w:type="spellEnd"/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, монтаж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  <w:r w:rsidRPr="00A81E51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та обслуговування).</w:t>
            </w:r>
          </w:p>
        </w:tc>
      </w:tr>
    </w:tbl>
    <w:p w14:paraId="2B0CEB71" w14:textId="77777777" w:rsidR="002C32DD" w:rsidRPr="009C0846" w:rsidRDefault="002C32DD" w:rsidP="00E8689C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sectPr w:rsidR="002C32DD" w:rsidRPr="009C0846" w:rsidSect="0021580D">
      <w:pgSz w:w="11906" w:h="16838"/>
      <w:pgMar w:top="993" w:right="850" w:bottom="28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C5B0" w14:textId="77777777" w:rsidR="00040A5B" w:rsidRDefault="00040A5B" w:rsidP="001F4709">
      <w:pPr>
        <w:spacing w:after="0" w:line="240" w:lineRule="auto"/>
      </w:pPr>
      <w:r>
        <w:separator/>
      </w:r>
    </w:p>
  </w:endnote>
  <w:endnote w:type="continuationSeparator" w:id="0">
    <w:p w14:paraId="615FE2AC" w14:textId="77777777" w:rsidR="00040A5B" w:rsidRDefault="00040A5B" w:rsidP="001F4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88401" w14:textId="77777777" w:rsidR="00040A5B" w:rsidRDefault="00040A5B" w:rsidP="001F4709">
      <w:pPr>
        <w:spacing w:after="0" w:line="240" w:lineRule="auto"/>
      </w:pPr>
      <w:r>
        <w:separator/>
      </w:r>
    </w:p>
  </w:footnote>
  <w:footnote w:type="continuationSeparator" w:id="0">
    <w:p w14:paraId="21AA945F" w14:textId="77777777" w:rsidR="00040A5B" w:rsidRDefault="00040A5B" w:rsidP="001F4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4AF6"/>
    <w:multiLevelType w:val="hybridMultilevel"/>
    <w:tmpl w:val="F1E6C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48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28"/>
    <w:rsid w:val="0000243F"/>
    <w:rsid w:val="0001304A"/>
    <w:rsid w:val="00016458"/>
    <w:rsid w:val="0003390B"/>
    <w:rsid w:val="00040A5B"/>
    <w:rsid w:val="000460B9"/>
    <w:rsid w:val="0005158A"/>
    <w:rsid w:val="00052A1F"/>
    <w:rsid w:val="00060654"/>
    <w:rsid w:val="0006733F"/>
    <w:rsid w:val="000875D1"/>
    <w:rsid w:val="001600A0"/>
    <w:rsid w:val="00191BC6"/>
    <w:rsid w:val="001C6C5B"/>
    <w:rsid w:val="001E1478"/>
    <w:rsid w:val="001F4709"/>
    <w:rsid w:val="0021580D"/>
    <w:rsid w:val="00266D71"/>
    <w:rsid w:val="00286BFA"/>
    <w:rsid w:val="00291EA2"/>
    <w:rsid w:val="002A72CA"/>
    <w:rsid w:val="002C32DD"/>
    <w:rsid w:val="003211A8"/>
    <w:rsid w:val="00340F13"/>
    <w:rsid w:val="00376EB3"/>
    <w:rsid w:val="003C7C22"/>
    <w:rsid w:val="00412F0A"/>
    <w:rsid w:val="00446728"/>
    <w:rsid w:val="00466A3C"/>
    <w:rsid w:val="00480A3A"/>
    <w:rsid w:val="0048413D"/>
    <w:rsid w:val="004B3016"/>
    <w:rsid w:val="00526429"/>
    <w:rsid w:val="005466EE"/>
    <w:rsid w:val="00554E0E"/>
    <w:rsid w:val="00556A40"/>
    <w:rsid w:val="00567E99"/>
    <w:rsid w:val="00572951"/>
    <w:rsid w:val="005A216D"/>
    <w:rsid w:val="005C6D1A"/>
    <w:rsid w:val="006043E9"/>
    <w:rsid w:val="00622FA4"/>
    <w:rsid w:val="0063542B"/>
    <w:rsid w:val="00682CE6"/>
    <w:rsid w:val="006A799D"/>
    <w:rsid w:val="006D4744"/>
    <w:rsid w:val="00703777"/>
    <w:rsid w:val="007152EF"/>
    <w:rsid w:val="00725620"/>
    <w:rsid w:val="00745C0D"/>
    <w:rsid w:val="00751447"/>
    <w:rsid w:val="00771961"/>
    <w:rsid w:val="007E5B2B"/>
    <w:rsid w:val="008246D4"/>
    <w:rsid w:val="00846D83"/>
    <w:rsid w:val="008D18DE"/>
    <w:rsid w:val="008E0C32"/>
    <w:rsid w:val="008E21EE"/>
    <w:rsid w:val="00973CFD"/>
    <w:rsid w:val="009C0846"/>
    <w:rsid w:val="009D3CF7"/>
    <w:rsid w:val="00A3167A"/>
    <w:rsid w:val="00A612FE"/>
    <w:rsid w:val="00A81E51"/>
    <w:rsid w:val="00AB60E9"/>
    <w:rsid w:val="00AC6A7A"/>
    <w:rsid w:val="00B24846"/>
    <w:rsid w:val="00B53446"/>
    <w:rsid w:val="00B6232C"/>
    <w:rsid w:val="00B66439"/>
    <w:rsid w:val="00B66481"/>
    <w:rsid w:val="00B9426E"/>
    <w:rsid w:val="00BA343B"/>
    <w:rsid w:val="00BB06D6"/>
    <w:rsid w:val="00BF294D"/>
    <w:rsid w:val="00C4376F"/>
    <w:rsid w:val="00C447B8"/>
    <w:rsid w:val="00C82F56"/>
    <w:rsid w:val="00CF51C8"/>
    <w:rsid w:val="00D2072C"/>
    <w:rsid w:val="00D207D3"/>
    <w:rsid w:val="00D40FEE"/>
    <w:rsid w:val="00D65FF8"/>
    <w:rsid w:val="00D767EA"/>
    <w:rsid w:val="00DA0609"/>
    <w:rsid w:val="00DB4726"/>
    <w:rsid w:val="00E67A22"/>
    <w:rsid w:val="00E82ACF"/>
    <w:rsid w:val="00E8689C"/>
    <w:rsid w:val="00EB45F4"/>
    <w:rsid w:val="00EE1CD9"/>
    <w:rsid w:val="00F03978"/>
    <w:rsid w:val="00F7749B"/>
    <w:rsid w:val="00FD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D1B91"/>
  <w15:docId w15:val="{AC445954-6F52-4614-A664-72B9A494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467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4672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F470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F4709"/>
  </w:style>
  <w:style w:type="paragraph" w:styleId="a7">
    <w:name w:val="footer"/>
    <w:basedOn w:val="a"/>
    <w:link w:val="a8"/>
    <w:uiPriority w:val="99"/>
    <w:unhideWhenUsed/>
    <w:rsid w:val="001F470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1F4709"/>
  </w:style>
  <w:style w:type="character" w:styleId="a9">
    <w:name w:val="Hyperlink"/>
    <w:basedOn w:val="a0"/>
    <w:uiPriority w:val="99"/>
    <w:unhideWhenUsed/>
    <w:rsid w:val="00191BC6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00243F"/>
    <w:pPr>
      <w:spacing w:after="160" w:line="259" w:lineRule="auto"/>
      <w:ind w:left="720"/>
      <w:contextualSpacing/>
    </w:pPr>
    <w:rPr>
      <w:lang w:val="ru-RU"/>
    </w:rPr>
  </w:style>
  <w:style w:type="character" w:customStyle="1" w:styleId="1">
    <w:name w:val="Незакрита згадка1"/>
    <w:basedOn w:val="a0"/>
    <w:uiPriority w:val="99"/>
    <w:semiHidden/>
    <w:unhideWhenUsed/>
    <w:rsid w:val="0048413D"/>
    <w:rPr>
      <w:color w:val="605E5C"/>
      <w:shd w:val="clear" w:color="auto" w:fill="E1DFDD"/>
    </w:rPr>
  </w:style>
  <w:style w:type="character" w:customStyle="1" w:styleId="2">
    <w:name w:val="Незакрита згадка2"/>
    <w:basedOn w:val="a0"/>
    <w:uiPriority w:val="99"/>
    <w:semiHidden/>
    <w:unhideWhenUsed/>
    <w:rsid w:val="00A3167A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C44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zakon.rada.gov.ua/go/z1446-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akon.rada.gov.ua/laws/show/442-92-%D0%B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akon.rada.gov.ua/go/1107-2011-%D0%B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zakon.rada.gov.ua/go/1107-2011-%D0%B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u-e-r@ukr.net" TargetMode="External"/><Relationship Id="rId14" Type="http://schemas.openxmlformats.org/officeDocument/2006/relationships/hyperlink" Target="https://pro-op.com.ua/article/671-dentifkatsya-obktv-pdvishcheno-nebezpek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4113C-1BB3-4A24-9EAC-EB4DFD5A2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6364</Words>
  <Characters>3628</Characters>
  <Application>Microsoft Office Word</Application>
  <DocSecurity>0</DocSecurity>
  <Lines>30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Вітя</dc:creator>
  <cp:lastModifiedBy>Андрій</cp:lastModifiedBy>
  <cp:revision>2</cp:revision>
  <cp:lastPrinted>2026-07-05T10:52:00Z</cp:lastPrinted>
  <dcterms:created xsi:type="dcterms:W3CDTF">2026-07-12T19:13:00Z</dcterms:created>
  <dcterms:modified xsi:type="dcterms:W3CDTF">2026-07-12T19:13:00Z</dcterms:modified>
</cp:coreProperties>
</file>