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25" w:rsidRDefault="007A7E25">
      <w:r>
        <w:t>Лого – есть</w:t>
      </w:r>
    </w:p>
    <w:p w:rsidR="007A7E25" w:rsidRDefault="007A7E25">
      <w:pP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</w:pPr>
      <w:r>
        <w:t xml:space="preserve">Слоган: </w:t>
      </w:r>
    </w:p>
    <w:p w:rsidR="00F638B1" w:rsidRDefault="007A7E25">
      <w: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>Союз Дизель</w:t>
      </w:r>
      <w:r w:rsidR="000C7E03"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 xml:space="preserve"> - Выбирай качество!</w:t>
      </w:r>
    </w:p>
    <w:p w:rsidR="00334F8A" w:rsidRDefault="000C7E03">
      <w:pP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 xml:space="preserve">Надежный </w:t>
      </w:r>
      <w:r w:rsidR="00334F8A"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 xml:space="preserve"> партнер в </w:t>
      </w:r>
      <w:r w:rsidR="00334F8A"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>сельскохозяйственной сфере!</w:t>
      </w:r>
    </w:p>
    <w:p w:rsidR="005E45D5" w:rsidRDefault="005E45D5">
      <w:pP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</w:pPr>
    </w:p>
    <w:p w:rsidR="005E45D5" w:rsidRDefault="005E45D5" w:rsidP="005E45D5">
      <w:r>
        <w:t xml:space="preserve">О компании: </w:t>
      </w:r>
    </w:p>
    <w:p w:rsidR="005E45D5" w:rsidRDefault="005E45D5" w:rsidP="005E45D5">
      <w:r>
        <w:t xml:space="preserve">Компания «Союз-Дизель» молодая, динамичная и активно развивающаяся. На сегодняшний день мы уже сотрудничаем с более 300 фермерскими хозяйствами. </w:t>
      </w:r>
    </w:p>
    <w:p w:rsidR="005E45D5" w:rsidRDefault="005E45D5" w:rsidP="005E45D5">
      <w:r>
        <w:t xml:space="preserve">Работаем по Ростовской, Воронежской, Волгоградской, Тамбовской области. А также доставляем в Краснодарский и Ставропольский край. </w:t>
      </w:r>
    </w:p>
    <w:p w:rsidR="005E45D5" w:rsidRDefault="005E45D5" w:rsidP="005E45D5">
      <w:r>
        <w:t xml:space="preserve">Работаем с более 20 НПЗ </w:t>
      </w:r>
    </w:p>
    <w:p w:rsidR="005E45D5" w:rsidRDefault="005E45D5" w:rsidP="005E45D5">
      <w:r>
        <w:t>Доставку осуществляем своими бензовозами</w:t>
      </w:r>
    </w:p>
    <w:p w:rsidR="005E45D5" w:rsidRDefault="005E45D5" w:rsidP="005E45D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Минимальный объем для заказа 5 000 л. </w:t>
      </w:r>
    </w:p>
    <w:p w:rsidR="00334F8A" w:rsidRDefault="00334F8A">
      <w:pP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</w:pPr>
    </w:p>
    <w:p w:rsidR="00334F8A" w:rsidRDefault="000D1A82">
      <w:pP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>Продукция</w:t>
      </w:r>
      <w:r w:rsidR="00233E33">
        <w:rPr>
          <w:rFonts w:ascii="Arial" w:hAnsi="Arial" w:cs="Arial"/>
          <w:b/>
          <w:bCs/>
          <w:i/>
          <w:iCs/>
          <w:color w:val="333333"/>
          <w:sz w:val="30"/>
          <w:szCs w:val="30"/>
          <w:shd w:val="clear" w:color="auto" w:fill="FFFFFF"/>
        </w:rPr>
        <w:t xml:space="preserve">: </w:t>
      </w:r>
    </w:p>
    <w:p w:rsidR="00233E33" w:rsidRDefault="00233E3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ДТ Евро</w:t>
      </w:r>
      <w:r w:rsidR="000D1A82">
        <w:rPr>
          <w:rFonts w:ascii="Arial" w:hAnsi="Arial" w:cs="Arial"/>
          <w:b/>
          <w:bCs/>
          <w:color w:val="000000"/>
        </w:rPr>
        <w:t xml:space="preserve"> (</w:t>
      </w:r>
      <w:proofErr w:type="gramStart"/>
      <w:r w:rsidR="000D1A82">
        <w:rPr>
          <w:rFonts w:ascii="Arial" w:hAnsi="Arial" w:cs="Arial"/>
          <w:b/>
          <w:bCs/>
          <w:color w:val="000000"/>
        </w:rPr>
        <w:t>зимнее</w:t>
      </w:r>
      <w:proofErr w:type="gramEnd"/>
      <w:r w:rsidR="000D1A82">
        <w:rPr>
          <w:rFonts w:ascii="Arial" w:hAnsi="Arial" w:cs="Arial"/>
          <w:b/>
          <w:bCs/>
          <w:color w:val="000000"/>
        </w:rPr>
        <w:t>, летнее)</w:t>
      </w:r>
    </w:p>
    <w:p w:rsidR="000D1A82" w:rsidRDefault="000D1A8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Роснефть, Лукойл</w:t>
      </w:r>
    </w:p>
    <w:p w:rsidR="00233E33" w:rsidRPr="00233E33" w:rsidRDefault="00233E33" w:rsidP="00233E33">
      <w:pPr>
        <w:spacing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hyperlink r:id="rId6" w:tooltip="Купить аналоги дизельного топлива оптом" w:history="1">
        <w:r w:rsidRPr="00233E33">
          <w:rPr>
            <w:rFonts w:ascii="Arial" w:eastAsia="Times New Roman" w:hAnsi="Arial" w:cs="Arial"/>
            <w:color w:val="000000"/>
            <w:sz w:val="36"/>
            <w:szCs w:val="36"/>
            <w:bdr w:val="none" w:sz="0" w:space="0" w:color="auto" w:frame="1"/>
            <w:lang w:eastAsia="ru-RU"/>
          </w:rPr>
          <w:t>Аналоги дизельного топлива</w:t>
        </w:r>
      </w:hyperlink>
    </w:p>
    <w:p w:rsidR="00233E33" w:rsidRPr="00233E33" w:rsidRDefault="00233E33" w:rsidP="00233E33">
      <w:pPr>
        <w:numPr>
          <w:ilvl w:val="0"/>
          <w:numId w:val="1"/>
        </w:numPr>
        <w:spacing w:after="45" w:line="240" w:lineRule="auto"/>
        <w:ind w:left="0" w:right="75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7" w:history="1"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НПЗ </w:t>
        </w:r>
        <w:proofErr w:type="spellStart"/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>Ильский</w:t>
        </w:r>
        <w:proofErr w:type="spellEnd"/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</w:t>
        </w:r>
      </w:hyperlink>
    </w:p>
    <w:p w:rsidR="00233E33" w:rsidRPr="00233E33" w:rsidRDefault="00233E33" w:rsidP="00233E33">
      <w:pPr>
        <w:numPr>
          <w:ilvl w:val="0"/>
          <w:numId w:val="1"/>
        </w:numPr>
        <w:spacing w:after="45" w:line="240" w:lineRule="auto"/>
        <w:ind w:left="0" w:right="75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8" w:history="1"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НПЗ Славянский </w:t>
        </w:r>
      </w:hyperlink>
    </w:p>
    <w:p w:rsidR="00233E33" w:rsidRDefault="00233E33" w:rsidP="00233E33">
      <w:pPr>
        <w:numPr>
          <w:ilvl w:val="0"/>
          <w:numId w:val="1"/>
        </w:numPr>
        <w:spacing w:after="45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9" w:history="1"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НПЗ </w:t>
        </w:r>
        <w:proofErr w:type="spellStart"/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>Новошахтинский</w:t>
        </w:r>
        <w:proofErr w:type="spellEnd"/>
        <w:r w:rsidRPr="00233E33">
          <w:rPr>
            <w:rFonts w:ascii="Arial" w:eastAsia="Times New Roman" w:hAnsi="Arial" w:cs="Arial"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 </w:t>
        </w:r>
      </w:hyperlink>
    </w:p>
    <w:p w:rsidR="00BE1E30" w:rsidRPr="00233E33" w:rsidRDefault="00BE1E30" w:rsidP="00BE1E30">
      <w:pPr>
        <w:spacing w:after="45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000000"/>
          <w:sz w:val="45"/>
          <w:szCs w:val="45"/>
          <w:shd w:val="clear" w:color="auto" w:fill="F5F5F5"/>
        </w:rPr>
        <w:t>Бензин</w:t>
      </w:r>
      <w:r>
        <w:rPr>
          <w:rFonts w:ascii="Arial" w:hAnsi="Arial" w:cs="Arial"/>
          <w:b/>
          <w:bCs/>
          <w:color w:val="000000"/>
          <w:sz w:val="45"/>
          <w:szCs w:val="45"/>
          <w:shd w:val="clear" w:color="auto" w:fill="F5F5F5"/>
        </w:rPr>
        <w:t xml:space="preserve"> </w:t>
      </w:r>
      <w:r w:rsidR="003F60B4">
        <w:rPr>
          <w:rFonts w:ascii="Arial" w:hAnsi="Arial" w:cs="Arial"/>
          <w:color w:val="000000"/>
          <w:shd w:val="clear" w:color="auto" w:fill="F5F5F5"/>
        </w:rPr>
        <w:t>АИ-95, АИ-92, АИ-80</w:t>
      </w:r>
    </w:p>
    <w:p w:rsidR="00233E33" w:rsidRDefault="00233E33"/>
    <w:p w:rsidR="00BB4F3F" w:rsidRDefault="00BB4F3F">
      <w:r>
        <w:t>Контакты:</w:t>
      </w:r>
    </w:p>
    <w:p w:rsidR="0001604C" w:rsidRPr="0001604C" w:rsidRDefault="0001604C" w:rsidP="0001604C">
      <w:pPr>
        <w:shd w:val="clear" w:color="auto" w:fill="FFFFFF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>
        <w:t xml:space="preserve">Адрес: </w:t>
      </w:r>
      <w:r w:rsidRPr="0001604C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Юридический адрес</w:t>
      </w:r>
    </w:p>
    <w:p w:rsidR="0001604C" w:rsidRPr="0001604C" w:rsidRDefault="0001604C" w:rsidP="00016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01604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394018, Воронежская область, г. Воронеж, ул. Свободы, д. 75, офис 307/1</w:t>
      </w:r>
    </w:p>
    <w:p w:rsidR="0001604C" w:rsidRDefault="0001604C"/>
    <w:p w:rsidR="0001604C" w:rsidRDefault="0001604C">
      <w:r>
        <w:t>Руководитель отдела продаж Полянская Юлия Анатольевна 8930-404-50-34</w:t>
      </w:r>
    </w:p>
    <w:p w:rsidR="0001604C" w:rsidRDefault="0001604C">
      <w:r>
        <w:t>Менеджеры:</w:t>
      </w:r>
    </w:p>
    <w:p w:rsidR="0001604C" w:rsidRDefault="0001604C">
      <w:r>
        <w:t>8996-451-35-50</w:t>
      </w:r>
    </w:p>
    <w:p w:rsidR="0001604C" w:rsidRDefault="0001604C">
      <w:r>
        <w:t>8996-450-20-61</w:t>
      </w:r>
    </w:p>
    <w:p w:rsidR="0001604C" w:rsidRDefault="0001604C">
      <w:r>
        <w:lastRenderedPageBreak/>
        <w:t>8996-452-62-02</w:t>
      </w:r>
    </w:p>
    <w:p w:rsidR="00676B84" w:rsidRDefault="00676B84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t xml:space="preserve">Эл. Почта </w:t>
      </w:r>
      <w:hyperlink r:id="rId10" w:history="1">
        <w:r w:rsidR="00B058B7" w:rsidRPr="00171D15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soyzdizel@mail.ru</w:t>
        </w:r>
      </w:hyperlink>
      <w:r w:rsidR="00B058B7"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 </w:t>
      </w:r>
    </w:p>
    <w:p w:rsidR="00676B84" w:rsidRDefault="00864BD2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Ссылка на </w:t>
      </w:r>
      <w:proofErr w:type="spellStart"/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соцсети</w:t>
      </w:r>
      <w:proofErr w:type="spellEnd"/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: </w:t>
      </w:r>
      <w:hyperlink r:id="rId11" w:history="1">
        <w:r w:rsidRPr="00171D15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https://vk.com/soyzdizel</w:t>
        </w:r>
      </w:hyperlink>
    </w:p>
    <w:p w:rsidR="002F38DB" w:rsidRDefault="002F38DB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  <w:lang w:val="en-AU"/>
        </w:rPr>
      </w:pPr>
    </w:p>
    <w:p w:rsidR="00105D91" w:rsidRDefault="00105D91" w:rsidP="00105D91">
      <w:pPr>
        <w:rPr>
          <w:sz w:val="24"/>
          <w:szCs w:val="24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Документы компании: </w:t>
      </w:r>
      <w:r w:rsidRPr="00673A1D">
        <w:rPr>
          <w:sz w:val="28"/>
          <w:szCs w:val="28"/>
        </w:rPr>
        <w:t>Общество с ограниченной ответственностью «Союз-Дизель»</w:t>
      </w:r>
    </w:p>
    <w:p w:rsidR="00105D91" w:rsidRPr="00684610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 xml:space="preserve">Юридический адрес: </w:t>
      </w:r>
      <w:r>
        <w:rPr>
          <w:sz w:val="24"/>
          <w:szCs w:val="24"/>
        </w:rPr>
        <w:t xml:space="preserve">394018, </w:t>
      </w:r>
      <w:r w:rsidRPr="00684610">
        <w:rPr>
          <w:sz w:val="24"/>
          <w:szCs w:val="24"/>
        </w:rPr>
        <w:t xml:space="preserve">ВО, </w:t>
      </w:r>
      <w:proofErr w:type="spellStart"/>
      <w:r w:rsidRPr="00684610">
        <w:rPr>
          <w:sz w:val="24"/>
          <w:szCs w:val="24"/>
        </w:rPr>
        <w:t>г</w:t>
      </w:r>
      <w:proofErr w:type="gramStart"/>
      <w:r w:rsidRPr="00684610">
        <w:rPr>
          <w:sz w:val="24"/>
          <w:szCs w:val="24"/>
        </w:rPr>
        <w:t>.В</w:t>
      </w:r>
      <w:proofErr w:type="gramEnd"/>
      <w:r w:rsidRPr="00684610">
        <w:rPr>
          <w:sz w:val="24"/>
          <w:szCs w:val="24"/>
        </w:rPr>
        <w:t>о</w:t>
      </w:r>
      <w:r>
        <w:rPr>
          <w:sz w:val="24"/>
          <w:szCs w:val="24"/>
        </w:rPr>
        <w:t>ронеж</w:t>
      </w:r>
      <w:proofErr w:type="spellEnd"/>
      <w:r>
        <w:rPr>
          <w:sz w:val="24"/>
          <w:szCs w:val="24"/>
        </w:rPr>
        <w:t>, ул. Свободы, 75, офис 307</w:t>
      </w:r>
      <w:r w:rsidRPr="00684610">
        <w:rPr>
          <w:sz w:val="24"/>
          <w:szCs w:val="24"/>
        </w:rPr>
        <w:t>/1</w:t>
      </w:r>
    </w:p>
    <w:p w:rsidR="00105D91" w:rsidRPr="00684610" w:rsidRDefault="00105D91" w:rsidP="00105D91">
      <w:pPr>
        <w:rPr>
          <w:sz w:val="24"/>
          <w:szCs w:val="24"/>
        </w:rPr>
      </w:pPr>
      <w:proofErr w:type="gramStart"/>
      <w:r w:rsidRPr="00684610">
        <w:rPr>
          <w:sz w:val="24"/>
          <w:szCs w:val="24"/>
        </w:rPr>
        <w:t>р</w:t>
      </w:r>
      <w:proofErr w:type="gramEnd"/>
      <w:r w:rsidRPr="00684610">
        <w:rPr>
          <w:sz w:val="24"/>
          <w:szCs w:val="24"/>
        </w:rPr>
        <w:t xml:space="preserve">/c </w:t>
      </w:r>
      <w:r>
        <w:rPr>
          <w:rFonts w:ascii="Arial" w:hAnsi="Arial" w:cs="Arial"/>
          <w:color w:val="1F1F22"/>
          <w:sz w:val="21"/>
          <w:szCs w:val="21"/>
          <w:shd w:val="clear" w:color="auto" w:fill="FFFFFF"/>
        </w:rPr>
        <w:t>40702810113000040169</w:t>
      </w:r>
    </w:p>
    <w:p w:rsidR="00105D91" w:rsidRPr="00684610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 xml:space="preserve"> БИК 042007681</w:t>
      </w:r>
    </w:p>
    <w:p w:rsidR="00105D91" w:rsidRPr="00684610" w:rsidRDefault="00105D91" w:rsidP="00105D91">
      <w:pPr>
        <w:rPr>
          <w:sz w:val="24"/>
          <w:szCs w:val="24"/>
        </w:rPr>
      </w:pPr>
      <w:proofErr w:type="gramStart"/>
      <w:r w:rsidRPr="00684610">
        <w:rPr>
          <w:sz w:val="24"/>
          <w:szCs w:val="24"/>
        </w:rPr>
        <w:t>к</w:t>
      </w:r>
      <w:proofErr w:type="gramEnd"/>
      <w:r w:rsidRPr="00684610">
        <w:rPr>
          <w:sz w:val="24"/>
          <w:szCs w:val="24"/>
        </w:rPr>
        <w:t>/с 30101810600000000681 ПАО Сбербанк</w:t>
      </w:r>
    </w:p>
    <w:p w:rsidR="00105D91" w:rsidRPr="00684610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>ИНН 3664252850</w:t>
      </w:r>
    </w:p>
    <w:p w:rsidR="00105D91" w:rsidRPr="00684610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>КПП 366401001</w:t>
      </w:r>
    </w:p>
    <w:p w:rsidR="00105D91" w:rsidRPr="00684610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>ОГРН 1223600013603</w:t>
      </w:r>
    </w:p>
    <w:p w:rsidR="00105D91" w:rsidRDefault="00105D91" w:rsidP="00105D91">
      <w:pPr>
        <w:rPr>
          <w:sz w:val="24"/>
          <w:szCs w:val="24"/>
        </w:rPr>
      </w:pPr>
      <w:r w:rsidRPr="00684610">
        <w:rPr>
          <w:sz w:val="24"/>
          <w:szCs w:val="24"/>
        </w:rPr>
        <w:t>ОКВЭД 46.71</w:t>
      </w:r>
    </w:p>
    <w:p w:rsidR="00105D91" w:rsidRPr="00684610" w:rsidRDefault="00E737B1" w:rsidP="00105D91">
      <w:pPr>
        <w:rPr>
          <w:sz w:val="24"/>
          <w:szCs w:val="24"/>
        </w:rPr>
      </w:pPr>
      <w:r>
        <w:rPr>
          <w:sz w:val="24"/>
          <w:szCs w:val="24"/>
        </w:rPr>
        <w:t>Прикладываем скан свидетельства</w:t>
      </w:r>
      <w:bookmarkStart w:id="0" w:name="_GoBack"/>
      <w:bookmarkEnd w:id="0"/>
    </w:p>
    <w:p w:rsidR="00105D91" w:rsidRPr="00105D91" w:rsidRDefault="00105D91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</w:p>
    <w:p w:rsidR="00BB4F3F" w:rsidRDefault="00BB4F3F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Карьера: </w:t>
      </w:r>
      <w:r w:rsidR="005D0B6B"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 выгрузка с ХХ</w:t>
      </w:r>
    </w:p>
    <w:p w:rsidR="005D0B6B" w:rsidRDefault="005D0B6B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</w:p>
    <w:p w:rsidR="00864BD2" w:rsidRDefault="002F38DB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Текст в кнопки:</w:t>
      </w:r>
    </w:p>
    <w:p w:rsidR="00B058B7" w:rsidRDefault="00B058B7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О компании</w:t>
      </w:r>
    </w:p>
    <w:p w:rsidR="00B058B7" w:rsidRDefault="00B058B7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 xml:space="preserve">Продукция </w:t>
      </w:r>
    </w:p>
    <w:p w:rsidR="00B058B7" w:rsidRDefault="00B058B7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Контакты</w:t>
      </w:r>
    </w:p>
    <w:p w:rsidR="00B058B7" w:rsidRDefault="00B058B7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Документы компании</w:t>
      </w:r>
    </w:p>
    <w:p w:rsidR="00B058B7" w:rsidRDefault="00B058B7">
      <w:pP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7898F"/>
          <w:sz w:val="20"/>
          <w:szCs w:val="20"/>
          <w:shd w:val="clear" w:color="auto" w:fill="FFFFFF"/>
        </w:rPr>
        <w:t>Карьера</w:t>
      </w:r>
    </w:p>
    <w:p w:rsidR="001025DF" w:rsidRDefault="001025DF"/>
    <w:p w:rsidR="00B058B7" w:rsidRPr="007A7E25" w:rsidRDefault="00B058B7"/>
    <w:sectPr w:rsidR="00B058B7" w:rsidRPr="007A7E25" w:rsidSect="00B058B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02C3"/>
    <w:multiLevelType w:val="multilevel"/>
    <w:tmpl w:val="675A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30"/>
    <w:rsid w:val="0001604C"/>
    <w:rsid w:val="000C7E03"/>
    <w:rsid w:val="000D1A82"/>
    <w:rsid w:val="001025DF"/>
    <w:rsid w:val="00105D91"/>
    <w:rsid w:val="001D6D6E"/>
    <w:rsid w:val="00233E33"/>
    <w:rsid w:val="002B1388"/>
    <w:rsid w:val="002F38DB"/>
    <w:rsid w:val="00334F8A"/>
    <w:rsid w:val="00337BC1"/>
    <w:rsid w:val="003F60B4"/>
    <w:rsid w:val="005D0B6B"/>
    <w:rsid w:val="005E45D5"/>
    <w:rsid w:val="0065543D"/>
    <w:rsid w:val="00676B84"/>
    <w:rsid w:val="007A7E25"/>
    <w:rsid w:val="00864BD2"/>
    <w:rsid w:val="009C5D12"/>
    <w:rsid w:val="00A650BF"/>
    <w:rsid w:val="00B058B7"/>
    <w:rsid w:val="00BB4F3F"/>
    <w:rsid w:val="00BE1E30"/>
    <w:rsid w:val="00C37130"/>
    <w:rsid w:val="00E737B1"/>
    <w:rsid w:val="00F638B1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E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6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1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lresurs.ru/product/analogi-dizelnogo-topliva-npz-slavyanskiy-tkso-ds-11248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ilresurs.ru/product/analogi-dizelnogo-topliva-npz-ilskiy-tn-ds-1115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ilresurs.ru/catalog/analogi-dizelnogo-topliva/" TargetMode="External"/><Relationship Id="rId11" Type="http://schemas.openxmlformats.org/officeDocument/2006/relationships/hyperlink" Target="https://vk.com/soyzdiz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yzdizel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ilresurs.ru/product/analogi-dizelnogo-topliva-npz-novoshakhtinskiy-gn-po-rost-obl-113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2023-07-18T16:26:00Z</dcterms:created>
  <dcterms:modified xsi:type="dcterms:W3CDTF">2023-07-25T12:42:00Z</dcterms:modified>
</cp:coreProperties>
</file>