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VENTSPILS UNIVERSITY</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Type of institution: State University</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Location: Ventspils, Latvia</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Language of instruction: English</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Full-time form of education</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Tuition: from 1900 EUR to 4000 EUR</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Main areas: Languages ​​and intercultural communication, Translation studies, Business administration, Information Technology, Electronics, International business and export management.</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About university</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Ventspils University was founded in 1997. This is an autonomous state university and scientific institution, the activity of which is to conduct research and implement academic and professional training programs.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Ventspils University has three faculties and 10 study programs in the following specialties: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w:t>
      </w:r>
      <w:r w:rsidRPr="00F874A2">
        <w:rPr>
          <w:rFonts w:ascii="Arial" w:eastAsia="Times New Roman" w:hAnsi="Arial" w:cs="Arial"/>
          <w:color w:val="333333"/>
          <w:sz w:val="24"/>
          <w:szCs w:val="24"/>
          <w:lang w:val="en-US" w:eastAsia="en-GB"/>
        </w:rPr>
        <w:tab/>
        <w:t>• Business management</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Translation studies and linguistics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Computer and engineering sciences.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The goal of the university is to provide high-quality, higher education that meets modern requirements, functionally interacting with scientific research in such areas of academic activity as business management, translation and linguistics, computer science and information technology, engineering and radio astronomy.</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Learning Benefits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Graduates of Ventspils University College successfully:</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Pr>
          <w:rFonts w:ascii="Arial" w:eastAsia="Times New Roman" w:hAnsi="Arial" w:cs="Arial"/>
          <w:color w:val="333333"/>
          <w:sz w:val="24"/>
          <w:szCs w:val="24"/>
          <w:lang w:val="en-US" w:eastAsia="en-GB"/>
        </w:rPr>
        <w:t>• T</w:t>
      </w:r>
      <w:r w:rsidRPr="00F874A2">
        <w:rPr>
          <w:rFonts w:ascii="Arial" w:eastAsia="Times New Roman" w:hAnsi="Arial" w:cs="Arial"/>
          <w:color w:val="333333"/>
          <w:sz w:val="24"/>
          <w:szCs w:val="24"/>
          <w:lang w:val="en-US" w:eastAsia="en-GB"/>
        </w:rPr>
        <w:t>ranslate texts of varying degrees of complexity in many fields and industries;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 </w:t>
      </w:r>
      <w:r>
        <w:rPr>
          <w:rFonts w:ascii="Arial" w:eastAsia="Times New Roman" w:hAnsi="Arial" w:cs="Arial"/>
          <w:color w:val="333333"/>
          <w:sz w:val="24"/>
          <w:szCs w:val="24"/>
          <w:lang w:val="en-US" w:eastAsia="en-GB"/>
        </w:rPr>
        <w:t>E</w:t>
      </w:r>
      <w:r w:rsidRPr="00F874A2">
        <w:rPr>
          <w:rFonts w:ascii="Arial" w:eastAsia="Times New Roman" w:hAnsi="Arial" w:cs="Arial"/>
          <w:color w:val="333333"/>
          <w:sz w:val="24"/>
          <w:szCs w:val="24"/>
          <w:lang w:val="en-US" w:eastAsia="en-GB"/>
        </w:rPr>
        <w:t>dit their own and others' translations;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lastRenderedPageBreak/>
        <w:t xml:space="preserve">• </w:t>
      </w:r>
      <w:r>
        <w:rPr>
          <w:rFonts w:ascii="Arial" w:eastAsia="Times New Roman" w:hAnsi="Arial" w:cs="Arial"/>
          <w:color w:val="333333"/>
          <w:sz w:val="24"/>
          <w:szCs w:val="24"/>
          <w:lang w:val="en-US" w:eastAsia="en-GB"/>
        </w:rPr>
        <w:t>U</w:t>
      </w:r>
      <w:r w:rsidRPr="00F874A2">
        <w:rPr>
          <w:rFonts w:ascii="Arial" w:eastAsia="Times New Roman" w:hAnsi="Arial" w:cs="Arial"/>
          <w:color w:val="333333"/>
          <w:sz w:val="24"/>
          <w:szCs w:val="24"/>
          <w:lang w:val="en-US" w:eastAsia="en-GB"/>
        </w:rPr>
        <w:t>se modern computer technology;</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Pr>
          <w:rFonts w:ascii="Arial" w:eastAsia="Times New Roman" w:hAnsi="Arial" w:cs="Arial"/>
          <w:color w:val="333333"/>
          <w:sz w:val="24"/>
          <w:szCs w:val="24"/>
          <w:lang w:val="en-US" w:eastAsia="en-GB"/>
        </w:rPr>
        <w:t>• I</w:t>
      </w:r>
      <w:r w:rsidRPr="00F874A2">
        <w:rPr>
          <w:rFonts w:ascii="Arial" w:eastAsia="Times New Roman" w:hAnsi="Arial" w:cs="Arial"/>
          <w:color w:val="333333"/>
          <w:sz w:val="24"/>
          <w:szCs w:val="24"/>
          <w:lang w:val="en-US" w:eastAsia="en-GB"/>
        </w:rPr>
        <w:t>ndependently conduct scientific activities in the field of translation;</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Pr>
          <w:rFonts w:ascii="Arial" w:eastAsia="Times New Roman" w:hAnsi="Arial" w:cs="Arial"/>
          <w:color w:val="333333"/>
          <w:sz w:val="24"/>
          <w:szCs w:val="24"/>
          <w:lang w:val="en-US" w:eastAsia="en-GB"/>
        </w:rPr>
        <w:t>• S</w:t>
      </w:r>
      <w:r w:rsidRPr="00F874A2">
        <w:rPr>
          <w:rFonts w:ascii="Arial" w:eastAsia="Times New Roman" w:hAnsi="Arial" w:cs="Arial"/>
          <w:color w:val="333333"/>
          <w:sz w:val="24"/>
          <w:szCs w:val="24"/>
          <w:lang w:val="en-US" w:eastAsia="en-GB"/>
        </w:rPr>
        <w:t>olve a variety of professional problems;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Pr>
          <w:rFonts w:ascii="Arial" w:eastAsia="Times New Roman" w:hAnsi="Arial" w:cs="Arial"/>
          <w:color w:val="333333"/>
          <w:sz w:val="24"/>
          <w:szCs w:val="24"/>
          <w:lang w:val="en-US" w:eastAsia="en-GB"/>
        </w:rPr>
        <w:t>• W</w:t>
      </w:r>
      <w:r w:rsidRPr="00F874A2">
        <w:rPr>
          <w:rFonts w:ascii="Arial" w:eastAsia="Times New Roman" w:hAnsi="Arial" w:cs="Arial"/>
          <w:color w:val="333333"/>
          <w:sz w:val="24"/>
          <w:szCs w:val="24"/>
          <w:lang w:val="en-US" w:eastAsia="en-GB"/>
        </w:rPr>
        <w:t>ork in the international labor market.</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Thanks to studying at the Higher School of Higher Learning you will get the opportunity</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Pr>
          <w:rFonts w:ascii="Arial" w:eastAsia="Times New Roman" w:hAnsi="Arial" w:cs="Arial"/>
          <w:color w:val="333333"/>
          <w:sz w:val="24"/>
          <w:szCs w:val="24"/>
          <w:lang w:val="en-US" w:eastAsia="en-GB"/>
        </w:rPr>
        <w:t>• D</w:t>
      </w:r>
      <w:r w:rsidRPr="00F874A2">
        <w:rPr>
          <w:rFonts w:ascii="Arial" w:eastAsia="Times New Roman" w:hAnsi="Arial" w:cs="Arial"/>
          <w:color w:val="333333"/>
          <w:sz w:val="24"/>
          <w:szCs w:val="24"/>
          <w:lang w:val="en-US" w:eastAsia="en-GB"/>
        </w:rPr>
        <w:t>eepen knowledge of foreign working languages ​​(English, German or French);</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Pr>
          <w:rFonts w:ascii="Arial" w:eastAsia="Times New Roman" w:hAnsi="Arial" w:cs="Arial"/>
          <w:color w:val="333333"/>
          <w:sz w:val="24"/>
          <w:szCs w:val="24"/>
          <w:lang w:val="en-US" w:eastAsia="en-GB"/>
        </w:rPr>
        <w:t>• T</w:t>
      </w:r>
      <w:r w:rsidRPr="00F874A2">
        <w:rPr>
          <w:rFonts w:ascii="Arial" w:eastAsia="Times New Roman" w:hAnsi="Arial" w:cs="Arial"/>
          <w:color w:val="333333"/>
          <w:sz w:val="24"/>
          <w:szCs w:val="24"/>
          <w:lang w:val="en-US" w:eastAsia="en-GB"/>
        </w:rPr>
        <w:t>o perfect the translation skills into your native language - Russian;</w:t>
      </w:r>
    </w:p>
    <w:p w:rsidR="00F874A2" w:rsidRPr="00F874A2" w:rsidRDefault="00E826EF"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Pr>
          <w:rFonts w:ascii="Arial" w:eastAsia="Times New Roman" w:hAnsi="Arial" w:cs="Arial"/>
          <w:color w:val="333333"/>
          <w:sz w:val="24"/>
          <w:szCs w:val="24"/>
          <w:lang w:val="en-US" w:eastAsia="en-GB"/>
        </w:rPr>
        <w:t>• A</w:t>
      </w:r>
      <w:r w:rsidR="00F874A2" w:rsidRPr="00F874A2">
        <w:rPr>
          <w:rFonts w:ascii="Arial" w:eastAsia="Times New Roman" w:hAnsi="Arial" w:cs="Arial"/>
          <w:color w:val="333333"/>
          <w:sz w:val="24"/>
          <w:szCs w:val="24"/>
          <w:lang w:val="en-US" w:eastAsia="en-GB"/>
        </w:rPr>
        <w:t>t will, to master another EU language - Latvian;</w:t>
      </w:r>
    </w:p>
    <w:p w:rsidR="00F874A2" w:rsidRPr="00F874A2" w:rsidRDefault="00F874A2" w:rsidP="00E826EF">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 </w:t>
      </w:r>
      <w:r w:rsidR="00E826EF">
        <w:rPr>
          <w:rFonts w:ascii="Arial" w:eastAsia="Times New Roman" w:hAnsi="Arial" w:cs="Arial"/>
          <w:color w:val="333333"/>
          <w:sz w:val="24"/>
          <w:szCs w:val="24"/>
          <w:lang w:val="en-US" w:eastAsia="en-GB"/>
        </w:rPr>
        <w:t>N</w:t>
      </w:r>
      <w:r w:rsidRPr="00F874A2">
        <w:rPr>
          <w:rFonts w:ascii="Arial" w:eastAsia="Times New Roman" w:hAnsi="Arial" w:cs="Arial"/>
          <w:color w:val="333333"/>
          <w:sz w:val="24"/>
          <w:szCs w:val="24"/>
          <w:lang w:val="en-US" w:eastAsia="en-GB"/>
        </w:rPr>
        <w:t>avigate theoretical and practical issues of translation studies, intercultural communication and linguistics;</w:t>
      </w:r>
    </w:p>
    <w:p w:rsidR="00F874A2" w:rsidRPr="00F874A2" w:rsidRDefault="00F874A2" w:rsidP="00E826EF">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 </w:t>
      </w:r>
      <w:r w:rsidR="00E826EF">
        <w:rPr>
          <w:rFonts w:ascii="Arial" w:eastAsia="Times New Roman" w:hAnsi="Arial" w:cs="Arial"/>
          <w:color w:val="333333"/>
          <w:sz w:val="24"/>
          <w:szCs w:val="24"/>
          <w:lang w:val="en-US" w:eastAsia="en-GB"/>
        </w:rPr>
        <w:t>B</w:t>
      </w:r>
      <w:r w:rsidRPr="00F874A2">
        <w:rPr>
          <w:rFonts w:ascii="Arial" w:eastAsia="Times New Roman" w:hAnsi="Arial" w:cs="Arial"/>
          <w:color w:val="333333"/>
          <w:sz w:val="24"/>
          <w:szCs w:val="24"/>
          <w:lang w:val="en-US" w:eastAsia="en-GB"/>
        </w:rPr>
        <w:t>ecome a competent specialist translator with knowledge in the fields of commercial activity, marketing, paperwork, law;</w:t>
      </w:r>
    </w:p>
    <w:p w:rsidR="00F874A2" w:rsidRPr="00F874A2" w:rsidRDefault="00F874A2" w:rsidP="00E826EF">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 </w:t>
      </w:r>
      <w:r w:rsidR="00E826EF">
        <w:rPr>
          <w:rFonts w:ascii="Arial" w:eastAsia="Times New Roman" w:hAnsi="Arial" w:cs="Arial"/>
          <w:color w:val="333333"/>
          <w:sz w:val="24"/>
          <w:szCs w:val="24"/>
          <w:lang w:val="en-US" w:eastAsia="en-GB"/>
        </w:rPr>
        <w:t>M</w:t>
      </w:r>
      <w:r w:rsidRPr="00F874A2">
        <w:rPr>
          <w:rFonts w:ascii="Arial" w:eastAsia="Times New Roman" w:hAnsi="Arial" w:cs="Arial"/>
          <w:color w:val="333333"/>
          <w:sz w:val="24"/>
          <w:szCs w:val="24"/>
          <w:lang w:val="en-US" w:eastAsia="en-GB"/>
        </w:rPr>
        <w:t>aster a variety of translation techniques - from written to simultaneous;</w:t>
      </w:r>
    </w:p>
    <w:p w:rsidR="00F874A2" w:rsidRPr="00F874A2" w:rsidRDefault="00F874A2" w:rsidP="00E826EF">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 </w:t>
      </w:r>
      <w:r w:rsidR="00E826EF">
        <w:rPr>
          <w:rFonts w:ascii="Arial" w:eastAsia="Times New Roman" w:hAnsi="Arial" w:cs="Arial"/>
          <w:color w:val="333333"/>
          <w:sz w:val="24"/>
          <w:szCs w:val="24"/>
          <w:lang w:val="en-US" w:eastAsia="en-GB"/>
        </w:rPr>
        <w:t>G</w:t>
      </w:r>
      <w:r w:rsidRPr="00F874A2">
        <w:rPr>
          <w:rFonts w:ascii="Arial" w:eastAsia="Times New Roman" w:hAnsi="Arial" w:cs="Arial"/>
          <w:color w:val="333333"/>
          <w:sz w:val="24"/>
          <w:szCs w:val="24"/>
          <w:lang w:val="en-US" w:eastAsia="en-GB"/>
        </w:rPr>
        <w:t>ain in-depth knowledge about English-speaking countries and immerse yourself in a foreign environment as part of the ERASMUS student exchange program;</w:t>
      </w:r>
    </w:p>
    <w:p w:rsidR="00F874A2" w:rsidRPr="00F874A2" w:rsidRDefault="00F874A2" w:rsidP="00E826EF">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 </w:t>
      </w:r>
      <w:r w:rsidR="00E826EF">
        <w:rPr>
          <w:rFonts w:ascii="Arial" w:eastAsia="Times New Roman" w:hAnsi="Arial" w:cs="Arial"/>
          <w:color w:val="333333"/>
          <w:sz w:val="24"/>
          <w:szCs w:val="24"/>
          <w:lang w:val="en-US" w:eastAsia="en-GB"/>
        </w:rPr>
        <w:t>P</w:t>
      </w:r>
      <w:r w:rsidRPr="00F874A2">
        <w:rPr>
          <w:rFonts w:ascii="Arial" w:eastAsia="Times New Roman" w:hAnsi="Arial" w:cs="Arial"/>
          <w:color w:val="333333"/>
          <w:sz w:val="24"/>
          <w:szCs w:val="24"/>
          <w:lang w:val="en-US" w:eastAsia="en-GB"/>
        </w:rPr>
        <w:t>olish the skills acquired at the university during a 4-month practice at one of the enterprises operating on the EU market;</w:t>
      </w:r>
    </w:p>
    <w:p w:rsidR="00F874A2" w:rsidRPr="00F874A2" w:rsidRDefault="00F874A2" w:rsidP="00E826EF">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 </w:t>
      </w:r>
      <w:r w:rsidR="00E826EF">
        <w:rPr>
          <w:rFonts w:ascii="Arial" w:eastAsia="Times New Roman" w:hAnsi="Arial" w:cs="Arial"/>
          <w:color w:val="333333"/>
          <w:sz w:val="24"/>
          <w:szCs w:val="24"/>
          <w:lang w:val="en-US" w:eastAsia="en-GB"/>
        </w:rPr>
        <w:t>D</w:t>
      </w:r>
      <w:r w:rsidRPr="00F874A2">
        <w:rPr>
          <w:rFonts w:ascii="Arial" w:eastAsia="Times New Roman" w:hAnsi="Arial" w:cs="Arial"/>
          <w:color w:val="333333"/>
          <w:sz w:val="24"/>
          <w:szCs w:val="24"/>
          <w:lang w:val="en-US" w:eastAsia="en-GB"/>
        </w:rPr>
        <w:t>evelop and defend undergraduate work on one of the relevant topics in the field of translation.</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All students of Ventspils University can take part in ERASMUS student exchange programs and study at one of the European institutes for a semester. You will have an unforgettable semester in Germany, France, </w:t>
      </w:r>
      <w:r w:rsidR="00E826EF" w:rsidRPr="00F874A2">
        <w:rPr>
          <w:rFonts w:ascii="Arial" w:eastAsia="Times New Roman" w:hAnsi="Arial" w:cs="Arial"/>
          <w:color w:val="333333"/>
          <w:sz w:val="24"/>
          <w:szCs w:val="24"/>
          <w:lang w:val="en-US" w:eastAsia="en-GB"/>
        </w:rPr>
        <w:t>and Norway</w:t>
      </w:r>
      <w:r w:rsidRPr="00F874A2">
        <w:rPr>
          <w:rFonts w:ascii="Arial" w:eastAsia="Times New Roman" w:hAnsi="Arial" w:cs="Arial"/>
          <w:color w:val="333333"/>
          <w:sz w:val="24"/>
          <w:szCs w:val="24"/>
          <w:lang w:val="en-US" w:eastAsia="en-GB"/>
        </w:rPr>
        <w:t>, Turkey or another country!</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We offer the opportunity to participate in various international projects.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Your future place of employment may be European translation agencies, international organizations, private and state enterprises.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The academic staff implementing the program "Translation from / into English - Russian - German / French" consists of professional teachers, translators and specialists in </w:t>
      </w:r>
      <w:r w:rsidRPr="00F874A2">
        <w:rPr>
          <w:rFonts w:ascii="Arial" w:eastAsia="Times New Roman" w:hAnsi="Arial" w:cs="Arial"/>
          <w:color w:val="333333"/>
          <w:sz w:val="24"/>
          <w:szCs w:val="24"/>
          <w:lang w:val="en-US" w:eastAsia="en-GB"/>
        </w:rPr>
        <w:lastRenderedPageBreak/>
        <w:t>various fields, international experts, chairmen of scientific councils and committees, members of the European Society of Scientific Translators. Practical classes in translation and interpretation are conducted in Russian, but a large number of lectures are taught in English, which allows students to gain versatile theoretical knowledge and master the terminology in various scientific, economic and socio-political fields.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Here you will fully master the phonetics, stylistics and grammar of working languages, get practical and written translation, learn about international entrepreneurship, understand the theoretical and practical issues of comparative linguistics, translation studies and terminology, learn how to develop a research work. Elective courses also offer to deepen knowledge in cultural studies, history, ethics, computer technology, sociology, literature, science, etc.</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Accommodation</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Ventspils University College is reasonably proud of one of the best student service hotels in Latvia. It is </w:t>
      </w:r>
      <w:r w:rsidR="00E826EF" w:rsidRPr="00F874A2">
        <w:rPr>
          <w:rFonts w:ascii="Arial" w:eastAsia="Times New Roman" w:hAnsi="Arial" w:cs="Arial"/>
          <w:color w:val="333333"/>
          <w:sz w:val="24"/>
          <w:szCs w:val="24"/>
          <w:lang w:val="en-US" w:eastAsia="en-GB"/>
        </w:rPr>
        <w:t>not located in the same building with the university, so</w:t>
      </w:r>
      <w:r w:rsidRPr="00F874A2">
        <w:rPr>
          <w:rFonts w:ascii="Arial" w:eastAsia="Times New Roman" w:hAnsi="Arial" w:cs="Arial"/>
          <w:color w:val="333333"/>
          <w:sz w:val="24"/>
          <w:szCs w:val="24"/>
          <w:lang w:val="en-US" w:eastAsia="en-GB"/>
        </w:rPr>
        <w:t xml:space="preserve"> snow, nor rain, </w:t>
      </w:r>
      <w:r w:rsidR="00E826EF" w:rsidRPr="00F874A2">
        <w:rPr>
          <w:rFonts w:ascii="Arial" w:eastAsia="Times New Roman" w:hAnsi="Arial" w:cs="Arial"/>
          <w:color w:val="333333"/>
          <w:sz w:val="24"/>
          <w:szCs w:val="24"/>
          <w:lang w:val="en-US" w:eastAsia="en-GB"/>
        </w:rPr>
        <w:t>nor do strong</w:t>
      </w:r>
      <w:r w:rsidRPr="00F874A2">
        <w:rPr>
          <w:rFonts w:ascii="Arial" w:eastAsia="Times New Roman" w:hAnsi="Arial" w:cs="Arial"/>
          <w:color w:val="333333"/>
          <w:sz w:val="24"/>
          <w:szCs w:val="24"/>
          <w:lang w:val="en-US" w:eastAsia="en-GB"/>
        </w:rPr>
        <w:t xml:space="preserve"> winds prevent students from gaining knowledge, because you can get to the lectures simply by going through the glass passage connecting the buildings with the hotel and classrooms.</w:t>
      </w:r>
    </w:p>
    <w:p w:rsidR="00F874A2" w:rsidRPr="00F874A2" w:rsidRDefault="00F874A2" w:rsidP="00F874A2">
      <w:pPr>
        <w:shd w:val="clear" w:color="auto" w:fill="FFFFFF"/>
        <w:spacing w:before="300" w:after="330" w:line="330" w:lineRule="atLeast"/>
        <w:textAlignment w:val="baseline"/>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The service hotel is located in two buildings of the university, on six and eight floors, in spacious, bright, comfortable rooms. Students live two in a room. For 12 </w:t>
      </w:r>
      <w:r w:rsidR="00E826EF" w:rsidRPr="00F874A2">
        <w:rPr>
          <w:rFonts w:ascii="Arial" w:eastAsia="Times New Roman" w:hAnsi="Arial" w:cs="Arial"/>
          <w:color w:val="333333"/>
          <w:sz w:val="24"/>
          <w:szCs w:val="24"/>
          <w:lang w:val="en-US" w:eastAsia="en-GB"/>
        </w:rPr>
        <w:t>last</w:t>
      </w:r>
      <w:r w:rsidRPr="00F874A2">
        <w:rPr>
          <w:rFonts w:ascii="Arial" w:eastAsia="Times New Roman" w:hAnsi="Arial" w:cs="Arial"/>
          <w:color w:val="333333"/>
          <w:sz w:val="24"/>
          <w:szCs w:val="24"/>
          <w:lang w:val="en-US" w:eastAsia="en-GB"/>
        </w:rPr>
        <w:t xml:space="preserve"> a year you can connect to a computer network and use the services of a commercial provider, or use the Internet connection provided by the university for free.</w:t>
      </w:r>
    </w:p>
    <w:p w:rsidR="00F874A2" w:rsidRPr="00F874A2" w:rsidRDefault="00F874A2" w:rsidP="00F874A2">
      <w:pPr>
        <w:shd w:val="clear" w:color="auto" w:fill="FFFFFF"/>
        <w:spacing w:before="330" w:after="330" w:line="332" w:lineRule="atLeast"/>
        <w:textAlignment w:val="baseline"/>
        <w:outlineLvl w:val="1"/>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Like other good hostels, each room has its own shower, so you do not have to stand in long lines</w:t>
      </w:r>
      <w:r w:rsidR="00450CB9" w:rsidRPr="00F874A2">
        <w:rPr>
          <w:rFonts w:ascii="Arial" w:eastAsia="Times New Roman" w:hAnsi="Arial" w:cs="Arial"/>
          <w:color w:val="333333"/>
          <w:sz w:val="24"/>
          <w:szCs w:val="24"/>
          <w:lang w:val="en-US" w:eastAsia="en-GB"/>
        </w:rPr>
        <w:t xml:space="preserve">. </w:t>
      </w:r>
      <w:r w:rsidRPr="00F874A2">
        <w:rPr>
          <w:rFonts w:ascii="Arial" w:eastAsia="Times New Roman" w:hAnsi="Arial" w:cs="Arial"/>
          <w:color w:val="333333"/>
          <w:sz w:val="24"/>
          <w:szCs w:val="24"/>
          <w:lang w:val="en-US" w:eastAsia="en-GB"/>
        </w:rPr>
        <w:t>There are several kitchens on all floors, where students can cook their own meals, and if you are too lazy to cook, you can go up to the 6th floor to the Panorama cafeteria, which offers a beautiful view of the sea.</w:t>
      </w:r>
    </w:p>
    <w:p w:rsidR="00F874A2" w:rsidRPr="00F874A2" w:rsidRDefault="00F874A2" w:rsidP="00F874A2">
      <w:pPr>
        <w:shd w:val="clear" w:color="auto" w:fill="FFFFFF"/>
        <w:spacing w:before="330" w:after="330" w:line="332" w:lineRule="atLeast"/>
        <w:textAlignment w:val="baseline"/>
        <w:outlineLvl w:val="1"/>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The hostel consists of </w:t>
      </w:r>
      <w:r w:rsidR="00E826EF" w:rsidRPr="00F874A2">
        <w:rPr>
          <w:rFonts w:ascii="Arial" w:eastAsia="Times New Roman" w:hAnsi="Arial" w:cs="Arial"/>
          <w:color w:val="333333"/>
          <w:sz w:val="24"/>
          <w:szCs w:val="24"/>
          <w:lang w:val="en-US" w:eastAsia="en-GB"/>
        </w:rPr>
        <w:t>blocks;</w:t>
      </w:r>
      <w:r w:rsidRPr="00F874A2">
        <w:rPr>
          <w:rFonts w:ascii="Arial" w:eastAsia="Times New Roman" w:hAnsi="Arial" w:cs="Arial"/>
          <w:color w:val="333333"/>
          <w:sz w:val="24"/>
          <w:szCs w:val="24"/>
          <w:lang w:val="en-US" w:eastAsia="en-GB"/>
        </w:rPr>
        <w:t xml:space="preserve"> each of them has two rooms, a shower and a toilet. All rooms are furnished - there are a wardrobe, a bookshelf, chairs, a table and a bed. Wireless Internet is available in all rooms, and it is also possible to connect to a network. One kitchen is equipped for every five blocks, and there is a cafeteria on the sixth floor of the service hotel.</w:t>
      </w:r>
    </w:p>
    <w:p w:rsidR="00F874A2" w:rsidRPr="00F874A2" w:rsidRDefault="00F874A2" w:rsidP="00F874A2">
      <w:pPr>
        <w:shd w:val="clear" w:color="auto" w:fill="FFFFFF"/>
        <w:spacing w:before="330" w:after="330" w:line="332" w:lineRule="atLeast"/>
        <w:textAlignment w:val="baseline"/>
        <w:outlineLvl w:val="1"/>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Cost</w:t>
      </w:r>
    </w:p>
    <w:p w:rsidR="00F874A2" w:rsidRPr="00F874A2" w:rsidRDefault="00F874A2" w:rsidP="00E826EF">
      <w:pPr>
        <w:shd w:val="clear" w:color="auto" w:fill="FFFFFF"/>
        <w:spacing w:before="330" w:after="330" w:line="332" w:lineRule="atLeast"/>
        <w:textAlignment w:val="baseline"/>
        <w:outlineLvl w:val="1"/>
        <w:rPr>
          <w:rFonts w:ascii="Arial" w:eastAsia="Times New Roman" w:hAnsi="Arial" w:cs="Arial"/>
          <w:color w:val="333333"/>
          <w:sz w:val="24"/>
          <w:szCs w:val="24"/>
          <w:lang w:val="en-US" w:eastAsia="en-GB"/>
        </w:rPr>
      </w:pPr>
      <w:r w:rsidRPr="00F874A2">
        <w:rPr>
          <w:rFonts w:ascii="Arial" w:eastAsia="Times New Roman" w:hAnsi="Arial" w:cs="Arial"/>
          <w:color w:val="333333"/>
          <w:sz w:val="24"/>
          <w:szCs w:val="24"/>
          <w:lang w:val="en-US" w:eastAsia="en-GB"/>
        </w:rPr>
        <w:t xml:space="preserve">• </w:t>
      </w:r>
      <w:r w:rsidR="00E826EF">
        <w:rPr>
          <w:rFonts w:ascii="Arial" w:eastAsia="Times New Roman" w:hAnsi="Arial" w:cs="Arial"/>
          <w:color w:val="333333"/>
          <w:sz w:val="24"/>
          <w:szCs w:val="24"/>
          <w:lang w:val="en-US" w:eastAsia="en-GB"/>
        </w:rPr>
        <w:t>D</w:t>
      </w:r>
      <w:r w:rsidRPr="00F874A2">
        <w:rPr>
          <w:rFonts w:ascii="Arial" w:eastAsia="Times New Roman" w:hAnsi="Arial" w:cs="Arial"/>
          <w:color w:val="333333"/>
          <w:sz w:val="24"/>
          <w:szCs w:val="24"/>
          <w:lang w:val="en-US" w:eastAsia="en-GB"/>
        </w:rPr>
        <w:t>ouble room - 43 Euro per person</w:t>
      </w:r>
    </w:p>
    <w:p w:rsidR="00F874A2" w:rsidRPr="00F874A2" w:rsidRDefault="00E826EF" w:rsidP="00F874A2">
      <w:pPr>
        <w:shd w:val="clear" w:color="auto" w:fill="FFFFFF"/>
        <w:spacing w:before="330" w:after="330" w:line="332" w:lineRule="atLeast"/>
        <w:textAlignment w:val="baseline"/>
        <w:outlineLvl w:val="1"/>
        <w:rPr>
          <w:rFonts w:ascii="Arial" w:eastAsia="Times New Roman" w:hAnsi="Arial" w:cs="Arial"/>
          <w:color w:val="333333"/>
          <w:sz w:val="24"/>
          <w:szCs w:val="24"/>
          <w:lang w:val="ru-RU" w:eastAsia="en-GB"/>
        </w:rPr>
      </w:pPr>
      <w:r>
        <w:rPr>
          <w:rFonts w:ascii="Arial" w:eastAsia="Times New Roman" w:hAnsi="Arial" w:cs="Arial"/>
          <w:color w:val="333333"/>
          <w:sz w:val="24"/>
          <w:szCs w:val="24"/>
          <w:lang w:val="ru-RU" w:eastAsia="en-GB"/>
        </w:rPr>
        <w:t xml:space="preserve">• </w:t>
      </w:r>
      <w:r>
        <w:rPr>
          <w:rFonts w:ascii="Arial" w:eastAsia="Times New Roman" w:hAnsi="Arial" w:cs="Arial"/>
          <w:color w:val="333333"/>
          <w:sz w:val="24"/>
          <w:szCs w:val="24"/>
          <w:lang w:val="en-US" w:eastAsia="en-GB"/>
        </w:rPr>
        <w:t>S</w:t>
      </w:r>
      <w:r w:rsidR="00F874A2" w:rsidRPr="00F874A2">
        <w:rPr>
          <w:rFonts w:ascii="Arial" w:eastAsia="Times New Roman" w:hAnsi="Arial" w:cs="Arial"/>
          <w:color w:val="333333"/>
          <w:sz w:val="24"/>
          <w:szCs w:val="24"/>
          <w:lang w:val="ru-RU" w:eastAsia="en-GB"/>
        </w:rPr>
        <w:t>ingle room - 52 euros</w:t>
      </w:r>
    </w:p>
    <w:p w:rsidR="00450CB9" w:rsidRPr="00450CB9" w:rsidRDefault="00F874A2" w:rsidP="00F874A2">
      <w:pPr>
        <w:shd w:val="clear" w:color="auto" w:fill="FFFFFF"/>
        <w:spacing w:before="330" w:after="330" w:line="332" w:lineRule="atLeast"/>
        <w:textAlignment w:val="baseline"/>
        <w:outlineLvl w:val="1"/>
        <w:rPr>
          <w:rFonts w:ascii="Arial" w:eastAsia="Times New Roman" w:hAnsi="Arial" w:cs="Arial"/>
          <w:b/>
          <w:bCs/>
          <w:color w:val="000000"/>
          <w:spacing w:val="15"/>
          <w:sz w:val="41"/>
          <w:szCs w:val="41"/>
          <w:lang w:eastAsia="en-GB"/>
        </w:rPr>
      </w:pPr>
      <w:r w:rsidRPr="00F874A2">
        <w:rPr>
          <w:rFonts w:ascii="Arial" w:eastAsia="Times New Roman" w:hAnsi="Arial" w:cs="Arial"/>
          <w:color w:val="333333"/>
          <w:sz w:val="24"/>
          <w:szCs w:val="24"/>
          <w:lang w:val="ru-RU" w:eastAsia="en-GB"/>
        </w:rPr>
        <w:t>Learning programs</w:t>
      </w:r>
    </w:p>
    <w:tbl>
      <w:tblPr>
        <w:tblStyle w:val="TableGrid"/>
        <w:tblW w:w="0" w:type="auto"/>
        <w:tblLook w:val="04A0"/>
      </w:tblPr>
      <w:tblGrid>
        <w:gridCol w:w="3872"/>
        <w:gridCol w:w="1371"/>
        <w:gridCol w:w="1278"/>
        <w:gridCol w:w="1511"/>
        <w:gridCol w:w="1539"/>
      </w:tblGrid>
      <w:tr w:rsidR="00F874A2" w:rsidRPr="00450CB9" w:rsidTr="00F874A2">
        <w:tc>
          <w:tcPr>
            <w:tcW w:w="3872" w:type="dxa"/>
          </w:tcPr>
          <w:p w:rsidR="00450CB9" w:rsidRPr="00450CB9" w:rsidRDefault="00F874A2" w:rsidP="00A45B64">
            <w:pPr>
              <w:shd w:val="clear" w:color="auto" w:fill="FFFFFF"/>
              <w:textAlignment w:val="baseline"/>
              <w:rPr>
                <w:rFonts w:ascii="Arial" w:eastAsia="Times New Roman" w:hAnsi="Arial" w:cs="Arial"/>
                <w:b/>
                <w:bCs/>
                <w:color w:val="353535"/>
                <w:sz w:val="21"/>
                <w:szCs w:val="21"/>
                <w:lang w:eastAsia="en-GB"/>
              </w:rPr>
            </w:pPr>
            <w:r>
              <w:rPr>
                <w:rFonts w:ascii="Arial" w:eastAsia="Times New Roman" w:hAnsi="Arial" w:cs="Arial"/>
                <w:b/>
                <w:bCs/>
                <w:color w:val="353535"/>
                <w:sz w:val="21"/>
                <w:szCs w:val="21"/>
                <w:lang w:eastAsia="en-GB"/>
              </w:rPr>
              <w:lastRenderedPageBreak/>
              <w:t>Name of the program</w:t>
            </w:r>
          </w:p>
        </w:tc>
        <w:tc>
          <w:tcPr>
            <w:tcW w:w="1371" w:type="dxa"/>
          </w:tcPr>
          <w:p w:rsidR="00450CB9" w:rsidRPr="00450CB9" w:rsidRDefault="00F874A2" w:rsidP="00A45B64">
            <w:pPr>
              <w:shd w:val="clear" w:color="auto" w:fill="FFFFFF"/>
              <w:textAlignment w:val="baseline"/>
              <w:rPr>
                <w:rFonts w:ascii="Arial" w:eastAsia="Times New Roman" w:hAnsi="Arial" w:cs="Arial"/>
                <w:b/>
                <w:bCs/>
                <w:color w:val="353535"/>
                <w:sz w:val="21"/>
                <w:szCs w:val="21"/>
                <w:lang w:eastAsia="en-GB"/>
              </w:rPr>
            </w:pPr>
            <w:r>
              <w:rPr>
                <w:rFonts w:ascii="Arial" w:eastAsia="Times New Roman" w:hAnsi="Arial" w:cs="Arial"/>
                <w:b/>
                <w:bCs/>
                <w:color w:val="353535"/>
                <w:sz w:val="21"/>
                <w:szCs w:val="21"/>
                <w:lang w:eastAsia="en-GB"/>
              </w:rPr>
              <w:t>Period</w:t>
            </w:r>
          </w:p>
        </w:tc>
        <w:tc>
          <w:tcPr>
            <w:tcW w:w="1278" w:type="dxa"/>
          </w:tcPr>
          <w:p w:rsidR="00450CB9" w:rsidRPr="00450CB9" w:rsidRDefault="00F874A2" w:rsidP="00A45B64">
            <w:pPr>
              <w:shd w:val="clear" w:color="auto" w:fill="FFFFFF"/>
              <w:textAlignment w:val="baseline"/>
              <w:rPr>
                <w:rFonts w:ascii="Arial" w:eastAsia="Times New Roman" w:hAnsi="Arial" w:cs="Arial"/>
                <w:b/>
                <w:bCs/>
                <w:color w:val="353535"/>
                <w:sz w:val="21"/>
                <w:szCs w:val="21"/>
                <w:lang w:eastAsia="en-GB"/>
              </w:rPr>
            </w:pPr>
            <w:r>
              <w:rPr>
                <w:rFonts w:ascii="Arial" w:eastAsia="Times New Roman" w:hAnsi="Arial" w:cs="Arial"/>
                <w:b/>
                <w:bCs/>
                <w:color w:val="353535"/>
                <w:sz w:val="21"/>
                <w:szCs w:val="21"/>
                <w:lang w:eastAsia="en-GB"/>
              </w:rPr>
              <w:t>Cost</w:t>
            </w:r>
          </w:p>
        </w:tc>
        <w:tc>
          <w:tcPr>
            <w:tcW w:w="1511" w:type="dxa"/>
          </w:tcPr>
          <w:p w:rsidR="00450CB9" w:rsidRPr="00450CB9" w:rsidRDefault="00F874A2" w:rsidP="00A45B64">
            <w:pPr>
              <w:shd w:val="clear" w:color="auto" w:fill="FFFFFF"/>
              <w:textAlignment w:val="baseline"/>
              <w:rPr>
                <w:rFonts w:ascii="Arial" w:eastAsia="Times New Roman" w:hAnsi="Arial" w:cs="Arial"/>
                <w:b/>
                <w:bCs/>
                <w:color w:val="353535"/>
                <w:sz w:val="21"/>
                <w:szCs w:val="21"/>
                <w:lang w:eastAsia="en-GB"/>
              </w:rPr>
            </w:pPr>
            <w:r>
              <w:rPr>
                <w:rFonts w:ascii="Arial" w:eastAsia="Times New Roman" w:hAnsi="Arial" w:cs="Arial"/>
                <w:b/>
                <w:bCs/>
                <w:color w:val="353535"/>
                <w:sz w:val="21"/>
                <w:szCs w:val="21"/>
                <w:lang w:eastAsia="en-GB"/>
              </w:rPr>
              <w:t>Schedule</w:t>
            </w:r>
          </w:p>
        </w:tc>
        <w:tc>
          <w:tcPr>
            <w:tcW w:w="1539" w:type="dxa"/>
          </w:tcPr>
          <w:p w:rsidR="00450CB9" w:rsidRPr="00450CB9" w:rsidRDefault="00F874A2" w:rsidP="00A45B64">
            <w:pPr>
              <w:shd w:val="clear" w:color="auto" w:fill="FFFFFF"/>
              <w:textAlignment w:val="baseline"/>
              <w:rPr>
                <w:rFonts w:ascii="Arial" w:eastAsia="Times New Roman" w:hAnsi="Arial" w:cs="Arial"/>
                <w:b/>
                <w:bCs/>
                <w:color w:val="353535"/>
                <w:sz w:val="21"/>
                <w:szCs w:val="21"/>
                <w:lang w:eastAsia="en-GB"/>
              </w:rPr>
            </w:pPr>
            <w:r>
              <w:rPr>
                <w:rFonts w:ascii="Arial" w:eastAsia="Times New Roman" w:hAnsi="Arial" w:cs="Arial"/>
                <w:b/>
                <w:bCs/>
                <w:color w:val="353535"/>
                <w:sz w:val="21"/>
                <w:szCs w:val="21"/>
                <w:lang w:eastAsia="en-GB"/>
              </w:rPr>
              <w:t>Language</w:t>
            </w:r>
          </w:p>
        </w:tc>
      </w:tr>
      <w:tr w:rsidR="00F874A2" w:rsidRPr="00450CB9" w:rsidTr="00F874A2">
        <w:tc>
          <w:tcPr>
            <w:tcW w:w="3872" w:type="dxa"/>
          </w:tcPr>
          <w:p w:rsidR="00F874A2" w:rsidRPr="008E1AD8" w:rsidRDefault="00F874A2" w:rsidP="00BD583F">
            <w:r w:rsidRPr="008E1AD8">
              <w:t>Languages and Intercultural Communication</w:t>
            </w:r>
          </w:p>
        </w:tc>
        <w:tc>
          <w:tcPr>
            <w:tcW w:w="1371"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sidRPr="00450CB9">
              <w:rPr>
                <w:rFonts w:ascii="Arial" w:eastAsia="Times New Roman" w:hAnsi="Arial" w:cs="Arial"/>
                <w:color w:val="353535"/>
                <w:sz w:val="21"/>
                <w:szCs w:val="21"/>
                <w:lang w:val="ru-RU" w:eastAsia="en-GB"/>
              </w:rPr>
              <w:t xml:space="preserve">3 </w:t>
            </w:r>
            <w:r>
              <w:rPr>
                <w:rFonts w:ascii="Arial" w:eastAsia="Times New Roman" w:hAnsi="Arial" w:cs="Arial"/>
                <w:color w:val="353535"/>
                <w:sz w:val="21"/>
                <w:szCs w:val="21"/>
                <w:lang w:val="ru-RU" w:eastAsia="en-GB"/>
              </w:rPr>
              <w:t>years</w:t>
            </w:r>
          </w:p>
        </w:tc>
        <w:tc>
          <w:tcPr>
            <w:tcW w:w="1278"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sidRPr="00450CB9">
              <w:rPr>
                <w:rFonts w:ascii="Arial" w:eastAsia="Times New Roman" w:hAnsi="Arial" w:cs="Arial"/>
                <w:color w:val="353535"/>
                <w:sz w:val="21"/>
                <w:szCs w:val="21"/>
                <w:lang w:val="ru-RU" w:eastAsia="en-GB"/>
              </w:rPr>
              <w:t xml:space="preserve">2100 </w:t>
            </w:r>
            <w:r w:rsidRPr="00450CB9">
              <w:rPr>
                <w:rFonts w:ascii="Arial" w:eastAsia="Times New Roman" w:hAnsi="Arial" w:cs="Arial"/>
                <w:color w:val="353535"/>
                <w:sz w:val="21"/>
                <w:szCs w:val="21"/>
                <w:lang w:eastAsia="en-GB"/>
              </w:rPr>
              <w:t>EUR</w:t>
            </w:r>
          </w:p>
        </w:tc>
        <w:tc>
          <w:tcPr>
            <w:tcW w:w="1511"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539"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F874A2" w:rsidRPr="00450CB9" w:rsidTr="00F874A2">
        <w:tc>
          <w:tcPr>
            <w:tcW w:w="3872" w:type="dxa"/>
          </w:tcPr>
          <w:p w:rsidR="00F874A2" w:rsidRPr="008E1AD8" w:rsidRDefault="00F874A2" w:rsidP="00BD583F">
            <w:r w:rsidRPr="008E1AD8">
              <w:t>Translation studies (English-Russian-German / French) (knowledge of the Russian language is required)</w:t>
            </w:r>
          </w:p>
        </w:tc>
        <w:tc>
          <w:tcPr>
            <w:tcW w:w="1371"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sidRPr="00450CB9">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278"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sidRPr="00450CB9">
              <w:rPr>
                <w:rFonts w:ascii="Arial" w:eastAsia="Times New Roman" w:hAnsi="Arial" w:cs="Arial"/>
                <w:color w:val="353535"/>
                <w:sz w:val="21"/>
                <w:szCs w:val="21"/>
                <w:lang w:val="ru-RU" w:eastAsia="en-GB"/>
              </w:rPr>
              <w:t xml:space="preserve">2100 </w:t>
            </w:r>
            <w:r w:rsidRPr="00450CB9">
              <w:rPr>
                <w:rFonts w:ascii="Arial" w:eastAsia="Times New Roman" w:hAnsi="Arial" w:cs="Arial"/>
                <w:color w:val="353535"/>
                <w:sz w:val="21"/>
                <w:szCs w:val="21"/>
                <w:lang w:eastAsia="en-GB"/>
              </w:rPr>
              <w:t>EUR</w:t>
            </w:r>
          </w:p>
        </w:tc>
        <w:tc>
          <w:tcPr>
            <w:tcW w:w="1511"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539"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F874A2" w:rsidRPr="00450CB9" w:rsidTr="00F874A2">
        <w:tc>
          <w:tcPr>
            <w:tcW w:w="3872" w:type="dxa"/>
          </w:tcPr>
          <w:p w:rsidR="00F874A2" w:rsidRDefault="00F874A2" w:rsidP="00BD583F">
            <w:r w:rsidRPr="008E1AD8">
              <w:t>Business Administration</w:t>
            </w:r>
          </w:p>
        </w:tc>
        <w:tc>
          <w:tcPr>
            <w:tcW w:w="1371"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sidRPr="00450CB9">
              <w:rPr>
                <w:rFonts w:ascii="Arial" w:eastAsia="Times New Roman" w:hAnsi="Arial" w:cs="Arial"/>
                <w:color w:val="353535"/>
                <w:sz w:val="21"/>
                <w:szCs w:val="21"/>
                <w:lang w:val="ru-RU" w:eastAsia="en-GB"/>
              </w:rPr>
              <w:t xml:space="preserve">3 </w:t>
            </w:r>
            <w:r>
              <w:rPr>
                <w:rFonts w:ascii="Arial" w:eastAsia="Times New Roman" w:hAnsi="Arial" w:cs="Arial"/>
                <w:color w:val="353535"/>
                <w:sz w:val="21"/>
                <w:szCs w:val="21"/>
                <w:lang w:val="ru-RU" w:eastAsia="en-GB"/>
              </w:rPr>
              <w:t>years</w:t>
            </w:r>
          </w:p>
        </w:tc>
        <w:tc>
          <w:tcPr>
            <w:tcW w:w="1278"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sidRPr="00450CB9">
              <w:rPr>
                <w:rFonts w:ascii="Arial" w:eastAsia="Times New Roman" w:hAnsi="Arial" w:cs="Arial"/>
                <w:color w:val="353535"/>
                <w:sz w:val="21"/>
                <w:szCs w:val="21"/>
                <w:lang w:val="ru-RU" w:eastAsia="en-GB"/>
              </w:rPr>
              <w:t xml:space="preserve">2100 </w:t>
            </w:r>
            <w:r w:rsidRPr="00450CB9">
              <w:rPr>
                <w:rFonts w:ascii="Arial" w:eastAsia="Times New Roman" w:hAnsi="Arial" w:cs="Arial"/>
                <w:color w:val="353535"/>
                <w:sz w:val="21"/>
                <w:szCs w:val="21"/>
                <w:lang w:eastAsia="en-GB"/>
              </w:rPr>
              <w:t>EUR</w:t>
            </w:r>
          </w:p>
        </w:tc>
        <w:tc>
          <w:tcPr>
            <w:tcW w:w="1511"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539" w:type="dxa"/>
          </w:tcPr>
          <w:p w:rsidR="00F874A2" w:rsidRPr="00450CB9" w:rsidRDefault="00F874A2" w:rsidP="00A45B64">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bl>
    <w:p w:rsidR="00257763" w:rsidRPr="00450CB9" w:rsidRDefault="00257763" w:rsidP="00450CB9">
      <w:pPr>
        <w:rPr>
          <w:lang w:val="ru-RU"/>
        </w:rPr>
      </w:pPr>
      <w:bookmarkStart w:id="0" w:name="_GoBack"/>
      <w:bookmarkEnd w:id="0"/>
    </w:p>
    <w:sectPr w:rsidR="00257763" w:rsidRPr="00450CB9" w:rsidSect="00784E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6FAF"/>
    <w:multiLevelType w:val="multilevel"/>
    <w:tmpl w:val="D67A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0614F"/>
    <w:multiLevelType w:val="multilevel"/>
    <w:tmpl w:val="BACC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4E7D55"/>
    <w:multiLevelType w:val="multilevel"/>
    <w:tmpl w:val="1054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EC6E60"/>
    <w:multiLevelType w:val="multilevel"/>
    <w:tmpl w:val="67B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FD0312"/>
    <w:multiLevelType w:val="multilevel"/>
    <w:tmpl w:val="0996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50CB9"/>
    <w:rsid w:val="00257763"/>
    <w:rsid w:val="00450CB9"/>
    <w:rsid w:val="00784E11"/>
    <w:rsid w:val="00D9146A"/>
    <w:rsid w:val="00E826EF"/>
    <w:rsid w:val="00F874A2"/>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6A"/>
  </w:style>
  <w:style w:type="paragraph" w:styleId="Heading2">
    <w:name w:val="heading 2"/>
    <w:basedOn w:val="Normal"/>
    <w:link w:val="Heading2Char"/>
    <w:uiPriority w:val="9"/>
    <w:qFormat/>
    <w:rsid w:val="00450CB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50CB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CB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50CB9"/>
    <w:rPr>
      <w:rFonts w:ascii="Times New Roman" w:eastAsia="Times New Roman" w:hAnsi="Times New Roman" w:cs="Times New Roman"/>
      <w:b/>
      <w:bCs/>
      <w:sz w:val="27"/>
      <w:szCs w:val="27"/>
      <w:lang w:eastAsia="en-GB"/>
    </w:rPr>
  </w:style>
  <w:style w:type="character" w:customStyle="1" w:styleId="time">
    <w:name w:val="time"/>
    <w:basedOn w:val="DefaultParagraphFont"/>
    <w:rsid w:val="00450CB9"/>
  </w:style>
  <w:style w:type="character" w:styleId="Hyperlink">
    <w:name w:val="Hyperlink"/>
    <w:basedOn w:val="DefaultParagraphFont"/>
    <w:uiPriority w:val="99"/>
    <w:semiHidden/>
    <w:unhideWhenUsed/>
    <w:rsid w:val="00450CB9"/>
    <w:rPr>
      <w:color w:val="0000FF"/>
      <w:u w:val="single"/>
    </w:rPr>
  </w:style>
  <w:style w:type="character" w:customStyle="1" w:styleId="postauthor">
    <w:name w:val="post_author"/>
    <w:basedOn w:val="DefaultParagraphFont"/>
    <w:rsid w:val="00450CB9"/>
  </w:style>
  <w:style w:type="character" w:customStyle="1" w:styleId="socialsharetitle">
    <w:name w:val="social_share_title"/>
    <w:basedOn w:val="DefaultParagraphFont"/>
    <w:rsid w:val="00450CB9"/>
  </w:style>
  <w:style w:type="paragraph" w:customStyle="1" w:styleId="facebookshare">
    <w:name w:val="facebook_share"/>
    <w:basedOn w:val="Normal"/>
    <w:rsid w:val="00450C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
    <w:name w:val="twitter_share"/>
    <w:basedOn w:val="Normal"/>
    <w:rsid w:val="00450C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ogleshare">
    <w:name w:val="google_share"/>
    <w:basedOn w:val="Normal"/>
    <w:rsid w:val="00450C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50C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450CB9"/>
  </w:style>
  <w:style w:type="character" w:styleId="Strong">
    <w:name w:val="Strong"/>
    <w:basedOn w:val="DefaultParagraphFont"/>
    <w:uiPriority w:val="22"/>
    <w:qFormat/>
    <w:rsid w:val="00450CB9"/>
    <w:rPr>
      <w:b/>
      <w:bCs/>
    </w:rPr>
  </w:style>
  <w:style w:type="character" w:styleId="Emphasis">
    <w:name w:val="Emphasis"/>
    <w:basedOn w:val="DefaultParagraphFont"/>
    <w:uiPriority w:val="20"/>
    <w:qFormat/>
    <w:rsid w:val="00450CB9"/>
    <w:rPr>
      <w:i/>
      <w:iCs/>
    </w:rPr>
  </w:style>
  <w:style w:type="table" w:styleId="TableGrid">
    <w:name w:val="Table Grid"/>
    <w:basedOn w:val="TableNormal"/>
    <w:uiPriority w:val="39"/>
    <w:rsid w:val="00450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74270411">
      <w:bodyDiv w:val="1"/>
      <w:marLeft w:val="0"/>
      <w:marRight w:val="0"/>
      <w:marTop w:val="0"/>
      <w:marBottom w:val="0"/>
      <w:divBdr>
        <w:top w:val="none" w:sz="0" w:space="0" w:color="auto"/>
        <w:left w:val="none" w:sz="0" w:space="0" w:color="auto"/>
        <w:bottom w:val="none" w:sz="0" w:space="0" w:color="auto"/>
        <w:right w:val="none" w:sz="0" w:space="0" w:color="auto"/>
      </w:divBdr>
      <w:divsChild>
        <w:div w:id="1854687307">
          <w:marLeft w:val="0"/>
          <w:marRight w:val="0"/>
          <w:marTop w:val="0"/>
          <w:marBottom w:val="270"/>
          <w:divBdr>
            <w:top w:val="none" w:sz="0" w:space="0" w:color="auto"/>
            <w:left w:val="none" w:sz="0" w:space="0" w:color="auto"/>
            <w:bottom w:val="none" w:sz="0" w:space="0" w:color="auto"/>
            <w:right w:val="none" w:sz="0" w:space="0" w:color="auto"/>
          </w:divBdr>
          <w:divsChild>
            <w:div w:id="440612914">
              <w:marLeft w:val="0"/>
              <w:marRight w:val="0"/>
              <w:marTop w:val="0"/>
              <w:marBottom w:val="0"/>
              <w:divBdr>
                <w:top w:val="none" w:sz="0" w:space="0" w:color="auto"/>
                <w:left w:val="none" w:sz="0" w:space="0" w:color="auto"/>
                <w:bottom w:val="none" w:sz="0" w:space="0" w:color="auto"/>
                <w:right w:val="none" w:sz="0" w:space="0" w:color="auto"/>
              </w:divBdr>
              <w:divsChild>
                <w:div w:id="703946552">
                  <w:marLeft w:val="0"/>
                  <w:marRight w:val="0"/>
                  <w:marTop w:val="0"/>
                  <w:marBottom w:val="0"/>
                  <w:divBdr>
                    <w:top w:val="none" w:sz="0" w:space="0" w:color="auto"/>
                    <w:left w:val="none" w:sz="0" w:space="0" w:color="auto"/>
                    <w:bottom w:val="none" w:sz="0" w:space="0" w:color="auto"/>
                    <w:right w:val="none" w:sz="0" w:space="0" w:color="auto"/>
                  </w:divBdr>
                  <w:divsChild>
                    <w:div w:id="11826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3814">
      <w:bodyDiv w:val="1"/>
      <w:marLeft w:val="0"/>
      <w:marRight w:val="0"/>
      <w:marTop w:val="0"/>
      <w:marBottom w:val="0"/>
      <w:divBdr>
        <w:top w:val="none" w:sz="0" w:space="0" w:color="auto"/>
        <w:left w:val="none" w:sz="0" w:space="0" w:color="auto"/>
        <w:bottom w:val="none" w:sz="0" w:space="0" w:color="auto"/>
        <w:right w:val="none" w:sz="0" w:space="0" w:color="auto"/>
      </w:divBdr>
      <w:divsChild>
        <w:div w:id="155002616">
          <w:marLeft w:val="-225"/>
          <w:marRight w:val="-225"/>
          <w:marTop w:val="330"/>
          <w:marBottom w:val="0"/>
          <w:divBdr>
            <w:top w:val="none" w:sz="0" w:space="8" w:color="auto"/>
            <w:left w:val="none" w:sz="0" w:space="0" w:color="auto"/>
            <w:bottom w:val="single" w:sz="6" w:space="8" w:color="D60019"/>
            <w:right w:val="none" w:sz="0" w:space="0" w:color="auto"/>
          </w:divBdr>
          <w:divsChild>
            <w:div w:id="1976909182">
              <w:marLeft w:val="0"/>
              <w:marRight w:val="0"/>
              <w:marTop w:val="0"/>
              <w:marBottom w:val="0"/>
              <w:divBdr>
                <w:top w:val="none" w:sz="0" w:space="0" w:color="auto"/>
                <w:left w:val="none" w:sz="0" w:space="0" w:color="auto"/>
                <w:bottom w:val="none" w:sz="0" w:space="0" w:color="auto"/>
                <w:right w:val="none" w:sz="0" w:space="0" w:color="auto"/>
              </w:divBdr>
            </w:div>
            <w:div w:id="405106658">
              <w:marLeft w:val="0"/>
              <w:marRight w:val="0"/>
              <w:marTop w:val="0"/>
              <w:marBottom w:val="0"/>
              <w:divBdr>
                <w:top w:val="none" w:sz="0" w:space="0" w:color="auto"/>
                <w:left w:val="none" w:sz="0" w:space="0" w:color="auto"/>
                <w:bottom w:val="none" w:sz="0" w:space="0" w:color="auto"/>
                <w:right w:val="none" w:sz="0" w:space="0" w:color="auto"/>
              </w:divBdr>
            </w:div>
            <w:div w:id="1770541758">
              <w:marLeft w:val="0"/>
              <w:marRight w:val="0"/>
              <w:marTop w:val="0"/>
              <w:marBottom w:val="0"/>
              <w:divBdr>
                <w:top w:val="none" w:sz="0" w:space="0" w:color="auto"/>
                <w:left w:val="none" w:sz="0" w:space="0" w:color="auto"/>
                <w:bottom w:val="none" w:sz="0" w:space="0" w:color="auto"/>
                <w:right w:val="none" w:sz="0" w:space="0" w:color="auto"/>
              </w:divBdr>
            </w:div>
            <w:div w:id="1858158465">
              <w:marLeft w:val="0"/>
              <w:marRight w:val="0"/>
              <w:marTop w:val="0"/>
              <w:marBottom w:val="0"/>
              <w:divBdr>
                <w:top w:val="none" w:sz="0" w:space="0" w:color="auto"/>
                <w:left w:val="none" w:sz="0" w:space="0" w:color="auto"/>
                <w:bottom w:val="none" w:sz="0" w:space="0" w:color="auto"/>
                <w:right w:val="none" w:sz="0" w:space="0" w:color="auto"/>
              </w:divBdr>
            </w:div>
            <w:div w:id="1393045407">
              <w:marLeft w:val="0"/>
              <w:marRight w:val="0"/>
              <w:marTop w:val="0"/>
              <w:marBottom w:val="0"/>
              <w:divBdr>
                <w:top w:val="none" w:sz="0" w:space="0" w:color="auto"/>
                <w:left w:val="none" w:sz="0" w:space="0" w:color="auto"/>
                <w:bottom w:val="none" w:sz="0" w:space="0" w:color="auto"/>
                <w:right w:val="none" w:sz="0" w:space="0" w:color="auto"/>
              </w:divBdr>
            </w:div>
          </w:divsChild>
        </w:div>
        <w:div w:id="592586533">
          <w:marLeft w:val="-225"/>
          <w:marRight w:val="-225"/>
          <w:marTop w:val="330"/>
          <w:marBottom w:val="0"/>
          <w:divBdr>
            <w:top w:val="none" w:sz="0" w:space="8" w:color="auto"/>
            <w:left w:val="none" w:sz="0" w:space="0" w:color="auto"/>
            <w:bottom w:val="single" w:sz="6" w:space="8" w:color="D60019"/>
            <w:right w:val="none" w:sz="0" w:space="0" w:color="auto"/>
          </w:divBdr>
          <w:divsChild>
            <w:div w:id="116532518">
              <w:marLeft w:val="0"/>
              <w:marRight w:val="0"/>
              <w:marTop w:val="0"/>
              <w:marBottom w:val="0"/>
              <w:divBdr>
                <w:top w:val="none" w:sz="0" w:space="0" w:color="auto"/>
                <w:left w:val="none" w:sz="0" w:space="0" w:color="auto"/>
                <w:bottom w:val="none" w:sz="0" w:space="0" w:color="auto"/>
                <w:right w:val="none" w:sz="0" w:space="0" w:color="auto"/>
              </w:divBdr>
            </w:div>
          </w:divsChild>
        </w:div>
        <w:div w:id="789786386">
          <w:marLeft w:val="-225"/>
          <w:marRight w:val="-225"/>
          <w:marTop w:val="330"/>
          <w:marBottom w:val="0"/>
          <w:divBdr>
            <w:top w:val="none" w:sz="0" w:space="8" w:color="auto"/>
            <w:left w:val="none" w:sz="0" w:space="0" w:color="auto"/>
            <w:bottom w:val="single" w:sz="6" w:space="8" w:color="D60019"/>
            <w:right w:val="none" w:sz="0" w:space="0" w:color="auto"/>
          </w:divBdr>
          <w:divsChild>
            <w:div w:id="1393194730">
              <w:marLeft w:val="0"/>
              <w:marRight w:val="0"/>
              <w:marTop w:val="0"/>
              <w:marBottom w:val="0"/>
              <w:divBdr>
                <w:top w:val="none" w:sz="0" w:space="0" w:color="auto"/>
                <w:left w:val="none" w:sz="0" w:space="0" w:color="auto"/>
                <w:bottom w:val="none" w:sz="0" w:space="0" w:color="auto"/>
                <w:right w:val="none" w:sz="0" w:space="0" w:color="auto"/>
              </w:divBdr>
            </w:div>
            <w:div w:id="634529016">
              <w:marLeft w:val="0"/>
              <w:marRight w:val="0"/>
              <w:marTop w:val="0"/>
              <w:marBottom w:val="0"/>
              <w:divBdr>
                <w:top w:val="none" w:sz="0" w:space="0" w:color="auto"/>
                <w:left w:val="none" w:sz="0" w:space="0" w:color="auto"/>
                <w:bottom w:val="none" w:sz="0" w:space="0" w:color="auto"/>
                <w:right w:val="none" w:sz="0" w:space="0" w:color="auto"/>
              </w:divBdr>
            </w:div>
            <w:div w:id="1654139457">
              <w:marLeft w:val="0"/>
              <w:marRight w:val="0"/>
              <w:marTop w:val="0"/>
              <w:marBottom w:val="0"/>
              <w:divBdr>
                <w:top w:val="none" w:sz="0" w:space="0" w:color="auto"/>
                <w:left w:val="none" w:sz="0" w:space="0" w:color="auto"/>
                <w:bottom w:val="none" w:sz="0" w:space="0" w:color="auto"/>
                <w:right w:val="none" w:sz="0" w:space="0" w:color="auto"/>
              </w:divBdr>
            </w:div>
            <w:div w:id="599412699">
              <w:marLeft w:val="0"/>
              <w:marRight w:val="0"/>
              <w:marTop w:val="0"/>
              <w:marBottom w:val="0"/>
              <w:divBdr>
                <w:top w:val="none" w:sz="0" w:space="0" w:color="auto"/>
                <w:left w:val="none" w:sz="0" w:space="0" w:color="auto"/>
                <w:bottom w:val="none" w:sz="0" w:space="0" w:color="auto"/>
                <w:right w:val="none" w:sz="0" w:space="0" w:color="auto"/>
              </w:divBdr>
            </w:div>
            <w:div w:id="896091492">
              <w:marLeft w:val="0"/>
              <w:marRight w:val="0"/>
              <w:marTop w:val="0"/>
              <w:marBottom w:val="0"/>
              <w:divBdr>
                <w:top w:val="none" w:sz="0" w:space="0" w:color="auto"/>
                <w:left w:val="none" w:sz="0" w:space="0" w:color="auto"/>
                <w:bottom w:val="none" w:sz="0" w:space="0" w:color="auto"/>
                <w:right w:val="none" w:sz="0" w:space="0" w:color="auto"/>
              </w:divBdr>
            </w:div>
          </w:divsChild>
        </w:div>
        <w:div w:id="1631323324">
          <w:marLeft w:val="-225"/>
          <w:marRight w:val="-225"/>
          <w:marTop w:val="0"/>
          <w:marBottom w:val="0"/>
          <w:divBdr>
            <w:top w:val="none" w:sz="0" w:space="8" w:color="auto"/>
            <w:left w:val="none" w:sz="0" w:space="0" w:color="auto"/>
            <w:bottom w:val="single" w:sz="6" w:space="8" w:color="D60019"/>
            <w:right w:val="none" w:sz="0" w:space="0" w:color="auto"/>
          </w:divBdr>
          <w:divsChild>
            <w:div w:id="1348219560">
              <w:marLeft w:val="0"/>
              <w:marRight w:val="0"/>
              <w:marTop w:val="0"/>
              <w:marBottom w:val="0"/>
              <w:divBdr>
                <w:top w:val="none" w:sz="0" w:space="0" w:color="auto"/>
                <w:left w:val="none" w:sz="0" w:space="0" w:color="auto"/>
                <w:bottom w:val="none" w:sz="0" w:space="0" w:color="auto"/>
                <w:right w:val="none" w:sz="0" w:space="0" w:color="auto"/>
              </w:divBdr>
            </w:div>
            <w:div w:id="2043088473">
              <w:marLeft w:val="0"/>
              <w:marRight w:val="0"/>
              <w:marTop w:val="0"/>
              <w:marBottom w:val="0"/>
              <w:divBdr>
                <w:top w:val="none" w:sz="0" w:space="0" w:color="auto"/>
                <w:left w:val="none" w:sz="0" w:space="0" w:color="auto"/>
                <w:bottom w:val="none" w:sz="0" w:space="0" w:color="auto"/>
                <w:right w:val="none" w:sz="0" w:space="0" w:color="auto"/>
              </w:divBdr>
            </w:div>
            <w:div w:id="154272369">
              <w:marLeft w:val="0"/>
              <w:marRight w:val="0"/>
              <w:marTop w:val="0"/>
              <w:marBottom w:val="0"/>
              <w:divBdr>
                <w:top w:val="none" w:sz="0" w:space="0" w:color="auto"/>
                <w:left w:val="none" w:sz="0" w:space="0" w:color="auto"/>
                <w:bottom w:val="none" w:sz="0" w:space="0" w:color="auto"/>
                <w:right w:val="none" w:sz="0" w:space="0" w:color="auto"/>
              </w:divBdr>
            </w:div>
            <w:div w:id="737898956">
              <w:marLeft w:val="0"/>
              <w:marRight w:val="0"/>
              <w:marTop w:val="0"/>
              <w:marBottom w:val="0"/>
              <w:divBdr>
                <w:top w:val="none" w:sz="0" w:space="0" w:color="auto"/>
                <w:left w:val="none" w:sz="0" w:space="0" w:color="auto"/>
                <w:bottom w:val="none" w:sz="0" w:space="0" w:color="auto"/>
                <w:right w:val="none" w:sz="0" w:space="0" w:color="auto"/>
              </w:divBdr>
            </w:div>
            <w:div w:id="1258171417">
              <w:marLeft w:val="0"/>
              <w:marRight w:val="0"/>
              <w:marTop w:val="0"/>
              <w:marBottom w:val="0"/>
              <w:divBdr>
                <w:top w:val="none" w:sz="0" w:space="0" w:color="auto"/>
                <w:left w:val="none" w:sz="0" w:space="0" w:color="auto"/>
                <w:bottom w:val="none" w:sz="0" w:space="0" w:color="auto"/>
                <w:right w:val="none" w:sz="0" w:space="0" w:color="auto"/>
              </w:divBdr>
            </w:div>
          </w:divsChild>
        </w:div>
        <w:div w:id="115367050">
          <w:marLeft w:val="-225"/>
          <w:marRight w:val="-225"/>
          <w:marTop w:val="0"/>
          <w:marBottom w:val="0"/>
          <w:divBdr>
            <w:top w:val="none" w:sz="0" w:space="8" w:color="auto"/>
            <w:left w:val="none" w:sz="0" w:space="0" w:color="auto"/>
            <w:bottom w:val="single" w:sz="6" w:space="8" w:color="D60019"/>
            <w:right w:val="none" w:sz="0" w:space="0" w:color="auto"/>
          </w:divBdr>
          <w:divsChild>
            <w:div w:id="577176983">
              <w:marLeft w:val="0"/>
              <w:marRight w:val="0"/>
              <w:marTop w:val="0"/>
              <w:marBottom w:val="0"/>
              <w:divBdr>
                <w:top w:val="none" w:sz="0" w:space="0" w:color="auto"/>
                <w:left w:val="none" w:sz="0" w:space="0" w:color="auto"/>
                <w:bottom w:val="none" w:sz="0" w:space="0" w:color="auto"/>
                <w:right w:val="none" w:sz="0" w:space="0" w:color="auto"/>
              </w:divBdr>
            </w:div>
            <w:div w:id="1851601320">
              <w:marLeft w:val="0"/>
              <w:marRight w:val="0"/>
              <w:marTop w:val="0"/>
              <w:marBottom w:val="0"/>
              <w:divBdr>
                <w:top w:val="none" w:sz="0" w:space="0" w:color="auto"/>
                <w:left w:val="none" w:sz="0" w:space="0" w:color="auto"/>
                <w:bottom w:val="none" w:sz="0" w:space="0" w:color="auto"/>
                <w:right w:val="none" w:sz="0" w:space="0" w:color="auto"/>
              </w:divBdr>
            </w:div>
            <w:div w:id="95488018">
              <w:marLeft w:val="0"/>
              <w:marRight w:val="0"/>
              <w:marTop w:val="0"/>
              <w:marBottom w:val="0"/>
              <w:divBdr>
                <w:top w:val="none" w:sz="0" w:space="0" w:color="auto"/>
                <w:left w:val="none" w:sz="0" w:space="0" w:color="auto"/>
                <w:bottom w:val="none" w:sz="0" w:space="0" w:color="auto"/>
                <w:right w:val="none" w:sz="0" w:space="0" w:color="auto"/>
              </w:divBdr>
            </w:div>
            <w:div w:id="453259161">
              <w:marLeft w:val="0"/>
              <w:marRight w:val="0"/>
              <w:marTop w:val="0"/>
              <w:marBottom w:val="0"/>
              <w:divBdr>
                <w:top w:val="none" w:sz="0" w:space="0" w:color="auto"/>
                <w:left w:val="none" w:sz="0" w:space="0" w:color="auto"/>
                <w:bottom w:val="none" w:sz="0" w:space="0" w:color="auto"/>
                <w:right w:val="none" w:sz="0" w:space="0" w:color="auto"/>
              </w:divBdr>
            </w:div>
            <w:div w:id="190193970">
              <w:marLeft w:val="0"/>
              <w:marRight w:val="0"/>
              <w:marTop w:val="0"/>
              <w:marBottom w:val="0"/>
              <w:divBdr>
                <w:top w:val="none" w:sz="0" w:space="0" w:color="auto"/>
                <w:left w:val="none" w:sz="0" w:space="0" w:color="auto"/>
                <w:bottom w:val="none" w:sz="0" w:space="0" w:color="auto"/>
                <w:right w:val="none" w:sz="0" w:space="0" w:color="auto"/>
              </w:divBdr>
            </w:div>
          </w:divsChild>
        </w:div>
        <w:div w:id="1930504848">
          <w:marLeft w:val="-225"/>
          <w:marRight w:val="-225"/>
          <w:marTop w:val="330"/>
          <w:marBottom w:val="0"/>
          <w:divBdr>
            <w:top w:val="none" w:sz="0" w:space="8" w:color="auto"/>
            <w:left w:val="none" w:sz="0" w:space="0" w:color="auto"/>
            <w:bottom w:val="single" w:sz="6" w:space="8" w:color="D60019"/>
            <w:right w:val="none" w:sz="0" w:space="0" w:color="auto"/>
          </w:divBdr>
          <w:divsChild>
            <w:div w:id="8931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3712</Words>
  <Characters>2117</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2019-11-14T15:42:00Z</dcterms:created>
  <dcterms:modified xsi:type="dcterms:W3CDTF">2019-11-14T15:42:00Z</dcterms:modified>
</cp:coreProperties>
</file>