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left="283" w:right="283" w:firstLine="567"/>
        <w:spacing w:before="0" w:after="0"/>
        <w:jc w:val="center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404040"/>
          <w:sz w:val="32"/>
          <w:szCs w:val="32"/>
          <w:shd w:val="clear" w:fill="ffffff"/>
        </w:rPr>
      </w:pPr>
      <w:r>
        <w:rPr>
          <w:rFonts w:ascii="Times New Roman" w:hAnsi="Times New Roman" w:eastAsia="Times New Roman" w:cs="Times New Roman"/>
          <w:color w:val="404040"/>
          <w:sz w:val="32"/>
          <w:szCs w:val="32"/>
          <w:shd w:val="clear" w:fill="ffffff"/>
        </w:rPr>
        <w:t>Документация по использованию</w:t>
      </w:r>
    </w:p>
    <w:p>
      <w:pPr>
        <w:pStyle w:val="para1"/>
        <w:ind w:left="283" w:right="283" w:firstLine="567"/>
        <w:spacing w:before="0" w:after="0"/>
        <w:jc w:val="center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404040"/>
          <w:sz w:val="32"/>
          <w:szCs w:val="32"/>
          <w:shd w:val="clear" w:fill="ffffff"/>
        </w:rPr>
      </w:pPr>
      <w:r>
        <w:rPr>
          <w:rFonts w:ascii="Times New Roman" w:hAnsi="Times New Roman" w:eastAsia="Times New Roman" w:cs="Times New Roman"/>
          <w:color w:val="404040"/>
          <w:sz w:val="32"/>
          <w:szCs w:val="32"/>
          <w:shd w:val="clear" w:fill="ffffff"/>
        </w:rPr>
        <w:t>программы "Slovanglik"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404040"/>
          <w:sz w:val="28"/>
          <w:szCs w:val="28"/>
          <w:shd w:val="clear" w:fill="ffffff"/>
        </w:rPr>
      </w:pPr>
      <w:r>
        <w:rPr>
          <w:rFonts w:eastAsia="Times New Roman"/>
          <w:b/>
          <w:bCs/>
          <w:color w:val="404040"/>
          <w:sz w:val="28"/>
          <w:szCs w:val="28"/>
          <w:shd w:val="clear" w:fill="ffffff"/>
        </w:rPr>
        <w:t>1. Назначение программы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404040"/>
          <w:sz w:val="28"/>
          <w:szCs w:val="28"/>
          <w:shd w:val="clear" w:fill="ffffff"/>
        </w:rPr>
      </w:pPr>
      <w:r>
        <w:rPr>
          <w:rFonts w:eastAsia="Times New Roman"/>
          <w:b/>
          <w:bCs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Бот предназначен для изучения английских слов через интерактивные карточки.</w:t>
        <w:br w:type="textWrapping"/>
        <w:t>Основные функции:</w:t>
      </w:r>
    </w:p>
    <w:p>
      <w:pPr>
        <w:numPr>
          <w:ilvl w:val="0"/>
          <w:numId w:val="4"/>
        </w:numPr>
        <w:ind w:left="643" w:right="283" w:firstLine="20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Изучение слов по уровням сложности и категориям.</w:t>
      </w:r>
    </w:p>
    <w:p>
      <w:pPr>
        <w:numPr>
          <w:ilvl w:val="0"/>
          <w:numId w:val="4"/>
        </w:numPr>
        <w:ind w:left="643" w:right="283" w:firstLine="20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Добавление и удаление пользовательских слов.</w:t>
      </w:r>
    </w:p>
    <w:p>
      <w:pPr>
        <w:numPr>
          <w:ilvl w:val="0"/>
          <w:numId w:val="4"/>
        </w:numPr>
        <w:ind w:left="643" w:right="283" w:firstLine="20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Статистика количества слов по уровням и категориям.</w:t>
      </w:r>
    </w:p>
    <w:p>
      <w:pPr>
        <w:numPr>
          <w:ilvl w:val="0"/>
          <w:numId w:val="4"/>
        </w:numPr>
        <w:ind w:left="643" w:right="283" w:firstLine="20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Автоматическая загрузка стандартной базы слов через команду /start или кнопку Обновить.</w:t>
      </w:r>
    </w:p>
    <w:p>
      <w:pPr>
        <w:numPr>
          <w:ilvl w:val="0"/>
          <w:numId w:val="4"/>
        </w:numPr>
        <w:ind w:left="643" w:right="283" w:firstLine="20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Адаптивное обучение (слова с ошибками показываются чаще).</w:t>
      </w:r>
    </w:p>
    <w:p>
      <w:pPr>
        <w:numPr>
          <w:ilvl w:val="0"/>
          <w:numId w:val="4"/>
        </w:numPr>
        <w:ind w:left="643" w:right="283" w:firstLine="20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Слова предоставляются в случайном порядке, исключая повторения подряд на протяжении 3 следующих слов.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404040"/>
          <w:sz w:val="28"/>
          <w:szCs w:val="28"/>
          <w:shd w:val="clear" w:fill="ffffff"/>
        </w:rPr>
      </w:pPr>
      <w:r>
        <w:rPr>
          <w:rFonts w:eastAsia="Times New Roman"/>
          <w:b/>
          <w:bCs/>
          <w:color w:val="404040"/>
          <w:sz w:val="28"/>
          <w:szCs w:val="28"/>
          <w:shd w:val="clear" w:fill="ffffff"/>
        </w:rPr>
        <w:t>2. Установка и запуск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404040"/>
          <w:sz w:val="28"/>
          <w:szCs w:val="28"/>
          <w:shd w:val="clear" w:fill="ffffff"/>
        </w:rPr>
      </w:pPr>
      <w:r>
        <w:rPr>
          <w:rFonts w:eastAsia="Times New Roman"/>
          <w:b/>
          <w:bCs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Требования:</w:t>
      </w:r>
    </w:p>
    <w:p>
      <w:pPr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Python 3.9+</w:t>
      </w:r>
    </w:p>
    <w:p>
      <w:pPr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PostgreSQL</w:t>
      </w:r>
    </w:p>
    <w:p>
      <w:pPr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Библиотеки: python-dotenv, psycopg2, sqlalchemy, pyTelegramBotAPI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Настройка окружения: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 xml:space="preserve">Установите зависимости: </w:t>
      </w:r>
      <w:r>
        <w:rPr>
          <w:rFonts w:eastAsia="Times New Roman"/>
          <w:color w:val="007f00"/>
          <w:sz w:val="28"/>
          <w:szCs w:val="28"/>
          <w:shd w:val="clear" w:fill="ffffff"/>
        </w:rPr>
        <w:t>pip install -r requirements.txt</w:t>
      </w: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Создайте файл .env в корне проекта: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50a14f"/>
          <w:sz w:val="28"/>
          <w:szCs w:val="28"/>
          <w:shd w:val="clear" w:fill="ffffff"/>
        </w:rPr>
      </w:pPr>
      <w:r>
        <w:rPr>
          <w:rFonts w:eastAsia="Times New Roman"/>
          <w:color w:val="b76b01"/>
          <w:sz w:val="28"/>
          <w:szCs w:val="28"/>
          <w:shd w:val="clear" w:fill="ffffff"/>
        </w:rPr>
        <w:t>BOT_TOKEN</w:t>
      </w:r>
      <w:r>
        <w:rPr>
          <w:rFonts w:eastAsia="Times New Roman"/>
          <w:color w:val="383a42"/>
          <w:sz w:val="28"/>
          <w:szCs w:val="28"/>
          <w:shd w:val="clear" w:fill="ffffff"/>
        </w:rPr>
        <w:t>=</w:t>
      </w:r>
      <w:r>
        <w:rPr>
          <w:rFonts w:eastAsia="Times New Roman"/>
          <w:color w:val="50a14f"/>
          <w:sz w:val="28"/>
          <w:szCs w:val="28"/>
          <w:shd w:val="clear" w:fill="ffffff"/>
        </w:rPr>
        <w:t>ваш_токен_бота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50a14f"/>
          <w:sz w:val="28"/>
          <w:szCs w:val="28"/>
          <w:shd w:val="clear" w:fill="ffffff"/>
        </w:rPr>
      </w:pPr>
      <w:r>
        <w:rPr>
          <w:rFonts w:eastAsia="Times New Roman"/>
          <w:color w:val="b76b01"/>
          <w:sz w:val="28"/>
          <w:szCs w:val="28"/>
          <w:shd w:val="clear" w:fill="ffffff"/>
        </w:rPr>
        <w:t>DB_USER</w:t>
      </w:r>
      <w:r>
        <w:rPr>
          <w:rFonts w:eastAsia="Times New Roman"/>
          <w:color w:val="383a42"/>
          <w:sz w:val="28"/>
          <w:szCs w:val="28"/>
          <w:shd w:val="clear" w:fill="ffffff"/>
        </w:rPr>
        <w:t>=</w:t>
      </w:r>
      <w:r>
        <w:rPr>
          <w:rFonts w:eastAsia="Times New Roman"/>
          <w:color w:val="50a14f"/>
          <w:sz w:val="28"/>
          <w:szCs w:val="28"/>
          <w:shd w:val="clear" w:fill="ffffff"/>
        </w:rPr>
        <w:t>postgres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50a14f"/>
          <w:sz w:val="28"/>
          <w:szCs w:val="28"/>
          <w:shd w:val="clear" w:fill="ffffff"/>
        </w:rPr>
      </w:pPr>
      <w:r>
        <w:rPr>
          <w:rFonts w:eastAsia="Times New Roman"/>
          <w:color w:val="b76b01"/>
          <w:sz w:val="28"/>
          <w:szCs w:val="28"/>
          <w:shd w:val="clear" w:fill="ffffff"/>
        </w:rPr>
        <w:t>DB_PASSWORD</w:t>
      </w:r>
      <w:r>
        <w:rPr>
          <w:rFonts w:eastAsia="Times New Roman"/>
          <w:color w:val="383a42"/>
          <w:sz w:val="28"/>
          <w:szCs w:val="28"/>
          <w:shd w:val="clear" w:fill="ffffff"/>
        </w:rPr>
        <w:t>=</w:t>
      </w:r>
      <w:r>
        <w:rPr>
          <w:rFonts w:eastAsia="Times New Roman"/>
          <w:color w:val="50a14f"/>
          <w:sz w:val="28"/>
          <w:szCs w:val="28"/>
          <w:shd w:val="clear" w:fill="ffffff"/>
        </w:rPr>
        <w:t>ваш_пароль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50a14f"/>
          <w:sz w:val="28"/>
          <w:szCs w:val="28"/>
          <w:shd w:val="clear" w:fill="ffffff"/>
        </w:rPr>
      </w:pPr>
      <w:r>
        <w:rPr>
          <w:rFonts w:eastAsia="Times New Roman"/>
          <w:color w:val="b76b01"/>
          <w:sz w:val="28"/>
          <w:szCs w:val="28"/>
          <w:shd w:val="clear" w:fill="ffffff"/>
        </w:rPr>
        <w:t>DB_HOST</w:t>
      </w:r>
      <w:r>
        <w:rPr>
          <w:rFonts w:eastAsia="Times New Roman"/>
          <w:color w:val="383a42"/>
          <w:sz w:val="28"/>
          <w:szCs w:val="28"/>
          <w:shd w:val="clear" w:fill="ffffff"/>
        </w:rPr>
        <w:t>=</w:t>
      </w:r>
      <w:r>
        <w:rPr>
          <w:rFonts w:eastAsia="Times New Roman"/>
          <w:color w:val="50a14f"/>
          <w:sz w:val="28"/>
          <w:szCs w:val="28"/>
          <w:shd w:val="clear" w:fill="ffffff"/>
        </w:rPr>
        <w:t>localhost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50a14f"/>
          <w:sz w:val="28"/>
          <w:szCs w:val="28"/>
          <w:shd w:val="clear" w:fill="ffffff"/>
        </w:rPr>
      </w:pPr>
      <w:r>
        <w:rPr>
          <w:rFonts w:eastAsia="Times New Roman"/>
          <w:color w:val="b76b01"/>
          <w:sz w:val="28"/>
          <w:szCs w:val="28"/>
          <w:shd w:val="clear" w:fill="ffffff"/>
        </w:rPr>
        <w:t>DB_PORT</w:t>
      </w:r>
      <w:r>
        <w:rPr>
          <w:rFonts w:eastAsia="Times New Roman"/>
          <w:color w:val="383a42"/>
          <w:sz w:val="28"/>
          <w:szCs w:val="28"/>
          <w:shd w:val="clear" w:fill="ffffff"/>
        </w:rPr>
        <w:t>=</w:t>
      </w:r>
      <w:r>
        <w:rPr>
          <w:rFonts w:eastAsia="Times New Roman"/>
          <w:color w:val="50a14f"/>
          <w:sz w:val="28"/>
          <w:szCs w:val="28"/>
          <w:shd w:val="clear" w:fill="ffffff"/>
        </w:rPr>
        <w:t>5432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50a14f"/>
          <w:sz w:val="28"/>
          <w:szCs w:val="28"/>
          <w:shd w:val="clear" w:fill="ffffff"/>
        </w:rPr>
      </w:pPr>
      <w:r>
        <w:rPr>
          <w:rFonts w:eastAsia="Times New Roman"/>
          <w:color w:val="b76b01"/>
          <w:sz w:val="28"/>
          <w:szCs w:val="28"/>
          <w:shd w:val="clear" w:fill="ffffff"/>
        </w:rPr>
        <w:t>DB_NAME</w:t>
      </w:r>
      <w:r>
        <w:rPr>
          <w:rFonts w:eastAsia="Times New Roman"/>
          <w:color w:val="383a42"/>
          <w:sz w:val="28"/>
          <w:szCs w:val="28"/>
          <w:shd w:val="clear" w:fill="ffffff"/>
        </w:rPr>
        <w:t>=</w:t>
      </w:r>
      <w:r>
        <w:rPr>
          <w:rFonts w:eastAsia="Times New Roman"/>
          <w:color w:val="50a14f"/>
          <w:sz w:val="28"/>
          <w:szCs w:val="28"/>
          <w:shd w:val="clear" w:fill="ffffff"/>
        </w:rPr>
        <w:t>english_learning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Инициализация БД: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94949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 xml:space="preserve">Запустите setup_db.py для создания структуры БД и заполнения стандартными словами: </w:t>
      </w:r>
      <w:r>
        <w:rPr>
          <w:rFonts w:eastAsia="Times New Roman"/>
          <w:color w:val="007f00"/>
          <w:sz w:val="28"/>
          <w:szCs w:val="28"/>
          <w:shd w:val="clear" w:fill="ffffff"/>
        </w:rPr>
        <w:t>python setup_db.py</w:t>
      </w:r>
      <w:r>
        <w:rPr>
          <w:rFonts w:eastAsia="Times New Roman"/>
          <w:color w:val="494949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94949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 xml:space="preserve">Запуск бота: </w:t>
      </w:r>
      <w:r>
        <w:rPr>
          <w:rFonts w:eastAsia="Times New Roman"/>
          <w:color w:val="007f00"/>
          <w:sz w:val="28"/>
          <w:szCs w:val="28"/>
          <w:shd w:val="clear" w:fill="ffffff"/>
        </w:rPr>
        <w:t>python main.py</w:t>
      </w:r>
      <w:r>
        <w:rPr>
          <w:rFonts w:eastAsia="Times New Roman"/>
          <w:color w:val="494949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404040"/>
          <w:sz w:val="28"/>
          <w:szCs w:val="28"/>
          <w:shd w:val="clear" w:fill="ffffff"/>
        </w:rPr>
      </w:pPr>
      <w:r>
        <w:rPr>
          <w:rFonts w:eastAsia="Times New Roman"/>
          <w:b/>
          <w:bCs/>
          <w:color w:val="404040"/>
          <w:sz w:val="28"/>
          <w:szCs w:val="28"/>
          <w:shd w:val="clear" w:fill="ffffff"/>
        </w:rPr>
        <w:t>3. Начало работы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Команда: </w:t>
      </w:r>
      <w:r>
        <w:rPr>
          <w:rFonts w:eastAsia="Times New Roman"/>
          <w:color w:val="ff0000"/>
          <w:sz w:val="28"/>
          <w:szCs w:val="28"/>
          <w:shd w:val="clear" w:fill="ffffff"/>
        </w:rPr>
        <w:t>/start</w:t>
      </w:r>
      <w:r>
        <w:rPr>
          <w:rFonts w:eastAsia="Times New Roman"/>
          <w:color w:val="404040"/>
          <w:sz w:val="28"/>
          <w:szCs w:val="28"/>
          <w:shd w:val="clear" w:fill="ffffff"/>
        </w:rPr>
        <w:t xml:space="preserve"> создает аккаунт в БД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Главное меню:</w:t>
        <w:br w:type="textWrapping"/>
        <w:t>Бот приветствует пользователя, отображает доступные уровни сложности и категории слов.</w:t>
        <w:br w:type="textWrapping"/>
      </w:r>
      <w:r>
        <w:rPr>
          <w:rFonts w:eastAsia="Times New Roman"/>
          <w:i/>
          <w:color w:val="404040"/>
          <w:sz w:val="28"/>
          <w:szCs w:val="28"/>
          <w:shd w:val="clear" w:fill="ffffff"/>
        </w:rPr>
        <w:t>Пример ответа: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>Хэллоу! Ваш личный бот для изучения английского готов к работе!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>Выберите уровень для изучения: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>Уровень 1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 xml:space="preserve">  • Размеры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 xml:space="preserve">  • Цвета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 xml:space="preserve">  • Числа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>Уровень 2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 xml:space="preserve">  • Местоимения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 xml:space="preserve">  • Семья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 xml:space="preserve">  • Человек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>Уровень 3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 xml:space="preserve">  • Еда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 xml:space="preserve">  • Мебель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 xml:space="preserve">  • Посуда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94949"/>
          <w:sz w:val="28"/>
          <w:szCs w:val="28"/>
          <w:shd w:val="clear" w:fill="ffffff"/>
        </w:rPr>
      </w:pPr>
      <w:r>
        <w:rPr>
          <w:rFonts w:eastAsia="Times New Roman"/>
          <w:color w:val="494949"/>
          <w:sz w:val="28"/>
          <w:szCs w:val="28"/>
          <w:shd w:val="clear" w:fill="ffffff"/>
        </w:rPr>
        <w:t>Выберите уровень и категорию для изучения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404040"/>
          <w:sz w:val="28"/>
          <w:szCs w:val="28"/>
          <w:shd w:val="clear" w:fill="ffffff"/>
        </w:rPr>
      </w:pPr>
      <w:r>
        <w:rPr>
          <w:rFonts w:eastAsia="Times New Roman"/>
          <w:b/>
          <w:bCs/>
          <w:color w:val="404040"/>
          <w:sz w:val="28"/>
          <w:szCs w:val="28"/>
          <w:shd w:val="clear" w:fill="ffffff"/>
        </w:rPr>
        <w:t>4. Основные функции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404040"/>
          <w:sz w:val="28"/>
          <w:szCs w:val="28"/>
          <w:shd w:val="clear" w:fill="ffffff"/>
        </w:rPr>
      </w:pPr>
      <w:r>
        <w:rPr>
          <w:rFonts w:eastAsia="Times New Roman"/>
          <w:b/>
          <w:bCs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4.1. Выбор уровня и категории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708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Уровни: 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Отображаются кнопками (Уровень 1, Уровень 2, и т.д.).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708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Категории: </w:t>
      </w:r>
    </w:p>
    <w:p>
      <w:pPr>
        <w:ind w:left="283" w:right="283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Отображаются кнопками (например, "Цвета").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Навигация:</w:t>
      </w:r>
    </w:p>
    <w:p>
      <w:pPr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Выбрать уровень - вернуться к выбору уровня.</w:t>
      </w:r>
    </w:p>
    <w:p>
      <w:pPr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Выбрать категорию - выбрать другую категорию в текущем уровне.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4.2. Обучение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Карточка слова:</w:t>
        <w:br w:type="textWrapping"/>
        <w:t>Бот показывает изучаемое слово на русском и 4 варианта ответа на английском из которых необходимо выбрать правильный ответ.</w:t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Механика:</w:t>
      </w:r>
    </w:p>
    <w:p>
      <w:pPr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При правильном ответе → новое слово.</w:t>
      </w:r>
    </w:p>
    <w:p>
      <w:pPr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При ошибке → попробуйте еще раз, при этом неправильно переведенное слово повторяется в последующем чаще.</w:t>
      </w:r>
    </w:p>
    <w:p>
      <w:pPr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Кнопка Дальше - пропустить текущее слово (оставить без ответа).</w:t>
      </w:r>
    </w:p>
    <w:p>
      <w:pPr>
        <w:pStyle w:val="para3"/>
        <w:ind w:left="283" w:right="283" w:firstLine="567"/>
        <w:spacing w:before="0" w:after="0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Добавление пользовательского слова:</w:t>
      </w:r>
    </w:p>
    <w:p>
      <w:pPr>
        <w:pStyle w:val="para3"/>
        <w:numPr>
          <w:ilvl w:val="0"/>
          <w:numId w:val="5"/>
        </w:numPr>
        <w:ind w:left="643" w:right="283" w:hanging="360"/>
        <w:spacing w:before="0" w:after="0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Нажмите "Добавить слово +"</w:t>
      </w:r>
    </w:p>
    <w:p>
      <w:pPr>
        <w:numPr>
          <w:ilvl w:val="0"/>
          <w:numId w:val="5"/>
        </w:numPr>
        <w:ind w:left="643" w:right="283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Введите русское слово: "стол"</w:t>
      </w:r>
    </w:p>
    <w:p>
      <w:pPr>
        <w:numPr>
          <w:ilvl w:val="0"/>
          <w:numId w:val="5"/>
        </w:numPr>
        <w:ind w:left="643" w:right="283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Перевод: "table"</w:t>
      </w:r>
    </w:p>
    <w:p>
      <w:pPr>
        <w:ind w:left="283" w:righ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Слово добавится в вашу персональную базу.</w:t>
      </w:r>
    </w:p>
    <w:p>
      <w:pPr>
        <w:pStyle w:val="para3"/>
        <w:ind w:left="283" w:right="283" w:firstLine="567"/>
        <w:spacing w:before="0" w:after="0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r>
    </w:p>
    <w:p>
      <w:pPr>
        <w:pStyle w:val="para3"/>
        <w:ind w:left="283" w:right="283" w:firstLine="567"/>
        <w:spacing w:before="0" w:after="0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Удаление слова</w:t>
      </w:r>
    </w:p>
    <w:p>
      <w:pPr>
        <w:numPr>
          <w:ilvl w:val="0"/>
          <w:numId w:val="7"/>
        </w:numPr>
        <w:ind w:left="643" w:right="283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Нажмите "Удалить слово -"</w:t>
      </w:r>
    </w:p>
    <w:p>
      <w:pPr>
        <w:numPr>
          <w:ilvl w:val="0"/>
          <w:numId w:val="7"/>
        </w:numPr>
        <w:ind w:left="643" w:right="283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Введите русское слово: "стол"</w:t>
      </w:r>
    </w:p>
    <w:p>
      <w:pPr>
        <w:numPr>
          <w:ilvl w:val="0"/>
          <w:numId w:val="7"/>
        </w:numPr>
        <w:ind w:left="643" w:right="283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Слово удалится из вашей базы.</w:t>
      </w:r>
    </w:p>
    <w:p>
      <w:pPr>
        <w:ind w:left="283" w:right="283" w:firstLine="567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567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4.3. Справка по командам:</w:t>
      </w:r>
    </w:p>
    <w:p>
      <w:pPr>
        <w:ind w:left="283" w:right="283" w:firstLine="567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«/Start» - начало работы с ботом.</w:t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«Выбрать уровень» - переход к выбору уровня сложности.</w:t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«Выбрать категорию» - переход к выбору категории для текущего уровня. «Дальше» - пропустить текущее слово и перейти к следующему.</w:t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«Добавить слово +» - добавить новое слово в персональную базу.</w:t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«Удалить слово -» -  удалить слово из персональной базы.</w:t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«Обновить» - обновляет стандартные слова из общей базы.</w:t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«Статистика» - показывает статистику по количетву слов.</w:t>
      </w:r>
    </w:p>
    <w:p>
      <w:pPr>
        <w:ind w:left="283" w:right="283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4.4. Статистика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Команда (кнопка) Статистика показывает: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Общее количество изучаемых слов.</w:t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Распределение количества слов по уровням.</w:t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Распределение количества слов по категориям.</w:t>
      </w:r>
    </w:p>
    <w:p>
      <w:pPr>
        <w:ind w:left="283" w:right="283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color w:val="404040"/>
          <w:sz w:val="28"/>
          <w:szCs w:val="28"/>
          <w:shd w:val="clear" w:fill="ffffff"/>
        </w:rPr>
      </w:pPr>
      <w:r>
        <w:rPr>
          <w:rFonts w:eastAsia="Times New Roman"/>
          <w:i/>
          <w:color w:val="404040"/>
          <w:sz w:val="28"/>
          <w:szCs w:val="28"/>
          <w:shd w:val="clear" w:fill="ffffff"/>
        </w:rPr>
        <w:t>Пример: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"Всего слов - 42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Уровень 1 - 15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Числа - 5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Цвета - 7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Местоимения - 3"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4.5. Особенности работы программы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Персонализация:</w:t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Каждый пользователь имеет свой набор слов (стандартные + пользовательские).</w:t>
      </w:r>
    </w:p>
    <w:p>
      <w:pPr>
        <w:numPr>
          <w:ilvl w:val="0"/>
          <w:numId w:val="4"/>
        </w:numPr>
        <w:ind w:left="643" w:right="283" w:hanging="360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Текущее состояние (уровень, категория).</w:t>
      </w:r>
    </w:p>
    <w:p>
      <w:pPr>
        <w:ind w:left="283" w:right="283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</w:r>
    </w:p>
    <w:p>
      <w:pPr>
        <w:ind w:left="283" w:right="283" w:firstLine="708"/>
        <w:contextualSpacing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404040"/>
          <w:sz w:val="28"/>
          <w:szCs w:val="28"/>
          <w:shd w:val="clear" w:fill="ffffff"/>
        </w:rPr>
      </w:pPr>
      <w:r>
        <w:rPr>
          <w:rFonts w:eastAsia="Times New Roman"/>
          <w:color w:val="404040"/>
          <w:sz w:val="28"/>
          <w:szCs w:val="28"/>
          <w:shd w:val="clear" w:fill="ffffff"/>
        </w:rPr>
        <w:t>Алгоритм обучения:</w:t>
      </w:r>
    </w:p>
    <w:p>
      <w:pPr>
        <w:pStyle w:val="para3"/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Слова с ошибками добавляются чаще в последующем предложении.</w:t>
      </w:r>
    </w:p>
    <w:p>
      <w:pPr>
        <w:pStyle w:val="para3"/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Исключается повторение на протяжении следующих 3 слов.</w:t>
      </w:r>
    </w:p>
    <w:p>
      <w:pPr>
        <w:pStyle w:val="para3"/>
        <w:ind w:left="283" w:right="283" w:firstLine="567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r>
    </w:p>
    <w:p>
      <w:pPr>
        <w:pStyle w:val="para3"/>
        <w:ind w:left="283" w:right="283" w:firstLine="567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База данных:</w:t>
      </w:r>
    </w:p>
    <w:p>
      <w:pPr>
        <w:pStyle w:val="para3"/>
        <w:numPr>
          <w:ilvl w:val="0"/>
          <w:numId w:val="8"/>
        </w:numPr>
        <w:ind w:left="643" w:right="283" w:hanging="360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Таблица users : хранит данные о пользователях (id чата, имя).</w:t>
      </w:r>
    </w:p>
    <w:p>
      <w:pPr>
        <w:pStyle w:val="para3"/>
        <w:numPr>
          <w:ilvl w:val="0"/>
          <w:numId w:val="8"/>
        </w:numPr>
        <w:ind w:left="643" w:right="283" w:hanging="360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Таблица words: хранится общая база стандартных слов (неизменяемая).</w:t>
      </w:r>
    </w:p>
    <w:p>
      <w:pPr>
        <w:pStyle w:val="para3"/>
        <w:numPr>
          <w:ilvl w:val="0"/>
          <w:numId w:val="8"/>
        </w:numPr>
        <w:ind w:left="643" w:right="283" w:hanging="360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Таблица user_words (для возможности редактирования) хранятся:</w:t>
      </w:r>
    </w:p>
    <w:p>
      <w:pPr>
        <w:pStyle w:val="para3"/>
        <w:numPr>
          <w:ilvl w:val="0"/>
          <w:numId w:val="4"/>
        </w:numPr>
        <w:ind w:left="643" w:right="283" w:firstLine="207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Стандартные слова с флагом is_custom=False.</w:t>
      </w:r>
    </w:p>
    <w:p>
      <w:pPr>
        <w:pStyle w:val="para3"/>
        <w:numPr>
          <w:ilvl w:val="0"/>
          <w:numId w:val="4"/>
        </w:numPr>
        <w:ind w:left="643" w:right="283" w:firstLine="207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Пользовательские слова флагом is_custom=True.</w:t>
      </w:r>
    </w:p>
    <w:p>
      <w:pPr>
        <w:pStyle w:val="para3"/>
        <w:ind w:left="283" w:right="283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Структура БД и индексы оптимизированы для быстрого поиска слов по уровням и категориям.</w:t>
      </w:r>
    </w:p>
    <w:p>
      <w:pPr>
        <w:pStyle w:val="para3"/>
        <w:ind w:left="283" w:right="283" w:firstLine="567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r>
    </w:p>
    <w:p>
      <w:pPr>
        <w:pStyle w:val="para3"/>
        <w:ind w:left="283" w:right="283" w:firstLine="567"/>
        <w:spacing w:before="0" w:after="0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color w:val="404040"/>
          <w:shd w:val="clear" w:fill="ffffff"/>
        </w:rPr>
        <w:t>5. Технические детали:</w:t>
      </w:r>
    </w:p>
    <w:p>
      <w:r/>
    </w:p>
    <w:p>
      <w:pPr>
        <w:pStyle w:val="para3"/>
        <w:numPr>
          <w:ilvl w:val="0"/>
          <w:numId w:val="4"/>
        </w:numPr>
        <w:ind w:left="643" w:right="283" w:hanging="360"/>
        <w:spacing w:before="0" w:after="0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База данных : PostgreSQL.</w:t>
      </w:r>
    </w:p>
    <w:p>
      <w:pPr>
        <w:pStyle w:val="para3"/>
        <w:numPr>
          <w:ilvl w:val="0"/>
          <w:numId w:val="4"/>
        </w:numPr>
        <w:ind w:left="643" w:right="283" w:hanging="360"/>
        <w:spacing w:before="0" w:after="0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ORM : SQLAlchemy.</w:t>
      </w:r>
    </w:p>
    <w:p>
      <w:pPr>
        <w:pStyle w:val="para3"/>
        <w:numPr>
          <w:ilvl w:val="0"/>
          <w:numId w:val="4"/>
        </w:numPr>
        <w:ind w:left="643" w:right="283" w:hanging="360"/>
        <w:spacing w:before="0" w:after="0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Бот реализован на библиотеке telebot.</w:t>
      </w:r>
    </w:p>
    <w:p>
      <w:pPr>
        <w:pStyle w:val="para3"/>
        <w:numPr>
          <w:ilvl w:val="0"/>
          <w:numId w:val="4"/>
        </w:numPr>
        <w:ind w:left="643" w:right="283" w:hanging="360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Кэширование состояний : временные состояния пользователей хранятся в оперативной памяти (State).</w:t>
      </w:r>
    </w:p>
    <w:p>
      <w:pPr>
        <w:pStyle w:val="para3"/>
        <w:ind w:left="283" w:right="283" w:firstLine="567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r>
    </w:p>
    <w:p>
      <w:pPr>
        <w:pStyle w:val="para3"/>
        <w:ind w:left="283" w:right="283" w:firstLine="567"/>
        <w:spacing w:before="0" w:after="0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color w:val="404040"/>
          <w:shd w:val="clear" w:fill="ffffff"/>
        </w:rPr>
        <w:t>Заключение:</w:t>
      </w:r>
    </w:p>
    <w:p>
      <w:r/>
    </w:p>
    <w:p>
      <w:pPr>
        <w:pStyle w:val="para3"/>
        <w:ind w:left="283" w:right="283" w:firstLine="567"/>
        <w:spacing w:before="0" w:after="0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  <w:t>Программа "Slovanglik" предоставляет удобный инструмент для изучения английских слов через Telegram. Гибкая система уровней, категорий и пользовательских слов позволяет адаптировать обучение под индивидуальные потребности.</w:t>
      </w:r>
    </w:p>
    <w:p>
      <w:pPr>
        <w:pStyle w:val="para3"/>
        <w:ind w:left="283" w:right="283" w:firstLine="567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r>
    </w:p>
    <w:p>
      <w:pPr>
        <w:pStyle w:val="para3"/>
        <w:ind w:left="283" w:right="283"/>
        <w:spacing w:before="280" w:after="280" w:beforeAutospacing="1" w:afterAutospacing="1"/>
        <w:contextualSpacing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 w:val="0"/>
          <w:color w:val="404040"/>
          <w:shd w:val="clear" w:fill="ffffff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794" w:right="1134" w:bottom="625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multiLevelType w:val="singleLevel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multiLevelType w:val="singleLevel"/>
    <w:name w:val="Bullet 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47"/>
      <w:tmLastPosIdx w:val="180"/>
    </w:tmLastPosCaret>
    <w:tmLastPosAnchor>
      <w:tmLastPosPgfIdx w:val="0"/>
      <w:tmLastPosIdx w:val="0"/>
    </w:tmLastPosAnchor>
    <w:tmLastPosTblRect w:left="0" w:top="0" w:right="0" w:bottom="0"/>
  </w:tmLastPos>
  <w:tmAppRevision w:date="1746434831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2025-05-05T04:57:29Z</dcterms:created>
  <dcterms:modified xsi:type="dcterms:W3CDTF">2025-05-05T08:47:11Z</dcterms:modified>
</cp:coreProperties>
</file>