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29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6.png" ContentType="image/png"/>
  <Override PartName="/word/media/rId120.png" ContentType="image/png"/>
  <Override PartName="/word/media/rId124.png" ContentType="image/png"/>
  <Override PartName="/word/media/rId128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Subtitle"/>
      </w:pPr>
      <w:r>
        <w:t xml:space="preserve">Факультет</w:t>
      </w:r>
      <w:r>
        <w:t xml:space="preserve"> </w:t>
      </w:r>
      <w:r>
        <w:t xml:space="preserve">физико-математических</w:t>
      </w:r>
      <w:r>
        <w:t xml:space="preserve"> </w:t>
      </w:r>
      <w:r>
        <w:t xml:space="preserve">и</w:t>
      </w:r>
      <w:r>
        <w:t xml:space="preserve"> </w:t>
      </w:r>
      <w:r>
        <w:t xml:space="preserve">естественных</w:t>
      </w:r>
      <w:r>
        <w:t xml:space="preserve"> </w:t>
      </w:r>
      <w:r>
        <w:t xml:space="preserve">наук</w:t>
      </w:r>
      <w:r>
        <w:t xml:space="preserve"> </w:t>
      </w:r>
      <w:r>
        <w:t xml:space="preserve">Кафедра</w:t>
      </w:r>
      <w:r>
        <w:t xml:space="preserve"> </w:t>
      </w:r>
      <w:r>
        <w:t xml:space="preserve">прикладной</w:t>
      </w:r>
      <w:r>
        <w:t xml:space="preserve"> </w:t>
      </w:r>
      <w:r>
        <w:t xml:space="preserve">информатики</w:t>
      </w:r>
      <w:r>
        <w:t xml:space="preserve"> </w:t>
      </w:r>
      <w:r>
        <w:t xml:space="preserve">и</w:t>
      </w:r>
      <w:r>
        <w:t xml:space="preserve"> </w:t>
      </w:r>
      <w:r>
        <w:t xml:space="preserve">теории</w:t>
      </w:r>
      <w:r>
        <w:t xml:space="preserve"> </w:t>
      </w:r>
      <w:r>
        <w:t xml:space="preserve">вероятностей</w:t>
      </w:r>
    </w:p>
    <w:p>
      <w:pPr>
        <w:pStyle w:val="Author"/>
      </w:pPr>
      <w:r>
        <w:t xml:space="preserve">Архипов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 .</w:t>
      </w:r>
    </w:p>
    <w:bookmarkEnd w:id="20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3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 ЛР №6, перехожу в него и создаю там файл lab6-1.asm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207000" cy="1003300"/>
            <wp:effectExtent b="0" l="0" r="0" t="0"/>
            <wp:docPr descr="Figure 1: Каталог и файл asm для новой ЛР" title="" id="2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Каталог и файл asm для новой ЛР</w:t>
      </w:r>
    </w:p>
    <w:bookmarkEnd w:id="0"/>
    <w:p>
      <w:pPr>
        <w:pStyle w:val="BodyText"/>
      </w:pPr>
      <w:r>
        <w:t xml:space="preserve">Копирую файл in_out.asm в новую директорию ~/work/arch-pc/lab06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501347"/>
            <wp:effectExtent b="0" l="0" r="0" t="0"/>
            <wp:docPr descr="Figure 2: Файл in_out.asm" title="" id="2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in_out.asm</w:t>
      </w:r>
    </w:p>
    <w:bookmarkEnd w:id="0"/>
    <w:p>
      <w:pPr>
        <w:pStyle w:val="BodyText"/>
      </w:pPr>
      <w:r>
        <w:t xml:space="preserve">Прописываю в файле lab6-1.asm текст программы, которая запишет в регистр eax символ 6, в регистр ebx - символ 4, далее сложит эти два значения и выведет результат (для последнего запишет значение регистра eax в переменную buf1 (в квадратных скобках, т.к. это переменная) и затем в регистр eax - адрес переменной buf1 (адрес - без скобок)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2247900" cy="3441700"/>
            <wp:effectExtent b="0" l="0" r="0" t="0"/>
            <wp:docPr descr="Figure 3: Программа вывода значения регистра eax" title="" id="30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вывода значения регистра eax</w:t>
      </w:r>
    </w:p>
    <w:bookmarkEnd w:id="0"/>
    <w:p>
      <w:pPr>
        <w:pStyle w:val="BodyText"/>
      </w:pPr>
      <w:r>
        <w:t xml:space="preserve">Cоздаю и запускаю исполняемый файл и действительно получаю на выходе символ j , т.к. складываются двоичные представления кодов символов 6 и 4 , после чего выводится символ, соответствующий этому суммарному коду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084506"/>
            <wp:effectExtent b="0" l="0" r="0" t="0"/>
            <wp:docPr descr="Figure 4: Исполнение lab6-1.asm" title="" id="34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4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Исполнение lab6-1.asm</w:t>
      </w:r>
    </w:p>
    <w:bookmarkEnd w:id="0"/>
    <w:p>
      <w:pPr>
        <w:pStyle w:val="BodyText"/>
      </w:pPr>
      <w:r>
        <w:t xml:space="preserve">Изменяю 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 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mov eax,6 и mov ebx,4 в исходном коде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2209800" cy="3390900"/>
            <wp:effectExtent b="0" l="0" r="0" t="0"/>
            <wp:docPr descr="Figure 5: Изменение файла lab6-1.asm" title="" id="38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Изменение файла lab6-1.asm</w:t>
      </w:r>
    </w:p>
    <w:bookmarkEnd w:id="0"/>
    <w:p>
      <w:pPr>
        <w:pStyle w:val="BodyText"/>
      </w:pPr>
      <w:r>
        <w:t xml:space="preserve">Снова исполняю обновленный файл и поучаю символ с кодом 10 , или LF т.е. символ перевода строки, отображаться он не будет (если не учитывать пропущенную строку)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298336"/>
            <wp:effectExtent b="0" l="0" r="0" t="0"/>
            <wp:docPr descr="Figure 6: Исполнение и результат обновленного файла lab6-1.asm" title="" id="4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Исполнение и результат обновленного файла lab6-1.asm</w:t>
      </w:r>
    </w:p>
    <w:bookmarkEnd w:id="0"/>
    <w:p>
      <w:pPr>
        <w:pStyle w:val="BodyText"/>
      </w:pPr>
      <w:r>
        <w:t xml:space="preserve">Создаю новый файл lab6-2.asm в той же директории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68251"/>
            <wp:effectExtent b="0" l="0" r="0" t="0"/>
            <wp:docPr descr="Figure 7: Файл lab6-2.asm" title="" id="4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Файл lab6-2.asm</w:t>
      </w:r>
    </w:p>
    <w:bookmarkEnd w:id="0"/>
    <w:p>
      <w:pPr>
        <w:pStyle w:val="BodyText"/>
      </w:pPr>
      <w:r>
        <w:t xml:space="preserve">Ввожу следующую программу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2235200" cy="2451100"/>
            <wp:effectExtent b="0" l="0" r="0" t="0"/>
            <wp:docPr descr="Figure 8: Текст программы в файле lab6-2.asm" title="" id="50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Текст программы в файле lab6-2.asm</w:t>
      </w:r>
    </w:p>
    <w:bookmarkEnd w:id="0"/>
    <w:p>
      <w:pPr>
        <w:pStyle w:val="BodyText"/>
      </w:pPr>
      <w:r>
        <w:t xml:space="preserve">Компилирую исполняемый файл для lab6-2.asm и запускаю его, получаю число 106, которое является суммой кодов исходных символов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021173"/>
            <wp:effectExtent b="0" l="0" r="0" t="0"/>
            <wp:docPr descr="Figure 9: Исполнение файла lab6-2" title="" id="54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1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Исполнение файла lab6-2</w:t>
      </w:r>
    </w:p>
    <w:bookmarkEnd w:id="0"/>
    <w:p>
      <w:pPr>
        <w:pStyle w:val="BodyText"/>
      </w:pPr>
      <w:r>
        <w:t xml:space="preserve">Заменяю в lab6-2.asm 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 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mov eax,6 и mov ebx,4 как и в предыдущем файле lab6-1.asm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2235200" cy="2387600"/>
            <wp:effectExtent b="0" l="0" r="0" t="0"/>
            <wp:docPr descr="Figure 10: Изменение файла lab6-2.asm" title="" id="58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Изменение файла lab6-2.asm</w:t>
      </w:r>
    </w:p>
    <w:bookmarkEnd w:id="0"/>
    <w:p>
      <w:pPr>
        <w:pStyle w:val="BodyText"/>
      </w:pPr>
      <w:r>
        <w:t xml:space="preserve">Создаю объектный и исполняемый файлы программы и запускаю последний, получаю число 10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060308"/>
            <wp:effectExtent b="0" l="0" r="0" t="0"/>
            <wp:docPr descr="Figure 11: Исполнение измененного файла lab6-2" title="" id="6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Исполнение измененного файла lab6-2</w:t>
      </w:r>
    </w:p>
    <w:bookmarkEnd w:id="0"/>
    <w:p>
      <w:pPr>
        <w:pStyle w:val="BodyText"/>
      </w:pPr>
      <w:r>
        <w:t xml:space="preserve">Заменяю функцию iprintLF на iprint и снова создаю исполняемый файл, после чего запускаю его, получаю то же число 10, без символа перевода строки, что и характеризует отличие функций iprintLF на iprint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-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2247900" cy="2133600"/>
            <wp:effectExtent b="0" l="0" r="0" t="0"/>
            <wp:docPr descr="Figure 12: Замена iprintLF на iprint в файле lab6-2.asm" title="" id="6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Замена iprintLF на iprint в файле lab6-2.asm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878158"/>
            <wp:effectExtent b="0" l="0" r="0" t="0"/>
            <wp:docPr descr="Figure 13: Запуск файла lab6-2 без символа перевода строки" title="" id="70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файла lab6-2 без символа перевода строки</w:t>
      </w:r>
    </w:p>
    <w:bookmarkEnd w:id="0"/>
    <w:bookmarkEnd w:id="73"/>
    <w:bookmarkStart w:id="114" w:name="арифметические-операции-в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Арифметические операции в NASM</w:t>
      </w:r>
    </w:p>
    <w:p>
      <w:pPr>
        <w:pStyle w:val="FirstParagraph"/>
      </w:pPr>
      <w:r>
        <w:t xml:space="preserve">Создаю файл lab6-3.asm в каталоге ~/work/arch-pc/lab06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410307"/>
            <wp:effectExtent b="0" l="0" r="0" t="0"/>
            <wp:docPr descr="Figure 14: Файл lab6-3.asm" title="" id="75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Файл lab6-3.asm</w:t>
      </w:r>
    </w:p>
    <w:bookmarkEnd w:id="0"/>
    <w:p>
      <w:pPr>
        <w:pStyle w:val="BodyText"/>
      </w:pPr>
      <w:r>
        <w:t xml:space="preserve">Ввожу текст программы в файл lab6-3.asm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7533967"/>
            <wp:effectExtent b="0" l="0" r="0" t="0"/>
            <wp:docPr descr="Figure 15: Текст файла lab6-3.asm" title="" id="79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Текст файла lab6-3.asm</w:t>
      </w:r>
    </w:p>
    <w:bookmarkEnd w:id="0"/>
    <w:p>
      <w:pPr>
        <w:pStyle w:val="BodyText"/>
      </w:pPr>
      <w:r>
        <w:t xml:space="preserve">Создаю файлы: объектный lab6-3.o и исполняемый lab6-3 и запускаю программу, получаю 4 и 1 в остатке, как и должно быть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1210785"/>
            <wp:effectExtent b="0" l="0" r="0" t="0"/>
            <wp:docPr descr="Figure 16: Результат работы файла lab6-3" title="" id="83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Результат работы файла lab6-3</w:t>
      </w:r>
    </w:p>
    <w:bookmarkEnd w:id="0"/>
    <w:p>
      <w:pPr>
        <w:pStyle w:val="BodyText"/>
      </w:pPr>
      <w:r>
        <w:t xml:space="preserve">Изменяю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(можно сравнить 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4407380"/>
            <wp:effectExtent b="0" l="0" r="0" t="0"/>
            <wp:docPr descr="Figure 17: Измененная часть файла lab6-3.asm" title="" id="87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Измененная часть файла lab6-3.asm</w:t>
      </w:r>
    </w:p>
    <w:bookmarkEnd w:id="0"/>
    <w:p>
      <w:pPr>
        <w:pStyle w:val="BodyText"/>
      </w:pPr>
      <w:r>
        <w:t xml:space="preserve">Проверяю результат работы программы после внесенных изменений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1291166"/>
            <wp:effectExtent b="0" l="0" r="0" t="0"/>
            <wp:docPr descr="Figure 18: Результат работы измененного файла lab6-3" title="" id="91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Результат работы измененного файла lab6-3</w:t>
      </w:r>
    </w:p>
    <w:bookmarkEnd w:id="0"/>
    <w:p>
      <w:pPr>
        <w:pStyle w:val="BodyText"/>
      </w:pPr>
      <w:r>
        <w:t xml:space="preserve">Для следующего задания по вычислению варианта задания по номеру студенческого билета создаю файл variant.asm в каталоге ~/work/arch-pc/lab06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387385"/>
            <wp:effectExtent b="0" l="0" r="0" t="0"/>
            <wp:docPr descr="Figure 19: Файл variant.asm" title="" id="95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Файл variant.asm</w:t>
      </w:r>
    </w:p>
    <w:bookmarkEnd w:id="0"/>
    <w:p>
      <w:pPr>
        <w:pStyle w:val="BodyText"/>
      </w:pPr>
      <w:r>
        <w:t xml:space="preserve">Ввожу текст программы, которая запросит номер студ. билета, затем вычислит вариант по формуле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n</m:t>
                </m:r>
              </m:sub>
            </m:sSub>
            <m:r>
              <m:t> </m:t>
            </m:r>
            <m:r>
              <m:rPr>
                <m:sty m:val="p"/>
              </m:rPr>
              <m:t>mod</m:t>
            </m:r>
            <m:r>
              <m:t> </m:t>
            </m:r>
            <m:r>
              <m:t>20</m:t>
            </m:r>
          </m:e>
        </m:d>
        <m:r>
          <m:rPr>
            <m:sty m:val="p"/>
          </m:rPr>
          <m:t>+</m:t>
        </m:r>
        <m:r>
          <m:t>1</m:t>
        </m:r>
      </m:oMath>
      <w:r>
        <w:t xml:space="preserve">, т.е. остаток от деления № билета на 20 и ещё плюс 1, после чего выведет ответ на экран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4787900" cy="6108700"/>
            <wp:effectExtent b="0" l="0" r="0" t="0"/>
            <wp:docPr descr="Figure 20: Текст в variant.asm" title="" id="99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Текст в variant.asm</w:t>
      </w:r>
    </w:p>
    <w:bookmarkEnd w:id="0"/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), ввожу номер билета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 и получаю в ответе 4, что верно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5" w:name="fig:021"/>
      <w:r>
        <w:drawing>
          <wp:inline>
            <wp:extent cx="5334000" cy="1085589"/>
            <wp:effectExtent b="0" l="0" r="0" t="0"/>
            <wp:docPr descr="Figure 21: Запуск variant" title="" id="103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0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Запуск variant</w:t>
      </w:r>
    </w:p>
    <w:bookmarkEnd w:id="0"/>
    <w:bookmarkStart w:id="0" w:name="fig:022"/>
    <w:p>
      <w:pPr>
        <w:pStyle w:val="CaptionedFigure"/>
      </w:pPr>
      <w:bookmarkStart w:id="109" w:name="fig:022"/>
      <w:r>
        <w:drawing>
          <wp:inline>
            <wp:extent cx="5334000" cy="1075069"/>
            <wp:effectExtent b="0" l="0" r="0" t="0"/>
            <wp:docPr descr="Figure 22: Ввод номера студ. билета" title="" id="107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22: Ввод номера студ. билета</w:t>
      </w:r>
    </w:p>
    <w:bookmarkEnd w:id="0"/>
    <w:bookmarkStart w:id="0" w:name="fig:023"/>
    <w:p>
      <w:pPr>
        <w:pStyle w:val="CaptionedFigure"/>
      </w:pPr>
      <w:bookmarkStart w:id="113" w:name="fig:023"/>
      <w:r>
        <w:drawing>
          <wp:inline>
            <wp:extent cx="5334000" cy="1385589"/>
            <wp:effectExtent b="0" l="0" r="0" t="0"/>
            <wp:docPr descr="Figure 23: Мой вариант" title="" id="111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23: Мой вариант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В этой программе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отвечают строки:</w:t>
      </w:r>
    </w:p>
    <w:p>
      <w:pPr>
        <w:pStyle w:val="SourceCode"/>
      </w:pP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'Ваш вариант: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.</w:t>
      </w:r>
      <w:r>
        <w:br/>
      </w:r>
      <w:r>
        <w:rPr>
          <w:rStyle w:val="NormalTok"/>
        </w:rPr>
        <w:t xml:space="preserve">.</w:t>
      </w:r>
      <w:r>
        <w:br/>
      </w:r>
      <w:r>
        <w:rPr>
          <w:rStyle w:val="NormalTok"/>
        </w:rPr>
        <w:t xml:space="preserve">.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2"/>
        </w:numPr>
        <w:pStyle w:val="Compact"/>
      </w:pPr>
      <w:r>
        <w:t xml:space="preserve">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</w:p>
    <w:p>
      <w:pPr>
        <w:pStyle w:val="FirstParagraph"/>
      </w:pPr>
      <w:r>
        <w:t xml:space="preserve">отвечают за помещение адреса x , где x - вводимая строка (в данном случае номер билета) в регистр ecx , а в регистр edx - максимальную длину этой строки, call sread - вызов подпрограммы внешнего файла in_out.asm , отвечающей за ввод сообщения с клавиатуры.</w:t>
      </w:r>
    </w:p>
    <w:p>
      <w:pPr>
        <w:numPr>
          <w:ilvl w:val="0"/>
          <w:numId w:val="1003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вызова функции преобразования ASCII - кода символа в целое число, после чего записывает результат в регистр eax .</w:t>
      </w:r>
    </w:p>
    <w:p>
      <w:pPr>
        <w:numPr>
          <w:ilvl w:val="0"/>
          <w:numId w:val="1003"/>
        </w:numPr>
      </w:pPr>
      <w:r>
        <w:t xml:space="preserve">За вычисление варианта отвечают команды: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- обнуление регистра edx ,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- присвоение регистру ebx значения 20,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- деление на 20 (значение регистра ebx) значения соответствующего регистра eax , в edx - остаток,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- увеличение остатка, записанного в регистр edx на 1.</w:t>
      </w:r>
    </w:p>
    <w:p>
      <w:pPr>
        <w:numPr>
          <w:ilvl w:val="0"/>
          <w:numId w:val="1003"/>
        </w:numPr>
      </w:pPr>
      <w:r>
        <w:t xml:space="preserve">Как уже упоминалось выше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записывается в регистр edx .</w:t>
      </w:r>
    </w:p>
    <w:p>
      <w:pPr>
        <w:numPr>
          <w:ilvl w:val="0"/>
          <w:numId w:val="1003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нужна для увеличения значения в регистре edx на 1.</w:t>
      </w:r>
    </w:p>
    <w:p>
      <w:pPr>
        <w:numPr>
          <w:ilvl w:val="0"/>
          <w:numId w:val="1003"/>
        </w:numPr>
      </w:pPr>
      <w:r>
        <w:t xml:space="preserve">За вывод на экран результата вычислений отвечают команды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.</w:t>
      </w:r>
    </w:p>
    <w:bookmarkEnd w:id="114"/>
    <w:bookmarkEnd w:id="115"/>
    <w:bookmarkStart w:id="13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Мой номер варианта 4, значит беру функцию вида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/</m:t>
              </m:r>
              <m:r>
                <m:t>3</m:t>
              </m:r>
            </m:e>
          </m:d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Создаю в директории ~/work/arch-pc/lab06 файл solution.asm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19" w:name="fig:024"/>
      <w:r>
        <w:drawing>
          <wp:inline>
            <wp:extent cx="5334000" cy="410307"/>
            <wp:effectExtent b="0" l="0" r="0" t="0"/>
            <wp:docPr descr="Figure 24: Файл для вычисления самостоятельного задания" title="" id="117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24: Файл для вычисления самостоятельного задания</w:t>
      </w:r>
    </w:p>
    <w:bookmarkEnd w:id="0"/>
    <w:p>
      <w:pPr>
        <w:pStyle w:val="BodyText"/>
      </w:pPr>
      <w:r>
        <w:t xml:space="preserve">Далее прописываю код. Он достаточно подробно описан на рис.</w:t>
      </w:r>
      <w:r>
        <w:t xml:space="preserve"> </w:t>
      </w:r>
      <w:hyperlink w:anchor="fig:025">
        <w:r>
          <w:rPr>
            <w:rStyle w:val="Hyperlink"/>
          </w:rPr>
          <w:t xml:space="preserve">25</w:t>
        </w:r>
      </w:hyperlink>
      <w:r>
        <w:t xml:space="preserve">.</w:t>
      </w:r>
    </w:p>
    <w:bookmarkStart w:id="0" w:name="fig:025"/>
    <w:p>
      <w:pPr>
        <w:pStyle w:val="CaptionedFigure"/>
      </w:pPr>
      <w:bookmarkStart w:id="123" w:name="fig:025"/>
      <w:r>
        <w:drawing>
          <wp:inline>
            <wp:extent cx="5334000" cy="10041887"/>
            <wp:effectExtent b="0" l="0" r="0" t="0"/>
            <wp:docPr descr="Figure 25: Код программы" title="" id="121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4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1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</w:p>
    <w:p>
      <w:pPr>
        <w:pStyle w:val="ImageCaption"/>
      </w:pPr>
      <w:r>
        <w:t xml:space="preserve">Figure 25: Код программы</w:t>
      </w:r>
    </w:p>
    <w:bookmarkEnd w:id="0"/>
    <w:p>
      <w:pPr>
        <w:pStyle w:val="BodyText"/>
      </w:pPr>
      <w:r>
        <w:t xml:space="preserve">Создаю исполняемый файл и запускаю его, в качестве переменной ввожу 4, получаю ответ 8. Это результат без учета остатка в операции деления (рис.</w:t>
      </w:r>
      <w:r>
        <w:t xml:space="preserve"> </w:t>
      </w:r>
      <w:hyperlink w:anchor="fig:026">
        <w:r>
          <w:rPr>
            <w:rStyle w:val="Hyperlink"/>
          </w:rPr>
          <w:t xml:space="preserve">26</w:t>
        </w:r>
      </w:hyperlink>
      <w:r>
        <w:t xml:space="preserve">).</w:t>
      </w:r>
    </w:p>
    <w:bookmarkStart w:id="0" w:name="fig:026"/>
    <w:p>
      <w:pPr>
        <w:pStyle w:val="CaptionedFigure"/>
      </w:pPr>
      <w:bookmarkStart w:id="127" w:name="fig:026"/>
      <w:r>
        <w:drawing>
          <wp:inline>
            <wp:extent cx="5334000" cy="936503"/>
            <wp:effectExtent b="0" l="0" r="0" t="0"/>
            <wp:docPr descr="Figure 26: Результат работы программы" title="" id="125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5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7"/>
    </w:p>
    <w:p>
      <w:pPr>
        <w:pStyle w:val="ImageCaption"/>
      </w:pPr>
      <w:r>
        <w:t xml:space="preserve">Figure 26: Результат работы программы</w:t>
      </w:r>
    </w:p>
    <w:bookmarkEnd w:id="0"/>
    <w:p>
      <w:pPr>
        <w:pStyle w:val="BodyText"/>
      </w:pPr>
      <w:r>
        <w:t xml:space="preserve">Запускаю программу еще раз с переменной 10, чтобы удостовериться в правильности работы программы, результат верный (рис.</w:t>
      </w:r>
      <w:r>
        <w:t xml:space="preserve"> </w:t>
      </w:r>
      <w:hyperlink w:anchor="fig:027">
        <w:r>
          <w:rPr>
            <w:rStyle w:val="Hyperlink"/>
          </w:rPr>
          <w:t xml:space="preserve">27</w:t>
        </w:r>
      </w:hyperlink>
      <w:r>
        <w:t xml:space="preserve">).</w:t>
      </w:r>
    </w:p>
    <w:bookmarkStart w:id="0" w:name="fig:027"/>
    <w:p>
      <w:pPr>
        <w:pStyle w:val="CaptionedFigure"/>
      </w:pPr>
      <w:bookmarkStart w:id="131" w:name="fig:027"/>
      <w:r>
        <w:drawing>
          <wp:inline>
            <wp:extent cx="3937000" cy="736600"/>
            <wp:effectExtent b="0" l="0" r="0" t="0"/>
            <wp:docPr descr="Figure 27: Результат работы программы с альтернативным значением" title="" id="129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6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1"/>
    </w:p>
    <w:p>
      <w:pPr>
        <w:pStyle w:val="ImageCaption"/>
      </w:pPr>
      <w:r>
        <w:t xml:space="preserve">Figure 27: Результат работы программы с альтернативным значением</w:t>
      </w:r>
    </w:p>
    <w:bookmarkEnd w:id="0"/>
    <w:bookmarkEnd w:id="132"/>
    <w:bookmarkStart w:id="1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особенности арифметических операций в ассемблере NASM.</w:t>
      </w:r>
    </w:p>
    <w:bookmarkEnd w:id="133"/>
    <w:bookmarkStart w:id="135" w:name="список-литературы"/>
    <w:p>
      <w:pPr>
        <w:pStyle w:val="Heading1"/>
      </w:pPr>
      <w:r>
        <w:t xml:space="preserve">Список литературы</w:t>
      </w:r>
    </w:p>
    <w:bookmarkStart w:id="134" w:name="refs"/>
    <w:bookmarkEnd w:id="134"/>
    <w:bookmarkEnd w:id="1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29" Target="media/rId29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4" Target="media/rId124.png" /><Relationship Type="http://schemas.openxmlformats.org/officeDocument/2006/relationships/image" Id="rId128" Target="media/rId128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Архипов Олег Константинович</dc:creator>
  <dc:language>ru-RU</dc:language>
  <cp:keywords/>
  <dcterms:created xsi:type="dcterms:W3CDTF">2023-11-02T14:05:27Z</dcterms:created>
  <dcterms:modified xsi:type="dcterms:W3CDTF">2023-11-02T14:05:27Z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Факультет физико-математических и естественных наук Кафедра прикладной информатики и теории вероятностей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