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blHeader w:val="true"/>
        </w:trPr>
        <w:tc>
          <w:p>
            <w:r>
              <w:t xml:space="preserve">Объект</w:t>
            </w:r>
          </w:p>
        </w:tc>
        <w:tc>
          <w:p>
            <w:r>
              <w:t xml:space="preserve">Уч</w:t>
            </w:r>
          </w:p>
        </w:tc>
        <w:tc>
          <w:p>
            <w:r>
              <w:t xml:space="preserve">№</w:t>
            </w:r>
          </w:p>
        </w:tc>
        <w:tc>
          <w:p>
            <w:r>
              <w:t xml:space="preserve">Жизненное состояние</w:t>
            </w:r>
          </w:p>
        </w:tc>
        <w:tc>
          <w:p>
            <w:r>
              <w:t xml:space="preserve">Порода</w:t>
            </w:r>
          </w:p>
        </w:tc>
        <w:tc>
          <w:p>
            <w:r>
              <w:t xml:space="preserve">Жизненная форма</w:t>
            </w:r>
          </w:p>
        </w:tc>
        <w:tc>
          <w:p>
            <w:r>
              <w:t xml:space="preserve">Тип насаждения</w:t>
            </w:r>
          </w:p>
        </w:tc>
        <w:tc>
          <w:p>
            <w:r>
              <w:t xml:space="preserve">Текущий возраст</w:t>
            </w:r>
          </w:p>
        </w:tc>
        <w:tc>
          <w:p>
            <w:r>
              <w:t xml:space="preserve">Высота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удовлетворительное: сильно ослабленное</w:t>
            </w:r>
          </w:p>
        </w:tc>
        <w:tc>
          <w:p>
            <w:r>
              <w:t xml:space="preserve">Вяз гладколистный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одиночное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4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8</w:t>
            </w:r>
          </w:p>
        </w:tc>
        <w:tc>
          <w:p>
            <w:r>
              <w:t xml:space="preserve">удовлетворительное: сильно ослабленное</w:t>
            </w:r>
          </w:p>
        </w:tc>
        <w:tc>
          <w:p>
            <w:r>
              <w:t xml:space="preserve">Бузина красная</w:t>
            </w:r>
          </w:p>
        </w:tc>
        <w:tc>
          <w:p>
            <w:r>
              <w:t xml:space="preserve">кустарник</w:t>
            </w:r>
          </w:p>
        </w:tc>
        <w:tc>
          <w:p>
            <w:r>
              <w:t xml:space="preserve">групповая</w:t>
            </w:r>
          </w:p>
        </w:tc>
        <w:tc>
          <w:p>
            <w:r>
              <w:t xml:space="preserve">99</w:t>
            </w:r>
          </w:p>
        </w:tc>
        <w:tc>
          <w:p>
            <w:r>
              <w:t xml:space="preserve">9</w:t>
            </w:r>
          </w:p>
        </w:tc>
      </w:tr>
      <w:tr>
        <w:trPr>
          <w:trHeight w:val="1" w:hRule="atLeast"/>
        </w:trPr>
        <w:tc>
          <w:p>
            <w:r>
              <w:t xml:space="preserve">Волжский район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9</w:t>
            </w:r>
          </w:p>
        </w:tc>
        <w:tc>
          <w:p>
            <w:r>
              <w:t xml:space="preserve">удовлетворительное: сильно ослабленное</w:t>
            </w:r>
          </w:p>
        </w:tc>
        <w:tc>
          <w:p>
            <w:r>
              <w:t xml:space="preserve">Каштан конский обыкновенный</w:t>
            </w:r>
          </w:p>
        </w:tc>
        <w:tc>
          <w:p>
            <w:r>
              <w:t xml:space="preserve">дерево</w:t>
            </w:r>
          </w:p>
        </w:tc>
        <w:tc>
          <w:p>
            <w:r>
              <w:t xml:space="preserve">одиночное</w:t>
            </w:r>
          </w:p>
        </w:tc>
        <w:tc>
          <w:p>
            <w:r>
              <w:t xml:space="preserve">20</w:t>
            </w:r>
          </w:p>
        </w:tc>
        <w:tc>
          <w:p>
            <w:r>
              <w:t xml:space="preserve">11.95</w:t>
            </w:r>
          </w:p>
        </w:tc>
      </w:tr>
    </w:tbl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 w:sep="false"/>
          <w:docGrid w:linePitch="360"/>
          <w:pgNumType/>
        </w:sectPr>
      </w:pP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t xml:space="preserve">Широта</w:t>
            </w:r>
          </w:p>
        </w:tc>
        <w:tc>
          <w:p>
            <w:r>
              <w:t xml:space="preserve">Долгота</w:t>
            </w:r>
          </w:p>
        </w:tc>
        <w:tc>
          <w:p>
            <w:r>
              <w:t xml:space="preserve">Характеристика</w:t>
            </w:r>
          </w:p>
        </w:tc>
        <w:tc>
          <w:p>
            <w:r>
              <w:t xml:space="preserve">Рекомендации</w:t>
            </w:r>
          </w:p>
        </w:tc>
        <w:tc>
          <w:p>
            <w:r>
              <w:t xml:space="preserve">Дата Инвентаризации</w:t>
            </w:r>
          </w:p>
        </w:tc>
        <w:tc>
          <w:p>
            <w:r>
              <w:t xml:space="preserve">Диаметр на высоте 1.3м</w:t>
            </w:r>
          </w:p>
        </w:tc>
      </w:tr>
      <w:tr>
        <w:tc>
          <w:p>
            <w:r>
              <w:t xml:space="preserve">51.53556523</w:t>
            </w:r>
          </w:p>
        </w:tc>
        <w:tc>
          <w:p>
            <w:r>
              <w:t xml:space="preserve">51.535566423</w:t>
            </w:r>
          </w:p>
        </w:tc>
        <w:tc>
          <w:p>
            <w:r>
              <w:t xml:space="preserve">Дерево находится в хорошем состоянии. И благополучии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2020-08-20</w:t>
            </w:r>
          </w:p>
        </w:tc>
        <w:tc>
          <w:p>
            <w:r>
              <w:t xml:space="preserve">12</w:t>
            </w:r>
          </w:p>
        </w:tc>
      </w:tr>
      <w:tr>
        <w:tc>
          <w:p>
            <w:r>
              <w:t xml:space="preserve">9</w:t>
            </w:r>
          </w:p>
        </w:tc>
        <w:tc>
          <w:p>
            <w:r>
              <w:t xml:space="preserve">9</w:t>
            </w:r>
          </w:p>
        </w:tc>
        <w:tc>
          <w:p>
            <w:r>
              <w:t xml:space="preserve">9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2020-08-27</w:t>
            </w:r>
          </w:p>
        </w:tc>
        <w:tc>
          <w:p>
            <w:r>
              <w:t xml:space="preserve">99</w:t>
            </w:r>
          </w:p>
        </w:tc>
      </w:tr>
      <w:tr>
        <w:tc>
          <w:p>
            <w:r>
              <w:t xml:space="preserve">51.524231</w:t>
            </w:r>
          </w:p>
        </w:tc>
        <w:tc>
          <w:p>
            <w:r>
              <w:t xml:space="preserve">46.043626</w:t>
            </w:r>
          </w:p>
        </w:tc>
        <w:tc>
          <w:p>
            <w:r>
              <w:t xml:space="preserve">Часть дерева была спилена, одина из спиленых частей гниет</w:t>
            </w:r>
          </w:p>
        </w:tc>
        <w:tc>
          <w:p>
            <w:r>
              <w:t xml:space="preserve">Нет рекомендаций</w:t>
            </w:r>
          </w:p>
        </w:tc>
        <w:tc>
          <w:p>
            <w:r>
              <w:t xml:space="preserve">2020-07-14</w:t>
            </w:r>
          </w:p>
        </w:tc>
        <w:tc>
          <w:p>
            <w:r>
              <w:t xml:space="preserve">87.21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2021-06-01T22:11:52Z</dcterms:created>
  <dcterms:modified xsi:type="dcterms:W3CDTF">2021-06-01T22:11:52Z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