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ED" w:rsidRDefault="009D0FED" w:rsidP="009D0FED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0" w:name="_Toc500337106"/>
      <w:bookmarkStart w:id="1" w:name="_Toc496644453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САНКТ- ПЕТЕРБУРГСКИЙ ПОЛИТЕХНИЧЕСКИЙ УНИВЕРСИТЕТ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  <w:t>ИНСТИТУТ МЕТАЛЛУРГИИ МАШИНОСТРОЕНИЯ И ТРАНСПОРТА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  <w:t>КАФЕДРА: МЕХАТРОНИКИ И РОБОТОТЕХНИКИ</w:t>
      </w:r>
      <w:bookmarkEnd w:id="0"/>
      <w:bookmarkEnd w:id="1"/>
    </w:p>
    <w:p w:rsidR="00A47C88" w:rsidRDefault="00A47C88" w:rsidP="009D0FED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47C88" w:rsidRDefault="00A47C88" w:rsidP="009D0FED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47C88" w:rsidRDefault="00A47C88" w:rsidP="009D0FED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47C88" w:rsidRDefault="00A47C88" w:rsidP="009D0FED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47C88" w:rsidRDefault="00A47C88" w:rsidP="009D0FED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Курсовой проект по дисциплине «Компьютерная графика»</w:t>
      </w: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На тему: «Насос масляный»</w:t>
      </w: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:rsidR="009D0FED" w:rsidRDefault="009D0FED" w:rsidP="009D0FED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ind w:left="723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Работу выполнил студент группы 33328/1:</w:t>
      </w:r>
    </w:p>
    <w:p w:rsidR="009D0FED" w:rsidRDefault="009D0FED" w:rsidP="009D0FED">
      <w:pPr>
        <w:spacing w:after="200" w:line="276" w:lineRule="auto"/>
        <w:ind w:left="723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Литвинов О. В.</w:t>
      </w:r>
    </w:p>
    <w:p w:rsidR="009D0FED" w:rsidRDefault="009D0FED" w:rsidP="009D0FED">
      <w:pPr>
        <w:spacing w:after="200" w:line="276" w:lineRule="auto"/>
        <w:ind w:left="723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p w:rsidR="009D0FED" w:rsidRDefault="009D0FED" w:rsidP="009D0FED">
      <w:pPr>
        <w:spacing w:after="200" w:line="276" w:lineRule="auto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Колесникова А. Ю.</w:t>
      </w:r>
    </w:p>
    <w:p w:rsidR="009D0FED" w:rsidRDefault="009D0FED" w:rsidP="009D0FED">
      <w:pPr>
        <w:spacing w:after="200" w:line="276" w:lineRule="auto"/>
        <w:ind w:left="723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ind w:left="723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ind w:left="723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46D90" w:rsidRDefault="00446D90" w:rsidP="009D0FED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ind w:left="723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Санкт-Петербург</w:t>
      </w:r>
    </w:p>
    <w:p w:rsidR="0069078D" w:rsidRDefault="009D0FED" w:rsidP="009D0FED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2017г.</w:t>
      </w:r>
    </w:p>
    <w:p w:rsidR="00A47C88" w:rsidRDefault="0069078D" w:rsidP="0069078D">
      <w:pPr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  <w:r w:rsidRPr="00A47C88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lastRenderedPageBreak/>
        <w:t>Постановка задачи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построить </w:t>
      </w:r>
      <w:r w:rsidRP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</w:t>
      </w:r>
      <w:r w:rsidR="00AA609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  <w:r w:rsidRP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модель 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масляного насоса,</w:t>
      </w:r>
      <w:r w:rsidR="00EB700F" w:rsidRP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а также взрыв-схему </w:t>
      </w:r>
      <w:r w:rsidR="00AA609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этой 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модели в 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SolidWorks</w:t>
      </w:r>
      <w:r w:rsidR="00EB700F" w:rsidRP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2016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r w:rsidR="00AA609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</w:t>
      </w:r>
      <w:r w:rsidR="00AA609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  <w:r w:rsidR="00AA609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-модель снабдить кинематической схемой с описанием работы. 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Построить комплект чертежей (вид общий и отдельные чертежи деталей) для данного насоса в САПР </w:t>
      </w:r>
      <w:r w:rsidR="00927F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Компас</w:t>
      </w:r>
      <w:r w:rsidR="00A47C8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и в </w:t>
      </w:r>
      <w:r w:rsidR="00A47C8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SolidWorks</w:t>
      </w:r>
      <w:r w:rsidR="00A47C88" w:rsidRPr="00A47C8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2016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AA609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Составить спецификацию к виду общему.</w:t>
      </w:r>
    </w:p>
    <w:p w:rsidR="002A0981" w:rsidRDefault="00AA6090" w:rsidP="0069078D">
      <w:pPr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>В ходе работы было</w:t>
      </w:r>
      <w:r w:rsidR="00A47C88" w:rsidRPr="00A47C88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 xml:space="preserve"> выполн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>ено</w:t>
      </w:r>
      <w:r w:rsidR="00A47C88" w:rsidRPr="00A47C8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</w:t>
      </w:r>
    </w:p>
    <w:p w:rsidR="00AA6090" w:rsidRDefault="00AA6090" w:rsidP="00AA6090">
      <w:pPr>
        <w:pStyle w:val="a3"/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Разработана 3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609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модель масляного насоса</w:t>
      </w:r>
      <w:r w:rsidR="001D36E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в </w:t>
      </w:r>
      <w:r w:rsidR="001D36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SolidWorks</w:t>
      </w:r>
      <w:r w:rsidR="001D36ED" w:rsidRPr="001D36E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2016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(в виде плаката)</w:t>
      </w:r>
    </w:p>
    <w:p w:rsidR="00AA6090" w:rsidRDefault="00AA6090" w:rsidP="00AA6090">
      <w:pPr>
        <w:pStyle w:val="a3"/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Из 3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609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модели получена взрыв-схема насоса</w:t>
      </w:r>
      <w:r w:rsidR="001D36ED" w:rsidRPr="001D36E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1D36E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при помощи инструмента «вид с разнесёнными частями»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(в виде плаката)</w:t>
      </w:r>
    </w:p>
    <w:p w:rsidR="00AA6090" w:rsidRPr="00AA6090" w:rsidRDefault="00AA6090" w:rsidP="00AA6090">
      <w:pPr>
        <w:pStyle w:val="a3"/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Составлена кинематическая схема насоса и её описание</w:t>
      </w:r>
      <w:r w:rsidR="001D36E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 Оформлено как чертёж в Компас-2</w:t>
      </w:r>
      <w:r w:rsidR="001D36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</w:p>
    <w:p w:rsidR="00A47C88" w:rsidRDefault="00AA6090" w:rsidP="00A47C88">
      <w:pPr>
        <w:pStyle w:val="a3"/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Выполнены ч</w:t>
      </w:r>
      <w:r w:rsidR="00A47C88" w:rsidRPr="00A47C8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ертежи шести деталей</w:t>
      </w:r>
      <w:r w:rsidR="001D36E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в </w:t>
      </w:r>
      <w:r w:rsidR="001D36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SolidWorks</w:t>
      </w:r>
      <w:r w:rsidR="001D36ED" w:rsidRPr="001D36E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2016 </w:t>
      </w:r>
      <w:r w:rsidR="001D36E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 Компас</w:t>
      </w:r>
      <w:r w:rsidR="00A47C88" w:rsidRPr="00A47C8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</w:t>
      </w:r>
    </w:p>
    <w:p w:rsidR="00A47C88" w:rsidRDefault="00A47C88" w:rsidP="00A47C88">
      <w:pPr>
        <w:pStyle w:val="a3"/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ИГ.17.01.00.03 – Вал ведомый</w:t>
      </w:r>
    </w:p>
    <w:p w:rsidR="00A47C88" w:rsidRDefault="00A47C88" w:rsidP="00A47C88">
      <w:pPr>
        <w:pStyle w:val="a3"/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ИГ.17.01.00.02 – Вал ведущий</w:t>
      </w:r>
    </w:p>
    <w:p w:rsidR="00A47C88" w:rsidRDefault="00A47C88" w:rsidP="00A47C88">
      <w:pPr>
        <w:pStyle w:val="a3"/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ИГ.17.01.00.23 – Крышка втулки</w:t>
      </w:r>
    </w:p>
    <w:p w:rsidR="00A47C88" w:rsidRDefault="00A47C88" w:rsidP="00A47C88">
      <w:pPr>
        <w:pStyle w:val="a3"/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ИГ.17.01.00.22 – Обойма втулки</w:t>
      </w:r>
    </w:p>
    <w:p w:rsidR="00A47C88" w:rsidRDefault="00A47C88" w:rsidP="00A47C88">
      <w:pPr>
        <w:pStyle w:val="a3"/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ИГ.17.01.00.12 – Подпятник</w:t>
      </w:r>
    </w:p>
    <w:p w:rsidR="00A47C88" w:rsidRDefault="00A47C88" w:rsidP="00A47C88">
      <w:pPr>
        <w:pStyle w:val="a3"/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ИГ.17.01.00.21 – Цилиндр втулки</w:t>
      </w:r>
    </w:p>
    <w:p w:rsidR="00AA6090" w:rsidRDefault="00AA6090" w:rsidP="00AA6090">
      <w:pPr>
        <w:pStyle w:val="a3"/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Выполнен чертёж вида общего</w:t>
      </w:r>
      <w:r w:rsidR="001D36E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в </w:t>
      </w:r>
      <w:r w:rsidR="001D36ED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SolidWorks</w:t>
      </w:r>
      <w:r w:rsidR="001D36ED" w:rsidRPr="001D36E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2016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</w:t>
      </w:r>
    </w:p>
    <w:p w:rsidR="00A47C88" w:rsidRDefault="000B4CC5" w:rsidP="00AA6090">
      <w:pPr>
        <w:pStyle w:val="a3"/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ИГ.17.01.00.00 ВО - Вид общий</w:t>
      </w:r>
    </w:p>
    <w:p w:rsidR="001D36ED" w:rsidRPr="001D36ED" w:rsidRDefault="00AA6090" w:rsidP="001D36ED">
      <w:pPr>
        <w:pStyle w:val="a3"/>
        <w:numPr>
          <w:ilvl w:val="0"/>
          <w:numId w:val="1"/>
        </w:numPr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Составлена с</w:t>
      </w:r>
      <w:r w:rsidR="000B4CC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пецификация к виду общему</w:t>
      </w:r>
      <w:r w:rsidR="001D36E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в Компас:</w:t>
      </w:r>
    </w:p>
    <w:p w:rsidR="00D319FA" w:rsidRDefault="00D319FA" w:rsidP="00A47C88">
      <w:pPr>
        <w:pStyle w:val="a3"/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A47C88" w:rsidRDefault="00D0616F" w:rsidP="00D319FA">
      <w:pPr>
        <w:pStyle w:val="a3"/>
        <w:spacing w:line="259" w:lineRule="auto"/>
        <w:ind w:left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319FA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>Описание кинематической схемы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 двигатель, расположенный вне корпуса насоса, вращает ведомый вал. Ведомый вал вращает с помощь</w:t>
      </w:r>
      <w:r w:rsidR="00254B7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ю зубчатой передачи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ведущий </w:t>
      </w:r>
      <w:r w:rsidR="00254B7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вал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с коэффициентом передачи 1 к 1. </w:t>
      </w:r>
      <w:r w:rsidR="00041DF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Оба вала удерживаются соосно при помощи втулок и упираются в крышку насоса. Ведущий вал дополнительно прижимается к основанию при помощи пружины.</w:t>
      </w:r>
    </w:p>
    <w:p w:rsidR="00352B1A" w:rsidRDefault="00E15215" w:rsidP="00E15215">
      <w:pPr>
        <w:pStyle w:val="a3"/>
        <w:spacing w:line="259" w:lineRule="auto"/>
        <w:ind w:left="0"/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</w:pPr>
      <w:r w:rsidRPr="00E15215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>Описание вида с разнесёнными частями:</w:t>
      </w:r>
    </w:p>
    <w:p w:rsidR="00E15215" w:rsidRDefault="00E15215" w:rsidP="00E15215">
      <w:pPr>
        <w:pStyle w:val="a3"/>
        <w:spacing w:line="259" w:lineRule="auto"/>
        <w:ind w:left="0"/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sectPr w:rsidR="00E152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617"/>
      </w:tblGrid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Номер детали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Название детали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Пружина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Корпус насоса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Вал ведомый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Вал ведущий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Обойма втулки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Крышка втулки</w:t>
            </w:r>
          </w:p>
        </w:tc>
      </w:tr>
      <w:tr w:rsidR="00F86EC3" w:rsidTr="00F86EC3">
        <w:tc>
          <w:tcPr>
            <w:tcW w:w="1696" w:type="dxa"/>
          </w:tcPr>
          <w:p w:rsidR="00F86EC3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617" w:type="dxa"/>
          </w:tcPr>
          <w:p w:rsidR="00F86EC3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Крышка насоса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Номер детали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Название детали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Шпилька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Гайка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Цилиндр втулки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Сальник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Разделительное кольцо</w:t>
            </w:r>
          </w:p>
        </w:tc>
      </w:tr>
      <w:tr w:rsidR="00E15215" w:rsidTr="00F86EC3">
        <w:tc>
          <w:tcPr>
            <w:tcW w:w="1696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617" w:type="dxa"/>
          </w:tcPr>
          <w:p w:rsidR="00E15215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Подпятник</w:t>
            </w:r>
          </w:p>
        </w:tc>
      </w:tr>
      <w:tr w:rsidR="00F86EC3" w:rsidTr="00F86EC3">
        <w:tc>
          <w:tcPr>
            <w:tcW w:w="1696" w:type="dxa"/>
          </w:tcPr>
          <w:p w:rsidR="00F86EC3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86EC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617" w:type="dxa"/>
          </w:tcPr>
          <w:p w:rsidR="00F86EC3" w:rsidRPr="00F86EC3" w:rsidRDefault="00F86EC3" w:rsidP="00F86EC3">
            <w:pPr>
              <w:pStyle w:val="a3"/>
              <w:spacing w:line="259" w:lineRule="auto"/>
              <w:ind w:left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Шайба</w:t>
            </w:r>
          </w:p>
        </w:tc>
      </w:tr>
    </w:tbl>
    <w:p w:rsidR="00E15215" w:rsidRDefault="00E15215" w:rsidP="00E15215">
      <w:pPr>
        <w:pStyle w:val="a3"/>
        <w:spacing w:line="259" w:lineRule="auto"/>
        <w:ind w:left="0"/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sectPr w:rsidR="00E15215" w:rsidSect="00E1521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15215" w:rsidRPr="00E15215" w:rsidRDefault="00E15215" w:rsidP="00E15215">
      <w:pPr>
        <w:pStyle w:val="a3"/>
        <w:spacing w:line="259" w:lineRule="auto"/>
        <w:ind w:left="0"/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</w:pPr>
    </w:p>
    <w:p w:rsidR="00352B1A" w:rsidRDefault="00352B1A" w:rsidP="00352B1A">
      <w:pPr>
        <w:pStyle w:val="a3"/>
        <w:spacing w:line="259" w:lineRule="auto"/>
        <w:ind w:left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52B1A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>Вывод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 ходе</w:t>
      </w:r>
      <w:r w:rsidR="00D319F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выполнения курсового проекта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был разработан комплект конструкторской документации для масляного насоса. Освоено проектирование в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SolidWorks</w:t>
      </w:r>
      <w:r w:rsidRPr="00352B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и </w:t>
      </w:r>
      <w:r w:rsidR="00927F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Компас</w:t>
      </w:r>
      <w:r w:rsidR="00F86E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Pr="00352B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  <w:r w:rsidRPr="00352B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и </w:t>
      </w:r>
      <w:r w:rsidRPr="00352B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  <w:r w:rsidR="00D319F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). Также были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изучен</w:t>
      </w:r>
      <w:r w:rsidR="00D319F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ы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и применены на практике основные правила и требования к оформлению конструкторских документов. </w:t>
      </w:r>
    </w:p>
    <w:p w:rsidR="00A47C88" w:rsidRPr="00E15215" w:rsidRDefault="00352B1A" w:rsidP="00F86EC3">
      <w:pPr>
        <w:pStyle w:val="a3"/>
        <w:spacing w:line="259" w:lineRule="auto"/>
        <w:ind w:left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Первоначально предполагалось сделать 3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  <w:r w:rsidRPr="00352B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модели в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SolidWorks</w:t>
      </w:r>
      <w:r w:rsidRPr="00352B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927F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а чертежи в Компас. Но в ходе работы было принято решение большую часть чертежей сделать также в </w:t>
      </w:r>
      <w:r w:rsidR="00927FB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SolidWorks</w:t>
      </w:r>
      <w:r w:rsidR="00927FBC" w:rsidRPr="00927F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927F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Таким образом было освоено создание как 3</w:t>
      </w:r>
      <w:r w:rsidR="00927FB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  <w:r w:rsidR="00927FB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-моделей, т</w:t>
      </w:r>
      <w:r w:rsidR="00F86E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ак и чертежей в новой программе.</w:t>
      </w:r>
      <w:bookmarkStart w:id="2" w:name="_GoBack"/>
      <w:bookmarkEnd w:id="2"/>
    </w:p>
    <w:sectPr w:rsidR="00A47C88" w:rsidRPr="00E15215" w:rsidSect="00E1521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82AB8"/>
    <w:multiLevelType w:val="hybridMultilevel"/>
    <w:tmpl w:val="45BA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C5"/>
    <w:rsid w:val="00041DF3"/>
    <w:rsid w:val="000B086A"/>
    <w:rsid w:val="000B4CC5"/>
    <w:rsid w:val="001D36ED"/>
    <w:rsid w:val="00254B7B"/>
    <w:rsid w:val="002A0981"/>
    <w:rsid w:val="00352B1A"/>
    <w:rsid w:val="00446D90"/>
    <w:rsid w:val="005428C5"/>
    <w:rsid w:val="0069078D"/>
    <w:rsid w:val="00927FBC"/>
    <w:rsid w:val="009B71A7"/>
    <w:rsid w:val="009D0FED"/>
    <w:rsid w:val="00A47C88"/>
    <w:rsid w:val="00AA6090"/>
    <w:rsid w:val="00D0616F"/>
    <w:rsid w:val="00D072B3"/>
    <w:rsid w:val="00D319FA"/>
    <w:rsid w:val="00E15215"/>
    <w:rsid w:val="00EB700F"/>
    <w:rsid w:val="00F86EC3"/>
    <w:rsid w:val="00F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14CE"/>
  <w15:chartTrackingRefBased/>
  <w15:docId w15:val="{ECA66A10-2CC2-492D-825C-56819BE1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FED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C88"/>
    <w:pPr>
      <w:ind w:left="720"/>
      <w:contextualSpacing/>
    </w:pPr>
  </w:style>
  <w:style w:type="table" w:styleId="a4">
    <w:name w:val="Table Grid"/>
    <w:basedOn w:val="a1"/>
    <w:uiPriority w:val="39"/>
    <w:rsid w:val="00E15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AE1EB-EE48-456A-942B-184EED9B9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2017-12-18T20:43:00Z</dcterms:created>
  <dcterms:modified xsi:type="dcterms:W3CDTF">2018-01-16T08:53:00Z</dcterms:modified>
</cp:coreProperties>
</file>