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spacing w:after="0" w:before="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рамках проєкту «HELP SPACE» в межах грантової угоди з ELTON JOHN AIDS FOUNDATION від 11.07.2025 року та Благодійним Фондом “Хаб соціального рівняння”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ПІБ надавача послуг: Верхотуров Арсеній Денисович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Період надання послуг: 11.07.25 - 25.07.25</w:t>
      </w:r>
    </w:p>
    <w:tbl>
      <w:tblPr>
        <w:tblStyle w:val="Table1"/>
        <w:tblW w:w="880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3.079659458813"/>
        <w:gridCol w:w="2397.432151564811"/>
        <w:tblGridChange w:id="0">
          <w:tblGrid>
            <w:gridCol w:w="6403.079659458813"/>
            <w:gridCol w:w="2397.432151564811"/>
          </w:tblGrid>
        </w:tblGridChange>
      </w:tblGrid>
      <w:tr>
        <w:trPr>
          <w:cantSplit w:val="0"/>
          <w:trHeight w:val="574.74609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2a1c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 звітній період в рамках проєкту «HELP SPACE» були надані консультаційні послуги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Розробка цілісної продуктової стратегії для платформи HelpSpace та пов’язаних інструментів, з урахуванням потреб організацій громадянського суспільства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що включали в себе:</w:t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Розробка концепції оновлення структури платформи HelpSpace - 16 годин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дизайнера для оновлення платформи HelpSpace - 4 години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Участь у зустрічах по загальному плануванні реалізації проекта - 10 годин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Проведення попередніх перемовин стосовно забезпечення серверних потужностей та стандартів безпеки для оновленої платформи - 12 годин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RSS компонентів (згідно підготовлених у межах проекту Consultant Lead  AI Engineer) на відповідність заявленим для подальшого парсингу з цих джерел - 16 годин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Підготовка ТЗ для дизайнера - 4 годин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Формування вимог для доступу до основних ресурсів платформи - 8 годин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Проведення зустрічей для збору потреб організацій громадянського суспільства - 10 годин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 звітній період послуги були надані протягом: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годин - 80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___25.07.2025____________                                                  Підпис 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6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240" w:before="240" w:lineRule="auto"/>
      <w:ind w:left="0" w:hanging="7665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54906" cy="46196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4906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74878" cy="547688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4878" cy="547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e8shhXU+gZOcw/ThE5TSwGXGw==">CgMxLjA4AHIhMWlhRmpzaEZZOTN0Wk9DZ0pla3BfbWlrNi1LMm8xaUpE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