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bwtGrid1"/>
        <w:tblW w:w="5000" w:type="pct"/>
        <w:tblLayout w:type="fixed"/>
        <w:tblLook w:val="04A0" w:firstRow="1" w:lastRow="0" w:firstColumn="1" w:lastColumn="0" w:noHBand="0" w:noVBand="1"/>
      </w:tblPr>
      <w:tblGrid>
        <w:gridCol w:w="541"/>
        <w:gridCol w:w="2413"/>
        <w:gridCol w:w="5234"/>
        <w:gridCol w:w="852"/>
        <w:gridCol w:w="1275"/>
        <w:gridCol w:w="1416"/>
        <w:gridCol w:w="1825"/>
        <w:gridCol w:w="1230"/>
      </w:tblGrid>
      <w:tr w:rsidR="00AE4C47" w:rsidRPr="00604B5C" w:rsidTr="00AE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 xml:space="preserve">№ </w:t>
            </w:r>
            <w:proofErr w:type="gramStart"/>
            <w:r w:rsidRPr="00604B5C">
              <w:t>п</w:t>
            </w:r>
            <w:proofErr w:type="gramEnd"/>
            <w:r w:rsidRPr="00604B5C">
              <w:t>/п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Наименование оборудования или прибора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Модель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Кол-во</w:t>
            </w:r>
          </w:p>
        </w:tc>
        <w:tc>
          <w:tcPr>
            <w:tcW w:w="431" w:type="pct"/>
          </w:tcPr>
          <w:p w:rsidR="005114CC" w:rsidRPr="009955E6" w:rsidRDefault="005114CC" w:rsidP="001226EE">
            <w:pPr>
              <w:pStyle w:val="bwtCaptionT2"/>
              <w:jc w:val="center"/>
            </w:pPr>
            <w:r w:rsidRPr="00604B5C">
              <w:t>Цена за 1 шт.</w:t>
            </w:r>
            <w:r w:rsidRPr="009955E6">
              <w:t xml:space="preserve"> (</w:t>
            </w:r>
            <w:r>
              <w:rPr>
                <w:lang w:val="en-US"/>
              </w:rPr>
              <w:t>DDP</w:t>
            </w:r>
            <w:r w:rsidRPr="009955E6">
              <w:t>)</w:t>
            </w:r>
            <w:r>
              <w:t>, руб.</w:t>
            </w:r>
          </w:p>
        </w:tc>
        <w:tc>
          <w:tcPr>
            <w:tcW w:w="479" w:type="pct"/>
          </w:tcPr>
          <w:p w:rsidR="005114CC" w:rsidRPr="009955E6" w:rsidRDefault="005114CC" w:rsidP="001226EE">
            <w:pPr>
              <w:pStyle w:val="bwtCaptionT2"/>
              <w:jc w:val="center"/>
            </w:pPr>
            <w:r w:rsidRPr="00604B5C">
              <w:t>Цена за 1 шт.</w:t>
            </w:r>
            <w:r w:rsidRPr="009955E6">
              <w:t xml:space="preserve"> (</w:t>
            </w:r>
            <w:r>
              <w:rPr>
                <w:lang w:val="en-US"/>
              </w:rPr>
              <w:t>DDP</w:t>
            </w:r>
            <w:r w:rsidRPr="009955E6">
              <w:t>)</w:t>
            </w:r>
            <w:r w:rsidRPr="009955E6">
              <w:t>+15%</w:t>
            </w:r>
            <w:r>
              <w:t>, руб.</w:t>
            </w:r>
          </w:p>
        </w:tc>
        <w:tc>
          <w:tcPr>
            <w:tcW w:w="617" w:type="pct"/>
          </w:tcPr>
          <w:p w:rsidR="005114CC" w:rsidRPr="005114CC" w:rsidRDefault="005114CC" w:rsidP="001226EE">
            <w:pPr>
              <w:pStyle w:val="bwtCaptionT2"/>
              <w:jc w:val="center"/>
            </w:pPr>
            <w:r>
              <w:t>Цена за все позиции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Цена поверки</w:t>
            </w:r>
            <w:r w:rsidR="00AE4C47">
              <w:t xml:space="preserve"> за все позиции</w:t>
            </w:r>
            <w:r>
              <w:t>,  руб.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Анализатор спектра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 xml:space="preserve">Анализатор спектра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Rohde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&amp;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Schwarz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FSW43 c опциями: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 xml:space="preserve">B4, B13,B21,B24, B160, B161R, K6, K7, K30, K40, K54, K60, K60c, K70, ПО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Diagnostic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Master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>, SNS40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A67F28" w:rsidRDefault="005114CC" w:rsidP="001226EE">
            <w:pPr>
              <w:pStyle w:val="bwtCaptionT2"/>
              <w:jc w:val="center"/>
            </w:pPr>
            <w:r>
              <w:rPr>
                <w:lang w:val="en-US"/>
              </w:rPr>
              <w:t>21</w:t>
            </w:r>
            <w:r>
              <w:t xml:space="preserve"> </w:t>
            </w:r>
            <w:r>
              <w:rPr>
                <w:lang w:val="en-US"/>
              </w:rPr>
              <w:t>508 320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24 734 568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24 734 568</w:t>
            </w:r>
          </w:p>
        </w:tc>
        <w:tc>
          <w:tcPr>
            <w:tcW w:w="416" w:type="pct"/>
          </w:tcPr>
          <w:p w:rsidR="005114CC" w:rsidRPr="0029799B" w:rsidRDefault="005114CC" w:rsidP="001226EE">
            <w:pPr>
              <w:pStyle w:val="bwtCaptionT2"/>
              <w:jc w:val="center"/>
            </w:pPr>
            <w:r>
              <w:t>25 000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Источник питания программируемый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АКИП-1148-80-120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</w:tcPr>
          <w:p w:rsidR="005114CC" w:rsidRPr="00D94538" w:rsidRDefault="005114CC" w:rsidP="009955E6">
            <w:pPr>
              <w:pStyle w:val="bwtCaptionT2"/>
              <w:jc w:val="center"/>
              <w:rPr>
                <w:lang w:val="en-US"/>
              </w:rPr>
            </w:pPr>
            <w:r w:rsidRPr="00604B5C">
              <w:t>200</w:t>
            </w:r>
            <w:r w:rsidRPr="00604B5C">
              <w:rPr>
                <w:lang w:val="en-US"/>
              </w:rPr>
              <w:t> </w:t>
            </w:r>
            <w:r>
              <w:t>480</w:t>
            </w:r>
          </w:p>
        </w:tc>
        <w:tc>
          <w:tcPr>
            <w:tcW w:w="479" w:type="pct"/>
          </w:tcPr>
          <w:p w:rsidR="005114CC" w:rsidRPr="00604B5C" w:rsidRDefault="005114CC" w:rsidP="000A1005">
            <w:pPr>
              <w:pStyle w:val="bwtCaptionT2"/>
              <w:jc w:val="center"/>
            </w:pPr>
            <w:r w:rsidRPr="009955E6">
              <w:t>230 552</w:t>
            </w:r>
          </w:p>
        </w:tc>
        <w:tc>
          <w:tcPr>
            <w:tcW w:w="617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5114CC">
              <w:t>922 208</w:t>
            </w:r>
          </w:p>
        </w:tc>
        <w:tc>
          <w:tcPr>
            <w:tcW w:w="416" w:type="pct"/>
          </w:tcPr>
          <w:p w:rsidR="005114CC" w:rsidRPr="00604B5C" w:rsidRDefault="00AE4C47" w:rsidP="001226EE">
            <w:pPr>
              <w:pStyle w:val="bwtCaptionT2"/>
              <w:jc w:val="center"/>
            </w:pPr>
            <w:r w:rsidRPr="00AE4C47">
              <w:t>14</w:t>
            </w:r>
            <w:r>
              <w:t> </w:t>
            </w:r>
            <w:r w:rsidRPr="00AE4C47">
              <w:t>400</w:t>
            </w:r>
            <w:r w:rsidRPr="00AE4C47">
              <w:t>‬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lang w:val="en-US"/>
              </w:rPr>
              <w:t>3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</w:rPr>
              <w:t>Измеритель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мощности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напряжения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NRX Base unit for R&amp;S®NRP and R&amp;S®NRT power sensors (R&amp;S®NRT sensors require R&amp;S®NRX-B9), 2 R&amp;S®NRP sensor connectors, 1 measurement channel, 5" touch display, USB and LAN interface, NRP50T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Thermal power sensor, NRP-ZKU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USB power sensor cable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A67F28" w:rsidRDefault="005114CC" w:rsidP="009955E6">
            <w:pPr>
              <w:pStyle w:val="bwtCaptionT2"/>
              <w:jc w:val="center"/>
            </w:pPr>
            <w:r>
              <w:t>551 400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634</w:t>
            </w:r>
            <w:r>
              <w:t xml:space="preserve"> </w:t>
            </w:r>
            <w:r w:rsidRPr="009955E6">
              <w:t>110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634</w:t>
            </w:r>
            <w:r>
              <w:t xml:space="preserve"> </w:t>
            </w:r>
            <w:r w:rsidRPr="009955E6">
              <w:t>110</w:t>
            </w:r>
          </w:p>
        </w:tc>
        <w:tc>
          <w:tcPr>
            <w:tcW w:w="416" w:type="pct"/>
          </w:tcPr>
          <w:p w:rsidR="005114C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Осциллограф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DSO-X 2024A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</w:tcPr>
          <w:p w:rsidR="005114CC" w:rsidRPr="00D94538" w:rsidRDefault="005114CC" w:rsidP="00371231">
            <w:pPr>
              <w:pStyle w:val="bwtCaptionT2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-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  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269 378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5114CC">
              <w:rPr>
                <w:color w:val="000000"/>
                <w:shd w:val="clear" w:color="auto" w:fill="FFFFFF"/>
              </w:rPr>
              <w:t>1 077 512</w:t>
            </w:r>
          </w:p>
        </w:tc>
        <w:tc>
          <w:tcPr>
            <w:tcW w:w="416" w:type="pct"/>
          </w:tcPr>
          <w:p w:rsidR="005114CC" w:rsidRPr="0029799B" w:rsidRDefault="00AE4C47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20 000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5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Комплект измерительный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К505 ТУ25-04.2251-73 (с хранения)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29 700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34</w:t>
            </w:r>
            <w:r>
              <w:t> </w:t>
            </w:r>
            <w:r w:rsidRPr="009955E6">
              <w:t>155</w:t>
            </w:r>
            <w:r w:rsidRPr="009955E6">
              <w:t>‬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136</w:t>
            </w:r>
            <w:r>
              <w:t> </w:t>
            </w:r>
            <w:r w:rsidRPr="005114CC">
              <w:t>620</w:t>
            </w:r>
            <w:r w:rsidRPr="005114CC">
              <w:t>‬</w:t>
            </w:r>
          </w:p>
        </w:tc>
        <w:tc>
          <w:tcPr>
            <w:tcW w:w="416" w:type="pct"/>
          </w:tcPr>
          <w:p w:rsidR="005114CC" w:rsidRPr="00604B5C" w:rsidRDefault="00AE4C47" w:rsidP="001226EE">
            <w:pPr>
              <w:pStyle w:val="bwtCaptionT2"/>
              <w:jc w:val="center"/>
            </w:pPr>
            <w:r>
              <w:t>16 000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6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rPr>
                <w:color w:val="000000"/>
                <w:shd w:val="clear" w:color="auto" w:fill="FFFFFF"/>
              </w:rPr>
              <w:t>Мультиметр цифровой</w:t>
            </w:r>
          </w:p>
        </w:tc>
        <w:tc>
          <w:tcPr>
            <w:tcW w:w="1770" w:type="pct"/>
          </w:tcPr>
          <w:p w:rsidR="005114CC" w:rsidRPr="00D94538" w:rsidRDefault="005114CC" w:rsidP="00D94538">
            <w:pPr>
              <w:pStyle w:val="bwtCaptionT2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Keysight</w:t>
            </w:r>
            <w:r>
              <w:rPr>
                <w:color w:val="000000"/>
                <w:shd w:val="clear" w:color="auto" w:fill="FFFFFF"/>
              </w:rPr>
              <w:t xml:space="preserve"> 34450А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8</w:t>
            </w:r>
          </w:p>
        </w:tc>
        <w:tc>
          <w:tcPr>
            <w:tcW w:w="431" w:type="pct"/>
          </w:tcPr>
          <w:p w:rsidR="005114CC" w:rsidRPr="0029799B" w:rsidRDefault="005114CC" w:rsidP="001226EE">
            <w:pPr>
              <w:pStyle w:val="bwtCaptionT2"/>
              <w:jc w:val="center"/>
            </w:pPr>
            <w:r>
              <w:t>-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>
              <w:t>82 870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662 960</w:t>
            </w:r>
          </w:p>
        </w:tc>
        <w:tc>
          <w:tcPr>
            <w:tcW w:w="416" w:type="pct"/>
          </w:tcPr>
          <w:p w:rsidR="005114CC" w:rsidRPr="00604B5C" w:rsidRDefault="008A363D" w:rsidP="001226EE">
            <w:pPr>
              <w:pStyle w:val="bwtCaptionT2"/>
              <w:jc w:val="center"/>
            </w:pPr>
            <w:r w:rsidRPr="008A363D">
              <w:t>36</w:t>
            </w:r>
            <w:r>
              <w:t> </w:t>
            </w:r>
            <w:r w:rsidRPr="008A363D">
              <w:t>000</w:t>
            </w:r>
            <w:r w:rsidRPr="008A363D">
              <w:t>‬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7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Источник питания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Б5-71/1м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6</w:t>
            </w:r>
          </w:p>
        </w:tc>
        <w:tc>
          <w:tcPr>
            <w:tcW w:w="431" w:type="pct"/>
          </w:tcPr>
          <w:p w:rsidR="005114CC" w:rsidRPr="00D94538" w:rsidRDefault="005114CC" w:rsidP="009955E6">
            <w:pPr>
              <w:pStyle w:val="bwtCaptionT2"/>
              <w:jc w:val="center"/>
              <w:rPr>
                <w:lang w:val="en-US"/>
              </w:rPr>
            </w:pPr>
            <w:r>
              <w:t>14900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17 135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102 810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lastRenderedPageBreak/>
              <w:t>8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Электроагрегат трехфазный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АБП 10/6-Т400/230 ВХ-БСГ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221 800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255 070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255 070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9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импульсов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3402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105 910</w:t>
            </w:r>
          </w:p>
        </w:tc>
        <w:tc>
          <w:tcPr>
            <w:tcW w:w="479" w:type="pct"/>
          </w:tcPr>
          <w:p w:rsidR="005114CC" w:rsidRDefault="005114CC" w:rsidP="000A1005">
            <w:pPr>
              <w:pStyle w:val="bwtCaptionT2"/>
              <w:jc w:val="center"/>
            </w:pPr>
            <w:r w:rsidRPr="009955E6">
              <w:t>121 796,5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121 796,5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5 000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10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Автотрансформатор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TSGC2-20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54</w:t>
            </w:r>
            <w:r w:rsidRPr="00604B5C">
              <w:rPr>
                <w:lang w:val="en-US"/>
              </w:rPr>
              <w:t> </w:t>
            </w:r>
            <w:r>
              <w:t>700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62 905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251</w:t>
            </w:r>
            <w:r>
              <w:t> </w:t>
            </w:r>
            <w:r w:rsidRPr="005114CC">
              <w:t>620</w:t>
            </w:r>
            <w:r w:rsidRPr="005114CC">
              <w:t>‬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11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Лазерный дальномер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БД-1 (КОМЗ)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320 000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368 000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368 000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12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Мегаомметр</w:t>
            </w:r>
            <w:proofErr w:type="spellEnd"/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 xml:space="preserve">ЦС 0202-2 (Ф4102/1-1М, установка пробойная </w:t>
            </w:r>
            <w:proofErr w:type="spellStart"/>
            <w:r w:rsidRPr="00604B5C">
              <w:rPr>
                <w:color w:val="000000"/>
                <w:shd w:val="clear" w:color="auto" w:fill="FFFFFF"/>
              </w:rPr>
              <w:t>Gwinstek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GPT – 79804)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218 890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251 723,5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251 723,5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3 100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13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Интерфейсная плата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 xml:space="preserve">RS 422/RS </w:t>
            </w:r>
            <w:r w:rsidRPr="00A67F28">
              <w:rPr>
                <w:color w:val="000000"/>
                <w:shd w:val="clear" w:color="auto" w:fill="FFFFFF"/>
                <w:lang w:val="en-US"/>
              </w:rPr>
              <w:t>4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85 MOXA UPORT 1450I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3</w:t>
            </w:r>
          </w:p>
        </w:tc>
        <w:tc>
          <w:tcPr>
            <w:tcW w:w="431" w:type="pct"/>
          </w:tcPr>
          <w:p w:rsidR="005114CC" w:rsidRPr="00A67F28" w:rsidRDefault="005114CC" w:rsidP="009955E6">
            <w:pPr>
              <w:pStyle w:val="bwtCaptionT2"/>
              <w:jc w:val="center"/>
            </w:pPr>
            <w:r>
              <w:t>32 343,93</w:t>
            </w:r>
          </w:p>
        </w:tc>
        <w:tc>
          <w:tcPr>
            <w:tcW w:w="479" w:type="pct"/>
          </w:tcPr>
          <w:p w:rsidR="005114CC" w:rsidRDefault="005114CC" w:rsidP="009955E6">
            <w:pPr>
              <w:pStyle w:val="bwtCaptionT2"/>
              <w:jc w:val="center"/>
            </w:pPr>
            <w:r w:rsidRPr="009955E6">
              <w:t>37 195,5</w:t>
            </w:r>
            <w:r>
              <w:t>2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111 586,56</w:t>
            </w:r>
            <w:r w:rsidRPr="005114CC">
              <w:t>‬</w:t>
            </w:r>
          </w:p>
        </w:tc>
        <w:tc>
          <w:tcPr>
            <w:tcW w:w="416" w:type="pct"/>
          </w:tcPr>
          <w:p w:rsidR="005114C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14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Прибор для проверки переходного сопротивления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Ф 4105-М1 ТУ25-7534.0010-88 (6237 DLRO, Е6-25)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62 580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71</w:t>
            </w:r>
            <w:r>
              <w:t> </w:t>
            </w:r>
            <w:r w:rsidRPr="009955E6">
              <w:t>967</w:t>
            </w:r>
            <w:r w:rsidRPr="009955E6">
              <w:t>‬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9955E6">
              <w:t>71</w:t>
            </w:r>
            <w:r>
              <w:t> </w:t>
            </w:r>
            <w:r w:rsidRPr="009955E6">
              <w:t>967</w:t>
            </w:r>
            <w:r w:rsidRPr="009955E6">
              <w:t>‬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2 600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15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Термогигрометр</w:t>
            </w:r>
            <w:proofErr w:type="spellEnd"/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Ива-6Н-Д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21 761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>
              <w:t>25 026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 w:rsidRPr="005114CC">
              <w:t>50 052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16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Весы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Электронные DB-II-600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9955E6">
            <w:pPr>
              <w:pStyle w:val="bwtCaptionT2"/>
              <w:jc w:val="center"/>
            </w:pPr>
            <w:r>
              <w:t>36 725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>
              <w:t>42 234</w:t>
            </w:r>
            <w:r w:rsidRPr="009955E6">
              <w:t>‬</w:t>
            </w:r>
          </w:p>
        </w:tc>
        <w:tc>
          <w:tcPr>
            <w:tcW w:w="617" w:type="pct"/>
          </w:tcPr>
          <w:p w:rsidR="005114CC" w:rsidRDefault="005114CC" w:rsidP="001226EE">
            <w:pPr>
              <w:pStyle w:val="bwtCaptionT2"/>
              <w:jc w:val="center"/>
            </w:pPr>
            <w:r>
              <w:t>42 234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17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Фотовидеокамера</w:t>
            </w:r>
            <w:proofErr w:type="spellEnd"/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proofErr w:type="spellStart"/>
            <w:r w:rsidRPr="00604B5C">
              <w:rPr>
                <w:color w:val="000000"/>
                <w:shd w:val="clear" w:color="auto" w:fill="FFFFFF"/>
              </w:rPr>
              <w:t>Panasonic</w:t>
            </w:r>
            <w:proofErr w:type="spellEnd"/>
            <w:r w:rsidRPr="00604B5C">
              <w:rPr>
                <w:color w:val="000000"/>
                <w:shd w:val="clear" w:color="auto" w:fill="FFFFFF"/>
              </w:rPr>
              <w:t xml:space="preserve"> DC-FZ82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26 490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>
              <w:t>30 464</w:t>
            </w:r>
          </w:p>
        </w:tc>
        <w:tc>
          <w:tcPr>
            <w:tcW w:w="617" w:type="pct"/>
          </w:tcPr>
          <w:p w:rsidR="005114CC" w:rsidRDefault="00AE4C47" w:rsidP="001226EE">
            <w:pPr>
              <w:pStyle w:val="bwtCaptionT2"/>
              <w:jc w:val="center"/>
            </w:pPr>
            <w:r>
              <w:t>30 464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18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</w:rPr>
            </w:pPr>
            <w:r w:rsidRPr="00604B5C">
              <w:rPr>
                <w:color w:val="000000"/>
              </w:rPr>
              <w:t>Амперметр 0-100А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М381 (М42264М)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650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371231">
              <w:t>747,5</w:t>
            </w:r>
            <w:r w:rsidRPr="00371231">
              <w:t>‬</w:t>
            </w:r>
          </w:p>
        </w:tc>
        <w:tc>
          <w:tcPr>
            <w:tcW w:w="617" w:type="pct"/>
          </w:tcPr>
          <w:p w:rsidR="005114CC" w:rsidRDefault="00AE4C47" w:rsidP="001226EE">
            <w:pPr>
              <w:pStyle w:val="bwtCaptionT2"/>
              <w:jc w:val="center"/>
            </w:pPr>
            <w:r w:rsidRPr="00AE4C47">
              <w:t>2</w:t>
            </w:r>
            <w:r>
              <w:t> </w:t>
            </w:r>
            <w:r w:rsidRPr="00AE4C47">
              <w:t>990</w:t>
            </w:r>
            <w:r w:rsidRPr="00AE4C47">
              <w:t>‬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19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</w:rPr>
            </w:pPr>
            <w:r w:rsidRPr="00604B5C">
              <w:rPr>
                <w:color w:val="000000"/>
                <w:shd w:val="clear" w:color="auto" w:fill="FFFFFF"/>
              </w:rPr>
              <w:t>Аккумуляторы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6СТ55 (6СТ35)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431" w:type="pct"/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4 600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371231">
              <w:t>5</w:t>
            </w:r>
            <w:r>
              <w:t> </w:t>
            </w:r>
            <w:r w:rsidRPr="00371231">
              <w:t>290</w:t>
            </w:r>
            <w:r w:rsidRPr="00371231">
              <w:t>‬</w:t>
            </w:r>
          </w:p>
        </w:tc>
        <w:tc>
          <w:tcPr>
            <w:tcW w:w="617" w:type="pct"/>
          </w:tcPr>
          <w:p w:rsidR="005114CC" w:rsidRDefault="00AE4C47" w:rsidP="001226EE">
            <w:pPr>
              <w:pStyle w:val="bwtCaptionT2"/>
              <w:jc w:val="center"/>
            </w:pPr>
            <w:r w:rsidRPr="00AE4C47">
              <w:t>10 580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20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Радиосвязь (радиостанции профессиональные)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ТЕРЕК 301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431" w:type="pct"/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6 800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371231">
              <w:t>7</w:t>
            </w:r>
            <w:r>
              <w:t> </w:t>
            </w:r>
            <w:r w:rsidRPr="00371231">
              <w:t>820</w:t>
            </w:r>
            <w:r w:rsidRPr="00371231">
              <w:t>‬</w:t>
            </w:r>
          </w:p>
        </w:tc>
        <w:tc>
          <w:tcPr>
            <w:tcW w:w="617" w:type="pct"/>
          </w:tcPr>
          <w:p w:rsidR="005114CC" w:rsidRDefault="00AE4C47" w:rsidP="001226EE">
            <w:pPr>
              <w:pStyle w:val="bwtCaptionT2"/>
              <w:jc w:val="center"/>
            </w:pPr>
            <w:r w:rsidRPr="00AE4C47">
              <w:t>15 640</w:t>
            </w:r>
          </w:p>
        </w:tc>
        <w:tc>
          <w:tcPr>
            <w:tcW w:w="416" w:type="pct"/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lastRenderedPageBreak/>
              <w:t>21</w:t>
            </w:r>
          </w:p>
        </w:tc>
        <w:tc>
          <w:tcPr>
            <w:tcW w:w="816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</w:t>
            </w:r>
          </w:p>
        </w:tc>
        <w:tc>
          <w:tcPr>
            <w:tcW w:w="1770" w:type="pct"/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 SMA-100B с опциями: SMAB-B92,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>SMAB-B106, SMAB-B106, SMAB-B709, SMAB-K22, SMAB-K23, SMAB-K27, SMAB-K720, SMAB-K721, SMAB-B29.</w:t>
            </w:r>
          </w:p>
        </w:tc>
        <w:tc>
          <w:tcPr>
            <w:tcW w:w="288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</w:t>
            </w:r>
          </w:p>
        </w:tc>
        <w:tc>
          <w:tcPr>
            <w:tcW w:w="431" w:type="pct"/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5 501 640</w:t>
            </w:r>
          </w:p>
        </w:tc>
        <w:tc>
          <w:tcPr>
            <w:tcW w:w="479" w:type="pct"/>
          </w:tcPr>
          <w:p w:rsidR="005114CC" w:rsidRDefault="005114CC" w:rsidP="001226EE">
            <w:pPr>
              <w:pStyle w:val="bwtCaptionT2"/>
              <w:jc w:val="center"/>
            </w:pPr>
            <w:r w:rsidRPr="00371231">
              <w:t>6 326</w:t>
            </w:r>
            <w:r>
              <w:t> </w:t>
            </w:r>
            <w:r w:rsidRPr="00371231">
              <w:t>886</w:t>
            </w:r>
            <w:r w:rsidRPr="00371231">
              <w:t>‬</w:t>
            </w:r>
          </w:p>
        </w:tc>
        <w:tc>
          <w:tcPr>
            <w:tcW w:w="617" w:type="pct"/>
          </w:tcPr>
          <w:p w:rsidR="005114CC" w:rsidRDefault="00AE4C47" w:rsidP="001226EE">
            <w:pPr>
              <w:pStyle w:val="bwtCaptionT2"/>
              <w:jc w:val="center"/>
            </w:pPr>
            <w:r w:rsidRPr="00AE4C47">
              <w:t>12 653 772</w:t>
            </w:r>
          </w:p>
        </w:tc>
        <w:tc>
          <w:tcPr>
            <w:tcW w:w="416" w:type="pct"/>
          </w:tcPr>
          <w:p w:rsidR="005114CC" w:rsidRDefault="008A363D" w:rsidP="001226EE">
            <w:pPr>
              <w:pStyle w:val="bwtCaptionT2"/>
              <w:jc w:val="center"/>
            </w:pPr>
            <w:r>
              <w:t xml:space="preserve">16  </w:t>
            </w:r>
            <w:r w:rsidR="005114CC">
              <w:t>000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22</w:t>
            </w:r>
          </w:p>
        </w:tc>
        <w:tc>
          <w:tcPr>
            <w:tcW w:w="816" w:type="pct"/>
            <w:tcBorders>
              <w:bottom w:val="single" w:sz="4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Секундомер</w:t>
            </w:r>
          </w:p>
        </w:tc>
        <w:tc>
          <w:tcPr>
            <w:tcW w:w="1770" w:type="pct"/>
            <w:tcBorders>
              <w:bottom w:val="single" w:sz="4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Интеграл С-01</w:t>
            </w:r>
          </w:p>
        </w:tc>
        <w:tc>
          <w:tcPr>
            <w:tcW w:w="288" w:type="pct"/>
            <w:tcBorders>
              <w:bottom w:val="single" w:sz="4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4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:rsidR="005114CC" w:rsidRPr="00604B5C" w:rsidRDefault="005114CC" w:rsidP="00371231">
            <w:pPr>
              <w:pStyle w:val="bwtCaptionT2"/>
              <w:jc w:val="center"/>
            </w:pPr>
            <w:r>
              <w:t>3 500</w:t>
            </w:r>
          </w:p>
        </w:tc>
        <w:tc>
          <w:tcPr>
            <w:tcW w:w="479" w:type="pct"/>
            <w:tcBorders>
              <w:bottom w:val="single" w:sz="4" w:space="0" w:color="auto"/>
            </w:tcBorders>
          </w:tcPr>
          <w:p w:rsidR="005114CC" w:rsidRDefault="00AE4C47" w:rsidP="001226EE">
            <w:pPr>
              <w:pStyle w:val="bwtCaptionT2"/>
              <w:jc w:val="center"/>
            </w:pPr>
            <w:r w:rsidRPr="00371231">
              <w:t>4</w:t>
            </w:r>
            <w:r>
              <w:t> </w:t>
            </w:r>
            <w:r w:rsidRPr="00371231">
              <w:t>025</w:t>
            </w:r>
            <w:r w:rsidRPr="00371231">
              <w:t>‬</w:t>
            </w:r>
          </w:p>
        </w:tc>
        <w:tc>
          <w:tcPr>
            <w:tcW w:w="617" w:type="pct"/>
            <w:tcBorders>
              <w:bottom w:val="single" w:sz="4" w:space="0" w:color="auto"/>
            </w:tcBorders>
          </w:tcPr>
          <w:p w:rsidR="005114CC" w:rsidRDefault="00AE4C47" w:rsidP="001226EE">
            <w:pPr>
              <w:pStyle w:val="bwtCaptionT2"/>
              <w:jc w:val="center"/>
            </w:pPr>
            <w:r w:rsidRPr="00AE4C47">
              <w:t>16 100</w:t>
            </w:r>
          </w:p>
        </w:tc>
        <w:tc>
          <w:tcPr>
            <w:tcW w:w="416" w:type="pct"/>
            <w:tcBorders>
              <w:bottom w:val="single" w:sz="4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183" w:type="pct"/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23</w:t>
            </w:r>
          </w:p>
        </w:tc>
        <w:tc>
          <w:tcPr>
            <w:tcW w:w="816" w:type="pct"/>
            <w:tcBorders>
              <w:right w:val="single" w:sz="6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Осциллограф портативный</w:t>
            </w:r>
          </w:p>
        </w:tc>
        <w:tc>
          <w:tcPr>
            <w:tcW w:w="1770" w:type="pct"/>
            <w:tcBorders>
              <w:left w:val="single" w:sz="6" w:space="0" w:color="auto"/>
              <w:right w:val="single" w:sz="6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4125/4А</w:t>
            </w:r>
          </w:p>
        </w:tc>
        <w:tc>
          <w:tcPr>
            <w:tcW w:w="288" w:type="pct"/>
            <w:tcBorders>
              <w:left w:val="single" w:sz="6" w:space="0" w:color="auto"/>
              <w:right w:val="single" w:sz="6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</w:pPr>
            <w:r w:rsidRPr="00604B5C">
              <w:t>1</w:t>
            </w:r>
          </w:p>
        </w:tc>
        <w:tc>
          <w:tcPr>
            <w:tcW w:w="431" w:type="pct"/>
            <w:tcBorders>
              <w:left w:val="single" w:sz="6" w:space="0" w:color="auto"/>
              <w:right w:val="single" w:sz="6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59 719</w:t>
            </w:r>
          </w:p>
        </w:tc>
        <w:tc>
          <w:tcPr>
            <w:tcW w:w="479" w:type="pct"/>
            <w:tcBorders>
              <w:left w:val="single" w:sz="6" w:space="0" w:color="auto"/>
              <w:right w:val="single" w:sz="6" w:space="0" w:color="auto"/>
            </w:tcBorders>
          </w:tcPr>
          <w:p w:rsidR="005114CC" w:rsidRDefault="005114CC" w:rsidP="001226EE">
            <w:pPr>
              <w:pStyle w:val="bwtCaptionT2"/>
              <w:jc w:val="center"/>
            </w:pPr>
            <w:r>
              <w:t>68 677</w:t>
            </w:r>
          </w:p>
        </w:tc>
        <w:tc>
          <w:tcPr>
            <w:tcW w:w="617" w:type="pct"/>
            <w:tcBorders>
              <w:left w:val="single" w:sz="6" w:space="0" w:color="auto"/>
              <w:right w:val="single" w:sz="6" w:space="0" w:color="auto"/>
            </w:tcBorders>
          </w:tcPr>
          <w:p w:rsidR="005114CC" w:rsidRDefault="00AE4C47" w:rsidP="001226EE">
            <w:pPr>
              <w:pStyle w:val="bwtCaptionT2"/>
              <w:jc w:val="center"/>
            </w:pPr>
            <w:r>
              <w:t>68 677</w:t>
            </w:r>
          </w:p>
        </w:tc>
        <w:tc>
          <w:tcPr>
            <w:tcW w:w="416" w:type="pct"/>
            <w:tcBorders>
              <w:left w:val="single" w:sz="6" w:space="0" w:color="auto"/>
            </w:tcBorders>
          </w:tcPr>
          <w:p w:rsidR="005114CC" w:rsidRPr="00604B5C" w:rsidRDefault="005114CC" w:rsidP="001226EE">
            <w:pPr>
              <w:pStyle w:val="bwtCaptionT2"/>
              <w:jc w:val="center"/>
            </w:pPr>
            <w:r>
              <w:t>-</w:t>
            </w:r>
          </w:p>
        </w:tc>
      </w:tr>
      <w:tr w:rsidR="00AE4C47" w:rsidRPr="00604B5C" w:rsidTr="00AE4C47">
        <w:tc>
          <w:tcPr>
            <w:tcW w:w="5000" w:type="pct"/>
            <w:gridSpan w:val="8"/>
          </w:tcPr>
          <w:p w:rsidR="00AE4C47" w:rsidRDefault="00AE4C47" w:rsidP="001226EE">
            <w:pPr>
              <w:pStyle w:val="bwtCaptionT2"/>
              <w:jc w:val="center"/>
            </w:pPr>
          </w:p>
        </w:tc>
      </w:tr>
      <w:tr w:rsidR="00AE4C47" w:rsidRPr="00604B5C" w:rsidTr="00AE4C47">
        <w:tc>
          <w:tcPr>
            <w:tcW w:w="183" w:type="pct"/>
          </w:tcPr>
          <w:p w:rsidR="00AE4C47" w:rsidRPr="00604B5C" w:rsidRDefault="00AE4C47" w:rsidP="001226EE">
            <w:pPr>
              <w:pStyle w:val="bwtCaptionT2"/>
              <w:jc w:val="center"/>
            </w:pPr>
          </w:p>
        </w:tc>
        <w:tc>
          <w:tcPr>
            <w:tcW w:w="816" w:type="pct"/>
          </w:tcPr>
          <w:p w:rsidR="00AE4C47" w:rsidRPr="00604B5C" w:rsidRDefault="00AE4C47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770" w:type="pct"/>
          </w:tcPr>
          <w:p w:rsidR="00AE4C47" w:rsidRPr="00604B5C" w:rsidRDefault="00AE4C47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288" w:type="pct"/>
          </w:tcPr>
          <w:p w:rsidR="00AE4C47" w:rsidRPr="00604B5C" w:rsidRDefault="00AE4C47" w:rsidP="001226EE">
            <w:pPr>
              <w:pStyle w:val="bwtCaptionT2"/>
              <w:jc w:val="center"/>
            </w:pPr>
          </w:p>
        </w:tc>
        <w:tc>
          <w:tcPr>
            <w:tcW w:w="431" w:type="pct"/>
          </w:tcPr>
          <w:p w:rsidR="00AE4C47" w:rsidRPr="00AE4C47" w:rsidRDefault="00AE4C47" w:rsidP="000A1005">
            <w:pPr>
              <w:pStyle w:val="bwtCaptionT2"/>
              <w:jc w:val="center"/>
              <w:rPr>
                <w:b/>
              </w:rPr>
            </w:pPr>
            <w:r w:rsidRPr="00AE4C47">
              <w:rPr>
                <w:b/>
              </w:rPr>
              <w:t>Итого без поверки</w:t>
            </w:r>
          </w:p>
        </w:tc>
        <w:tc>
          <w:tcPr>
            <w:tcW w:w="479" w:type="pct"/>
          </w:tcPr>
          <w:p w:rsidR="00AE4C47" w:rsidRDefault="00AE4C47" w:rsidP="000A1005">
            <w:pPr>
              <w:pStyle w:val="bwtCaptionT2"/>
              <w:jc w:val="center"/>
            </w:pPr>
          </w:p>
        </w:tc>
        <w:tc>
          <w:tcPr>
            <w:tcW w:w="617" w:type="pct"/>
          </w:tcPr>
          <w:p w:rsidR="00AE4C47" w:rsidRDefault="00AE4C47" w:rsidP="000A10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593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060,56</w:t>
            </w:r>
          </w:p>
          <w:p w:rsidR="00AE4C47" w:rsidRDefault="00AE4C47" w:rsidP="000A1005">
            <w:pPr>
              <w:pStyle w:val="bwtCaptionT2"/>
              <w:jc w:val="center"/>
            </w:pPr>
          </w:p>
        </w:tc>
        <w:tc>
          <w:tcPr>
            <w:tcW w:w="416" w:type="pct"/>
          </w:tcPr>
          <w:p w:rsidR="00AE4C47" w:rsidRDefault="00AE4C47" w:rsidP="000A1005">
            <w:pPr>
              <w:pStyle w:val="bwtCaptionT2"/>
              <w:jc w:val="center"/>
            </w:pPr>
            <w:r>
              <w:t>-</w:t>
            </w:r>
          </w:p>
        </w:tc>
      </w:tr>
      <w:tr w:rsidR="008A363D" w:rsidRPr="00604B5C" w:rsidTr="00AE4C47">
        <w:tc>
          <w:tcPr>
            <w:tcW w:w="183" w:type="pct"/>
          </w:tcPr>
          <w:p w:rsidR="008A363D" w:rsidRPr="00604B5C" w:rsidRDefault="008A363D" w:rsidP="001226EE">
            <w:pPr>
              <w:pStyle w:val="bwtCaptionT2"/>
              <w:jc w:val="center"/>
            </w:pPr>
          </w:p>
        </w:tc>
        <w:tc>
          <w:tcPr>
            <w:tcW w:w="816" w:type="pct"/>
          </w:tcPr>
          <w:p w:rsidR="008A363D" w:rsidRPr="00604B5C" w:rsidRDefault="008A363D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770" w:type="pct"/>
          </w:tcPr>
          <w:p w:rsidR="008A363D" w:rsidRPr="00604B5C" w:rsidRDefault="008A363D" w:rsidP="001226EE">
            <w:pPr>
              <w:pStyle w:val="bwtCaptionT2"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288" w:type="pct"/>
          </w:tcPr>
          <w:p w:rsidR="008A363D" w:rsidRPr="00604B5C" w:rsidRDefault="008A363D" w:rsidP="001226EE">
            <w:pPr>
              <w:pStyle w:val="bwtCaptionT2"/>
              <w:jc w:val="center"/>
            </w:pPr>
          </w:p>
        </w:tc>
        <w:tc>
          <w:tcPr>
            <w:tcW w:w="431" w:type="pct"/>
          </w:tcPr>
          <w:p w:rsidR="008A363D" w:rsidRPr="00AE4C47" w:rsidRDefault="008A363D" w:rsidP="008A363D">
            <w:pPr>
              <w:pStyle w:val="bwtCaptionT2"/>
              <w:jc w:val="center"/>
              <w:rPr>
                <w:b/>
              </w:rPr>
            </w:pPr>
            <w:r w:rsidRPr="00AE4C47">
              <w:rPr>
                <w:b/>
              </w:rPr>
              <w:t xml:space="preserve">Итого </w:t>
            </w:r>
            <w:r>
              <w:rPr>
                <w:b/>
              </w:rPr>
              <w:t>с поверкой</w:t>
            </w:r>
          </w:p>
        </w:tc>
        <w:tc>
          <w:tcPr>
            <w:tcW w:w="479" w:type="pct"/>
          </w:tcPr>
          <w:p w:rsidR="008A363D" w:rsidRDefault="008A363D" w:rsidP="000A1005">
            <w:pPr>
              <w:pStyle w:val="bwtCaptionT2"/>
              <w:jc w:val="center"/>
            </w:pPr>
          </w:p>
        </w:tc>
        <w:tc>
          <w:tcPr>
            <w:tcW w:w="617" w:type="pct"/>
          </w:tcPr>
          <w:p w:rsidR="008A363D" w:rsidRPr="008A363D" w:rsidRDefault="008A363D" w:rsidP="008A363D">
            <w:pPr>
              <w:jc w:val="center"/>
              <w:rPr>
                <w:color w:val="000000"/>
              </w:rPr>
            </w:pPr>
            <w:r w:rsidRPr="008A363D">
              <w:rPr>
                <w:color w:val="000000"/>
              </w:rPr>
              <w:t>42</w:t>
            </w:r>
            <w:r>
              <w:rPr>
                <w:color w:val="000000"/>
              </w:rPr>
              <w:t> </w:t>
            </w:r>
            <w:bookmarkStart w:id="0" w:name="_GoBack"/>
            <w:bookmarkEnd w:id="0"/>
            <w:r w:rsidRPr="008A363D">
              <w:rPr>
                <w:color w:val="000000"/>
              </w:rPr>
              <w:t>731</w:t>
            </w:r>
            <w:r>
              <w:rPr>
                <w:color w:val="000000"/>
              </w:rPr>
              <w:t xml:space="preserve"> </w:t>
            </w:r>
            <w:r w:rsidRPr="008A363D">
              <w:rPr>
                <w:color w:val="000000"/>
              </w:rPr>
              <w:t>160,56</w:t>
            </w:r>
          </w:p>
          <w:p w:rsidR="008A363D" w:rsidRDefault="008A363D" w:rsidP="000A1005">
            <w:pPr>
              <w:jc w:val="center"/>
              <w:rPr>
                <w:color w:val="000000"/>
              </w:rPr>
            </w:pPr>
          </w:p>
        </w:tc>
        <w:tc>
          <w:tcPr>
            <w:tcW w:w="416" w:type="pct"/>
          </w:tcPr>
          <w:p w:rsidR="008A363D" w:rsidRDefault="008A363D" w:rsidP="000A1005">
            <w:pPr>
              <w:pStyle w:val="bwtCaptionT2"/>
              <w:jc w:val="center"/>
            </w:pPr>
            <w:r>
              <w:t>-</w:t>
            </w:r>
          </w:p>
        </w:tc>
      </w:tr>
    </w:tbl>
    <w:p w:rsidR="00D94538" w:rsidRPr="00D94538" w:rsidRDefault="00D94538">
      <w:r w:rsidRPr="00D94538">
        <w:t xml:space="preserve"> </w:t>
      </w:r>
    </w:p>
    <w:sectPr w:rsidR="00D94538" w:rsidRPr="00D94538" w:rsidSect="00FA30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CCA" w:rsidRDefault="00D40CCA" w:rsidP="00FA3027">
      <w:r>
        <w:separator/>
      </w:r>
    </w:p>
  </w:endnote>
  <w:endnote w:type="continuationSeparator" w:id="0">
    <w:p w:rsidR="00D40CCA" w:rsidRDefault="00D40CCA" w:rsidP="00FA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CCA" w:rsidRDefault="00D40CCA" w:rsidP="00FA3027">
      <w:r>
        <w:separator/>
      </w:r>
    </w:p>
  </w:footnote>
  <w:footnote w:type="continuationSeparator" w:id="0">
    <w:p w:rsidR="00D40CCA" w:rsidRDefault="00D40CCA" w:rsidP="00FA3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027" w:rsidRDefault="00FA302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>
    <w:nsid w:val="2DDA5256"/>
    <w:multiLevelType w:val="multilevel"/>
    <w:tmpl w:val="7A5A5F20"/>
    <w:numStyleLink w:val="bwtListMain"/>
  </w:abstractNum>
  <w:abstractNum w:abstractNumId="4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8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FA3027"/>
    <w:rsid w:val="000C15C9"/>
    <w:rsid w:val="001226EE"/>
    <w:rsid w:val="0028530D"/>
    <w:rsid w:val="00292C08"/>
    <w:rsid w:val="0029799B"/>
    <w:rsid w:val="00371231"/>
    <w:rsid w:val="00416D6D"/>
    <w:rsid w:val="004D5B7F"/>
    <w:rsid w:val="004F7901"/>
    <w:rsid w:val="005114CC"/>
    <w:rsid w:val="00604B5C"/>
    <w:rsid w:val="00747FD6"/>
    <w:rsid w:val="008004F5"/>
    <w:rsid w:val="008A363D"/>
    <w:rsid w:val="00917FBE"/>
    <w:rsid w:val="009955E6"/>
    <w:rsid w:val="009F6745"/>
    <w:rsid w:val="00A67F28"/>
    <w:rsid w:val="00AE4C47"/>
    <w:rsid w:val="00BE2F3B"/>
    <w:rsid w:val="00C22597"/>
    <w:rsid w:val="00CB04A8"/>
    <w:rsid w:val="00CC2D3E"/>
    <w:rsid w:val="00D40CCA"/>
    <w:rsid w:val="00D534ED"/>
    <w:rsid w:val="00D94538"/>
    <w:rsid w:val="00DE4A22"/>
    <w:rsid w:val="00E543E4"/>
    <w:rsid w:val="00E77251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FA3027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FA3027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FA3027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FA3027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FA3027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FA3027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FA3027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FA3027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FA3027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FA3027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FA3027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FA302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FA302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FA3027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FA302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FA30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FA3027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FA3027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FA3027"/>
  </w:style>
  <w:style w:type="paragraph" w:customStyle="1" w:styleId="bwtT1C">
    <w:name w:val="bwt_T1_C"/>
    <w:basedOn w:val="bwtBase"/>
    <w:rsid w:val="00FA3027"/>
    <w:pPr>
      <w:jc w:val="center"/>
    </w:pPr>
  </w:style>
  <w:style w:type="paragraph" w:customStyle="1" w:styleId="bwtT1R">
    <w:name w:val="bwt_T1_R"/>
    <w:basedOn w:val="bwtBase"/>
    <w:rsid w:val="00FA3027"/>
    <w:pPr>
      <w:jc w:val="right"/>
    </w:pPr>
  </w:style>
  <w:style w:type="paragraph" w:customStyle="1" w:styleId="bwtT1W">
    <w:name w:val="bwt_T1_W"/>
    <w:basedOn w:val="bwtBase"/>
    <w:rsid w:val="00FA3027"/>
    <w:pPr>
      <w:jc w:val="both"/>
    </w:pPr>
  </w:style>
  <w:style w:type="paragraph" w:customStyle="1" w:styleId="bwtT1I">
    <w:name w:val="bwt_T1_I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FA3027"/>
    <w:pPr>
      <w:keepNext/>
    </w:pPr>
  </w:style>
  <w:style w:type="paragraph" w:customStyle="1" w:styleId="bwtT2C">
    <w:name w:val="bwt_T2_C"/>
    <w:basedOn w:val="bwtBase"/>
    <w:rsid w:val="00FA3027"/>
    <w:pPr>
      <w:keepNext/>
      <w:jc w:val="center"/>
    </w:pPr>
  </w:style>
  <w:style w:type="paragraph" w:customStyle="1" w:styleId="bwtT2R">
    <w:name w:val="bwt_T2_R"/>
    <w:basedOn w:val="bwtBase"/>
    <w:rsid w:val="00FA3027"/>
    <w:pPr>
      <w:keepNext/>
      <w:jc w:val="right"/>
    </w:pPr>
  </w:style>
  <w:style w:type="paragraph" w:customStyle="1" w:styleId="bwtT2W">
    <w:name w:val="bwt_T2_W"/>
    <w:basedOn w:val="bwtBase"/>
    <w:rsid w:val="00FA3027"/>
    <w:pPr>
      <w:keepNext/>
      <w:jc w:val="both"/>
    </w:pPr>
  </w:style>
  <w:style w:type="paragraph" w:customStyle="1" w:styleId="bwtT2I">
    <w:name w:val="bwt_T2_I"/>
    <w:basedOn w:val="bwtBase"/>
    <w:rsid w:val="00FA3027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FA3027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FA3027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FA3027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FA3027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FA3027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FA3027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FA3027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FA3027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FA3027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FA3027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FA3027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FA3027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FA3027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FA3027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FA3027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FA3027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FA3027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FA3027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FA3027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FA3027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FA3027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FA3027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FA3027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FA3027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FA3027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FA3027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FA3027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FA3027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FA3027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FA3027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FA3027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FA3027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FA3027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FA3027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FA3027"/>
    <w:pPr>
      <w:spacing w:line="360" w:lineRule="auto"/>
      <w:jc w:val="right"/>
    </w:pPr>
  </w:style>
  <w:style w:type="paragraph" w:customStyle="1" w:styleId="bwtBib">
    <w:name w:val="bwt_Bib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FA3027"/>
    <w:rPr>
      <w:vanish/>
    </w:rPr>
  </w:style>
  <w:style w:type="character" w:customStyle="1" w:styleId="bwtHideList">
    <w:name w:val="bwt__HideList"/>
    <w:basedOn w:val="a0"/>
    <w:rsid w:val="00FA3027"/>
    <w:rPr>
      <w:vanish/>
    </w:rPr>
  </w:style>
  <w:style w:type="character" w:customStyle="1" w:styleId="bwtChar1">
    <w:name w:val="bwt__Char1"/>
    <w:basedOn w:val="a0"/>
    <w:rsid w:val="00FA3027"/>
    <w:rPr>
      <w:i/>
    </w:rPr>
  </w:style>
  <w:style w:type="character" w:customStyle="1" w:styleId="bwtChar2">
    <w:name w:val="bwt__Char2"/>
    <w:basedOn w:val="a0"/>
    <w:rsid w:val="00FA3027"/>
    <w:rPr>
      <w:b/>
    </w:rPr>
  </w:style>
  <w:style w:type="paragraph" w:customStyle="1" w:styleId="bwtL1X7">
    <w:name w:val="bwt_L1_X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FA3027"/>
    <w:pPr>
      <w:ind w:left="850" w:hanging="425"/>
      <w:jc w:val="both"/>
    </w:pPr>
  </w:style>
  <w:style w:type="paragraph" w:customStyle="1" w:styleId="bwtL1T8">
    <w:name w:val="bwt_L1_T_8"/>
    <w:basedOn w:val="bwtBase"/>
    <w:rsid w:val="00FA3027"/>
    <w:pPr>
      <w:ind w:left="1276" w:hanging="425"/>
      <w:jc w:val="both"/>
    </w:pPr>
  </w:style>
  <w:style w:type="paragraph" w:customStyle="1" w:styleId="bwtL1T9">
    <w:name w:val="bwt_L1_T_9"/>
    <w:basedOn w:val="bwtBase"/>
    <w:rsid w:val="00FA3027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FA3027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FA3027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FA3027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FA3027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FA3027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FA3027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FA3027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FA3027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FA3027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FA3027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FA3027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FA3027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FA3027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FA3027"/>
    <w:rPr>
      <w:color w:val="0563C1" w:themeColor="hyperlink"/>
      <w:u w:val="single"/>
    </w:rPr>
  </w:style>
  <w:style w:type="paragraph" w:styleId="a5">
    <w:name w:val="header"/>
    <w:basedOn w:val="a"/>
    <w:link w:val="a6"/>
    <w:rsid w:val="00FA3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FA3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FA3027"/>
    <w:rPr>
      <w:b/>
      <w:bCs/>
      <w:sz w:val="20"/>
      <w:szCs w:val="20"/>
    </w:rPr>
  </w:style>
  <w:style w:type="paragraph" w:styleId="aa">
    <w:name w:val="Balloon Text"/>
    <w:basedOn w:val="a"/>
    <w:link w:val="ab"/>
    <w:rsid w:val="00FA302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3027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FA3027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FA3027"/>
    <w:pPr>
      <w:numPr>
        <w:numId w:val="8"/>
      </w:numPr>
    </w:pPr>
  </w:style>
  <w:style w:type="table" w:styleId="ac">
    <w:name w:val="Table Grid"/>
    <w:basedOn w:val="a1"/>
    <w:rsid w:val="00FA3027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A3027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FA3027"/>
    <w:rPr>
      <w:color w:val="808080"/>
    </w:rPr>
  </w:style>
  <w:style w:type="paragraph" w:styleId="af">
    <w:name w:val="Closing"/>
    <w:basedOn w:val="a"/>
    <w:link w:val="af0"/>
    <w:rsid w:val="00FA3027"/>
    <w:pPr>
      <w:ind w:left="4252"/>
    </w:pPr>
  </w:style>
  <w:style w:type="character" w:customStyle="1" w:styleId="af0">
    <w:name w:val="Прощание Знак"/>
    <w:basedOn w:val="a0"/>
    <w:link w:val="af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FA3027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FA3027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FA3027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FA3027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FA3027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FA3027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FA3027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FA3027"/>
    <w:pPr>
      <w:spacing w:after="100"/>
      <w:ind w:left="1440"/>
    </w:pPr>
  </w:style>
  <w:style w:type="character" w:customStyle="1" w:styleId="bwtChar3">
    <w:name w:val="bwt__Char3"/>
    <w:basedOn w:val="a0"/>
    <w:rsid w:val="00FA3027"/>
    <w:rPr>
      <w:spacing w:val="64"/>
    </w:rPr>
  </w:style>
  <w:style w:type="table" w:customStyle="1" w:styleId="bwtGrid3">
    <w:name w:val="bwt_Grid3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FA3027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FA30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FA3027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FA3027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FA3027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FA3027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FA3027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FA3027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FA3027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FA3027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FA3027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FA3027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link w:val="1"/>
    <w:rsid w:val="00FA3027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FA3027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FA302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FA302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FA3027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FA302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FA30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FA3027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FA3027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FA3027"/>
  </w:style>
  <w:style w:type="paragraph" w:customStyle="1" w:styleId="bwtT1C">
    <w:name w:val="bwt_T1_C"/>
    <w:basedOn w:val="bwtBase"/>
    <w:rsid w:val="00FA3027"/>
    <w:pPr>
      <w:jc w:val="center"/>
    </w:pPr>
  </w:style>
  <w:style w:type="paragraph" w:customStyle="1" w:styleId="bwtT1R">
    <w:name w:val="bwt_T1_R"/>
    <w:basedOn w:val="bwtBase"/>
    <w:rsid w:val="00FA3027"/>
    <w:pPr>
      <w:jc w:val="right"/>
    </w:pPr>
  </w:style>
  <w:style w:type="paragraph" w:customStyle="1" w:styleId="bwtT1W">
    <w:name w:val="bwt_T1_W"/>
    <w:basedOn w:val="bwtBase"/>
    <w:rsid w:val="00FA3027"/>
    <w:pPr>
      <w:jc w:val="both"/>
    </w:pPr>
  </w:style>
  <w:style w:type="paragraph" w:customStyle="1" w:styleId="bwtT1I">
    <w:name w:val="bwt_T1_I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FA3027"/>
    <w:pPr>
      <w:keepNext/>
    </w:pPr>
  </w:style>
  <w:style w:type="paragraph" w:customStyle="1" w:styleId="bwtT2C">
    <w:name w:val="bwt_T2_C"/>
    <w:basedOn w:val="bwtBase"/>
    <w:rsid w:val="00FA3027"/>
    <w:pPr>
      <w:keepNext/>
      <w:jc w:val="center"/>
    </w:pPr>
  </w:style>
  <w:style w:type="paragraph" w:customStyle="1" w:styleId="bwtT2R">
    <w:name w:val="bwt_T2_R"/>
    <w:basedOn w:val="bwtBase"/>
    <w:rsid w:val="00FA3027"/>
    <w:pPr>
      <w:keepNext/>
      <w:jc w:val="right"/>
    </w:pPr>
  </w:style>
  <w:style w:type="paragraph" w:customStyle="1" w:styleId="bwtT2W">
    <w:name w:val="bwt_T2_W"/>
    <w:basedOn w:val="bwtBase"/>
    <w:rsid w:val="00FA3027"/>
    <w:pPr>
      <w:keepNext/>
      <w:jc w:val="both"/>
    </w:pPr>
  </w:style>
  <w:style w:type="paragraph" w:customStyle="1" w:styleId="bwtT2I">
    <w:name w:val="bwt_T2_I"/>
    <w:basedOn w:val="bwtBase"/>
    <w:rsid w:val="00FA3027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FA3027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FA3027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FA3027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FA3027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FA3027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FA3027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FA3027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FA3027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FA3027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FA3027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FA3027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FA3027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FA3027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FA3027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FA3027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FA3027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FA3027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FA3027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FA3027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FA3027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FA3027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FA3027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FA3027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FA3027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FA3027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FA3027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FA3027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FA3027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FA3027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FA3027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FA3027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FA3027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FA3027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FA3027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FA3027"/>
    <w:pPr>
      <w:spacing w:line="360" w:lineRule="auto"/>
      <w:jc w:val="right"/>
    </w:pPr>
  </w:style>
  <w:style w:type="paragraph" w:customStyle="1" w:styleId="bwtBib">
    <w:name w:val="bwt_Bib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FA3027"/>
    <w:rPr>
      <w:vanish/>
    </w:rPr>
  </w:style>
  <w:style w:type="character" w:customStyle="1" w:styleId="bwtHideList">
    <w:name w:val="bwt__HideList"/>
    <w:basedOn w:val="a0"/>
    <w:rsid w:val="00FA3027"/>
    <w:rPr>
      <w:vanish/>
    </w:rPr>
  </w:style>
  <w:style w:type="character" w:customStyle="1" w:styleId="bwtChar1">
    <w:name w:val="bwt__Char1"/>
    <w:basedOn w:val="a0"/>
    <w:rsid w:val="00FA3027"/>
    <w:rPr>
      <w:i/>
    </w:rPr>
  </w:style>
  <w:style w:type="character" w:customStyle="1" w:styleId="bwtChar2">
    <w:name w:val="bwt__Char2"/>
    <w:basedOn w:val="a0"/>
    <w:rsid w:val="00FA3027"/>
    <w:rPr>
      <w:b/>
    </w:rPr>
  </w:style>
  <w:style w:type="paragraph" w:customStyle="1" w:styleId="bwtL1X7">
    <w:name w:val="bwt_L1_X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FA3027"/>
    <w:pPr>
      <w:ind w:left="850" w:hanging="425"/>
      <w:jc w:val="both"/>
    </w:pPr>
  </w:style>
  <w:style w:type="paragraph" w:customStyle="1" w:styleId="bwtL1T8">
    <w:name w:val="bwt_L1_T_8"/>
    <w:basedOn w:val="bwtBase"/>
    <w:rsid w:val="00FA3027"/>
    <w:pPr>
      <w:ind w:left="1276" w:hanging="425"/>
      <w:jc w:val="both"/>
    </w:pPr>
  </w:style>
  <w:style w:type="paragraph" w:customStyle="1" w:styleId="bwtL1T9">
    <w:name w:val="bwt_L1_T_9"/>
    <w:basedOn w:val="bwtBase"/>
    <w:rsid w:val="00FA3027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FA3027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FA3027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FA3027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FA3027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FA3027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FA3027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FA3027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FA3027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FA3027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FA3027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FA3027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FA3027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FA3027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FA3027"/>
    <w:rPr>
      <w:color w:val="0563C1" w:themeColor="hyperlink"/>
      <w:u w:val="single"/>
    </w:rPr>
  </w:style>
  <w:style w:type="paragraph" w:styleId="a5">
    <w:name w:val="header"/>
    <w:basedOn w:val="a"/>
    <w:link w:val="a6"/>
    <w:rsid w:val="00FA3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FA3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FA3027"/>
    <w:rPr>
      <w:b/>
      <w:bCs/>
      <w:sz w:val="20"/>
      <w:szCs w:val="20"/>
    </w:rPr>
  </w:style>
  <w:style w:type="paragraph" w:styleId="aa">
    <w:name w:val="Balloon Text"/>
    <w:basedOn w:val="a"/>
    <w:link w:val="ab"/>
    <w:rsid w:val="00FA302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3027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FA3027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FA3027"/>
    <w:pPr>
      <w:numPr>
        <w:numId w:val="8"/>
      </w:numPr>
    </w:pPr>
  </w:style>
  <w:style w:type="table" w:styleId="ac">
    <w:name w:val="Table Grid"/>
    <w:basedOn w:val="a1"/>
    <w:rsid w:val="00FA3027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A3027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FA3027"/>
    <w:rPr>
      <w:color w:val="808080"/>
    </w:rPr>
  </w:style>
  <w:style w:type="paragraph" w:styleId="af">
    <w:name w:val="Closing"/>
    <w:basedOn w:val="a"/>
    <w:link w:val="af0"/>
    <w:rsid w:val="00FA3027"/>
    <w:pPr>
      <w:ind w:left="4252"/>
    </w:pPr>
  </w:style>
  <w:style w:type="character" w:customStyle="1" w:styleId="af0">
    <w:name w:val="Прощание Знак"/>
    <w:basedOn w:val="a0"/>
    <w:link w:val="af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FA3027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FA3027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FA3027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FA3027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FA3027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FA3027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FA3027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FA3027"/>
    <w:pPr>
      <w:spacing w:after="100"/>
      <w:ind w:left="1440"/>
    </w:pPr>
  </w:style>
  <w:style w:type="character" w:customStyle="1" w:styleId="bwtChar3">
    <w:name w:val="bwt__Char3"/>
    <w:basedOn w:val="a0"/>
    <w:rsid w:val="00FA3027"/>
    <w:rPr>
      <w:spacing w:val="64"/>
    </w:rPr>
  </w:style>
  <w:style w:type="table" w:customStyle="1" w:styleId="bwtGrid3">
    <w:name w:val="bwt_Grid3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FA3027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FA30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FA3027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3A9F-DAEC-487D-9BCE-23D6BC12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Goncharov_OA</dc:creator>
  <cp:keywords/>
  <dc:description/>
  <cp:lastModifiedBy>AshirovDY</cp:lastModifiedBy>
  <cp:revision>6</cp:revision>
  <dcterms:created xsi:type="dcterms:W3CDTF">2019-10-22T07:27:00Z</dcterms:created>
  <dcterms:modified xsi:type="dcterms:W3CDTF">2019-10-24T13:44:00Z</dcterms:modified>
</cp:coreProperties>
</file>