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920" w:rsidRPr="00142920" w:rsidRDefault="00142920" w:rsidP="00142920">
      <w:pPr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after="270" w:line="240" w:lineRule="auto"/>
        <w:outlineLvl w:val="0"/>
        <w:rPr>
          <w:rFonts w:ascii="inherit" w:eastAsia="Times New Roman" w:hAnsi="inherit" w:cs="Arial"/>
          <w:color w:val="333333"/>
          <w:kern w:val="36"/>
          <w:sz w:val="72"/>
          <w:szCs w:val="72"/>
          <w:lang w:eastAsia="ru-RU"/>
        </w:rPr>
      </w:pPr>
      <w:bookmarkStart w:id="0" w:name="_GoBack"/>
      <w:r w:rsidRPr="00142920">
        <w:rPr>
          <w:rFonts w:ascii="inherit" w:eastAsia="Times New Roman" w:hAnsi="inherit" w:cs="Arial"/>
          <w:color w:val="333333"/>
          <w:kern w:val="36"/>
          <w:sz w:val="72"/>
          <w:szCs w:val="72"/>
          <w:lang w:eastAsia="ru-RU"/>
        </w:rPr>
        <w:t xml:space="preserve">Какие бывают типы проверки </w:t>
      </w:r>
      <w:r>
        <w:rPr>
          <w:rFonts w:ascii="inherit" w:eastAsia="Times New Roman" w:hAnsi="inherit" w:cs="Arial"/>
          <w:color w:val="333333"/>
          <w:kern w:val="36"/>
          <w:sz w:val="72"/>
          <w:szCs w:val="72"/>
          <w:lang w:val="en-US" w:eastAsia="ru-RU"/>
        </w:rPr>
        <w:t>SSL</w:t>
      </w:r>
      <w:r w:rsidRPr="00142920">
        <w:rPr>
          <w:rFonts w:ascii="inherit" w:eastAsia="Times New Roman" w:hAnsi="inherit" w:cs="Arial"/>
          <w:color w:val="333333"/>
          <w:kern w:val="36"/>
          <w:sz w:val="72"/>
          <w:szCs w:val="72"/>
          <w:lang w:eastAsia="ru-RU"/>
        </w:rPr>
        <w:t xml:space="preserve"> </w:t>
      </w:r>
      <w:r>
        <w:rPr>
          <w:rFonts w:ascii="inherit" w:eastAsia="Times New Roman" w:hAnsi="inherit" w:cs="Arial"/>
          <w:color w:val="333333"/>
          <w:kern w:val="36"/>
          <w:sz w:val="72"/>
          <w:szCs w:val="72"/>
          <w:lang w:eastAsia="ru-RU"/>
        </w:rPr>
        <w:t xml:space="preserve">сертификатов </w:t>
      </w:r>
      <w:r w:rsidRPr="00142920">
        <w:rPr>
          <w:rFonts w:ascii="inherit" w:eastAsia="Times New Roman" w:hAnsi="inherit" w:cs="Arial"/>
          <w:color w:val="333333"/>
          <w:kern w:val="36"/>
          <w:sz w:val="72"/>
          <w:szCs w:val="72"/>
          <w:lang w:eastAsia="ru-RU"/>
        </w:rPr>
        <w:t>и чем они отличаются</w:t>
      </w:r>
      <w:bookmarkEnd w:id="0"/>
      <w:r w:rsidRPr="00142920">
        <w:rPr>
          <w:rFonts w:ascii="inherit" w:eastAsia="Times New Roman" w:hAnsi="inherit" w:cs="Arial"/>
          <w:color w:val="333333"/>
          <w:kern w:val="36"/>
          <w:sz w:val="72"/>
          <w:szCs w:val="72"/>
          <w:lang w:eastAsia="ru-RU"/>
        </w:rPr>
        <w:t>?</w:t>
      </w:r>
    </w:p>
    <w:p w:rsidR="00142920" w:rsidRPr="00142920" w:rsidRDefault="00142920" w:rsidP="00142920">
      <w:pPr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after="33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429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Основная классификация SSL сертификатов — по типу проверки.</w:t>
      </w:r>
    </w:p>
    <w:p w:rsidR="00142920" w:rsidRPr="00142920" w:rsidRDefault="00142920" w:rsidP="00142920">
      <w:pPr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after="33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429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Сертификат предполагает, что ресурсу можно доверять. Поэтому </w:t>
      </w:r>
      <w:proofErr w:type="spellStart"/>
      <w:r w:rsidRPr="001429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begin"/>
      </w:r>
      <w:r w:rsidRPr="001429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instrText xml:space="preserve"> HYPERLINK "https://www.firstssl.ru/faq/general-questions/kto-zanimaetsa-vidachey" </w:instrText>
      </w:r>
      <w:r w:rsidRPr="001429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separate"/>
      </w:r>
      <w:r w:rsidRPr="00142920">
        <w:rPr>
          <w:rFonts w:ascii="Arial" w:eastAsia="Times New Roman" w:hAnsi="Arial" w:cs="Arial"/>
          <w:color w:val="7996B7"/>
          <w:sz w:val="21"/>
          <w:szCs w:val="21"/>
          <w:u w:val="single"/>
          <w:bdr w:val="single" w:sz="2" w:space="0" w:color="E1E1E1" w:frame="1"/>
          <w:lang w:eastAsia="ru-RU"/>
        </w:rPr>
        <w:t>Certification</w:t>
      </w:r>
      <w:proofErr w:type="spellEnd"/>
      <w:r w:rsidRPr="00142920">
        <w:rPr>
          <w:rFonts w:ascii="Arial" w:eastAsia="Times New Roman" w:hAnsi="Arial" w:cs="Arial"/>
          <w:color w:val="7996B7"/>
          <w:sz w:val="21"/>
          <w:szCs w:val="21"/>
          <w:u w:val="single"/>
          <w:bdr w:val="single" w:sz="2" w:space="0" w:color="E1E1E1" w:frame="1"/>
          <w:lang w:eastAsia="ru-RU"/>
        </w:rPr>
        <w:t xml:space="preserve"> </w:t>
      </w:r>
      <w:proofErr w:type="spellStart"/>
      <w:r w:rsidRPr="00142920">
        <w:rPr>
          <w:rFonts w:ascii="Arial" w:eastAsia="Times New Roman" w:hAnsi="Arial" w:cs="Arial"/>
          <w:color w:val="7996B7"/>
          <w:sz w:val="21"/>
          <w:szCs w:val="21"/>
          <w:u w:val="single"/>
          <w:bdr w:val="single" w:sz="2" w:space="0" w:color="E1E1E1" w:frame="1"/>
          <w:lang w:eastAsia="ru-RU"/>
        </w:rPr>
        <w:t>authority</w:t>
      </w:r>
      <w:proofErr w:type="spellEnd"/>
      <w:r w:rsidRPr="001429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end"/>
      </w:r>
      <w:r w:rsidRPr="001429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не выдают их сомнительным сайтам. Сначала они проводят верификацию домена, простую или расширенную проверку организации.</w:t>
      </w:r>
    </w:p>
    <w:p w:rsidR="00142920" w:rsidRPr="00142920" w:rsidRDefault="00142920" w:rsidP="00142920">
      <w:pPr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after="33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429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 уровня проверки зависит:</w:t>
      </w:r>
    </w:p>
    <w:p w:rsidR="00142920" w:rsidRPr="00142920" w:rsidRDefault="00142920" w:rsidP="00142920">
      <w:pPr>
        <w:numPr>
          <w:ilvl w:val="0"/>
          <w:numId w:val="6"/>
        </w:numPr>
        <w:pBdr>
          <w:top w:val="single" w:sz="2" w:space="0" w:color="E1E1E1"/>
          <w:left w:val="single" w:sz="2" w:space="31" w:color="E1E1E1"/>
          <w:bottom w:val="single" w:sz="2" w:space="0" w:color="E1E1E1"/>
          <w:right w:val="single" w:sz="2" w:space="0" w:color="E1E1E1"/>
        </w:pBdr>
        <w:shd w:val="clear" w:color="auto" w:fill="FFFFFF"/>
        <w:spacing w:before="100" w:beforeAutospacing="1" w:after="100" w:afterAutospacing="1" w:line="240" w:lineRule="auto"/>
        <w:ind w:left="-225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429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как быстро вы получите сертификат</w:t>
      </w:r>
    </w:p>
    <w:p w:rsidR="00142920" w:rsidRPr="00142920" w:rsidRDefault="00142920" w:rsidP="00142920">
      <w:pPr>
        <w:numPr>
          <w:ilvl w:val="0"/>
          <w:numId w:val="6"/>
        </w:numPr>
        <w:pBdr>
          <w:top w:val="single" w:sz="2" w:space="0" w:color="E1E1E1"/>
          <w:left w:val="single" w:sz="2" w:space="31" w:color="E1E1E1"/>
          <w:bottom w:val="single" w:sz="2" w:space="0" w:color="E1E1E1"/>
          <w:right w:val="single" w:sz="2" w:space="0" w:color="E1E1E1"/>
        </w:pBdr>
        <w:shd w:val="clear" w:color="auto" w:fill="FFFFFF"/>
        <w:spacing w:before="100" w:beforeAutospacing="1" w:after="100" w:afterAutospacing="1" w:line="240" w:lineRule="auto"/>
        <w:ind w:left="-225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429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как дорого он обойдётся</w:t>
      </w:r>
    </w:p>
    <w:p w:rsidR="00142920" w:rsidRPr="00142920" w:rsidRDefault="00142920" w:rsidP="00142920">
      <w:pPr>
        <w:numPr>
          <w:ilvl w:val="0"/>
          <w:numId w:val="6"/>
        </w:numPr>
        <w:pBdr>
          <w:top w:val="single" w:sz="2" w:space="0" w:color="E1E1E1"/>
          <w:left w:val="single" w:sz="2" w:space="31" w:color="E1E1E1"/>
          <w:bottom w:val="single" w:sz="2" w:space="0" w:color="E1E1E1"/>
          <w:right w:val="single" w:sz="2" w:space="0" w:color="E1E1E1"/>
        </w:pBdr>
        <w:shd w:val="clear" w:color="auto" w:fill="FFFFFF"/>
        <w:spacing w:before="100" w:beforeAutospacing="1" w:after="100" w:afterAutospacing="1" w:line="240" w:lineRule="auto"/>
        <w:ind w:left="-225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429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насколько сайту будут доверять посетители</w:t>
      </w:r>
    </w:p>
    <w:p w:rsidR="00142920" w:rsidRPr="00142920" w:rsidRDefault="00142920" w:rsidP="00142920">
      <w:pPr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after="33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142920">
        <w:rPr>
          <w:rFonts w:ascii="Arial" w:eastAsia="Times New Roman" w:hAnsi="Arial" w:cs="Arial"/>
          <w:b/>
          <w:bCs/>
          <w:color w:val="333333"/>
          <w:sz w:val="21"/>
          <w:szCs w:val="21"/>
          <w:bdr w:val="single" w:sz="2" w:space="0" w:color="E1E1E1" w:frame="1"/>
          <w:lang w:eastAsia="ru-RU"/>
        </w:rPr>
        <w:t>Валидация</w:t>
      </w:r>
      <w:proofErr w:type="spellEnd"/>
      <w:r w:rsidRPr="00142920">
        <w:rPr>
          <w:rFonts w:ascii="Arial" w:eastAsia="Times New Roman" w:hAnsi="Arial" w:cs="Arial"/>
          <w:b/>
          <w:bCs/>
          <w:color w:val="333333"/>
          <w:sz w:val="21"/>
          <w:szCs w:val="21"/>
          <w:bdr w:val="single" w:sz="2" w:space="0" w:color="E1E1E1" w:frame="1"/>
          <w:lang w:eastAsia="ru-RU"/>
        </w:rPr>
        <w:t xml:space="preserve"> домена</w:t>
      </w:r>
      <w:r w:rsidRPr="001429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DV выполняется за несколько минут. Нужно только отправить запрос и ответить на письмо от центра выдачи.</w:t>
      </w:r>
    </w:p>
    <w:p w:rsidR="00142920" w:rsidRPr="00142920" w:rsidRDefault="00142920" w:rsidP="00142920">
      <w:pPr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after="33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429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После установки DV сертификата в адресной строке появится значок замка. Пользователи будут видеть его и знать, что соединение защищено и домен не фальшивый.</w:t>
      </w:r>
    </w:p>
    <w:p w:rsidR="00142920" w:rsidRPr="00142920" w:rsidRDefault="00142920" w:rsidP="00142920">
      <w:pPr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after="33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429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142920" w:rsidRPr="00142920" w:rsidRDefault="00142920" w:rsidP="00142920">
      <w:pPr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after="33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42920">
        <w:rPr>
          <w:rFonts w:ascii="Arial" w:eastAsia="Times New Roman" w:hAnsi="Arial" w:cs="Arial"/>
          <w:b/>
          <w:bCs/>
          <w:color w:val="333333"/>
          <w:sz w:val="21"/>
          <w:szCs w:val="21"/>
          <w:bdr w:val="single" w:sz="2" w:space="0" w:color="E1E1E1" w:frame="1"/>
          <w:lang w:eastAsia="ru-RU"/>
        </w:rPr>
        <w:t>Проверка организации</w:t>
      </w:r>
      <w:r w:rsidRPr="001429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OV требует до 10 дней, копии учредительных документов фирмы, подтверждение доменного имени и номера телефона.</w:t>
      </w:r>
    </w:p>
    <w:p w:rsidR="00142920" w:rsidRPr="00142920" w:rsidRDefault="00142920" w:rsidP="00142920">
      <w:pPr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after="33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429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После установки OV сертификата в адресной строке появится значок замка. При клике по изображению или печати доверия можно прочитать информацию о компании. Посетители будут видеть это и знать, что соединение защищено и фирма реально существует.</w:t>
      </w:r>
    </w:p>
    <w:p w:rsidR="00142920" w:rsidRPr="00142920" w:rsidRDefault="00142920" w:rsidP="00142920">
      <w:pPr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after="33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429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142920" w:rsidRPr="00142920" w:rsidRDefault="00142920" w:rsidP="00142920">
      <w:pPr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after="33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42920">
        <w:rPr>
          <w:rFonts w:ascii="Arial" w:eastAsia="Times New Roman" w:hAnsi="Arial" w:cs="Arial"/>
          <w:b/>
          <w:bCs/>
          <w:color w:val="333333"/>
          <w:sz w:val="21"/>
          <w:szCs w:val="21"/>
          <w:bdr w:val="single" w:sz="2" w:space="0" w:color="E1E1E1" w:frame="1"/>
          <w:lang w:eastAsia="ru-RU"/>
        </w:rPr>
        <w:t>Расширенная проверка</w:t>
      </w:r>
      <w:r w:rsidRPr="001429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EV занимает до 14 дней. Кроме подтверждения домена и номера телефона нужно предоставить копии официальных документов компании (от свидетельства о гос. регистрации до доп. подтверждающих бумаг).</w:t>
      </w:r>
    </w:p>
    <w:p w:rsidR="00142920" w:rsidRPr="00142920" w:rsidRDefault="00142920" w:rsidP="00142920">
      <w:pPr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after="33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429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После установки EV сертификата адресная строка станет зелёной со значком замка и названием фирмы. Посетители будут видеть это и знать, что соединение защищено и деятельность компании легальна.</w:t>
      </w:r>
    </w:p>
    <w:p w:rsidR="00142920" w:rsidRPr="00142920" w:rsidRDefault="00142920" w:rsidP="00142920">
      <w:pPr>
        <w:pBdr>
          <w:top w:val="single" w:sz="2" w:space="0" w:color="E1E1E1"/>
          <w:left w:val="single" w:sz="2" w:space="0" w:color="E1E1E1"/>
          <w:bottom w:val="single" w:sz="2" w:space="0" w:color="E1E1E1"/>
          <w:right w:val="single" w:sz="2" w:space="0" w:color="E1E1E1"/>
        </w:pBdr>
        <w:shd w:val="clear" w:color="auto" w:fill="FFFFFF"/>
        <w:spacing w:after="33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429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Сертификаты также делятся по количеству защищаемых доменов. Могут включать или нет защиту </w:t>
      </w:r>
      <w:proofErr w:type="spellStart"/>
      <w:r w:rsidRPr="001429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поддоменов</w:t>
      </w:r>
      <w:proofErr w:type="spellEnd"/>
      <w:r w:rsidRPr="001429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национальных доменов, дополнительные функции. Каждый SSL защищает передаваемые данные по протоколу HTTPS.</w:t>
      </w:r>
    </w:p>
    <w:p w:rsidR="00914D16" w:rsidRPr="00142920" w:rsidRDefault="00914D16" w:rsidP="00142920"/>
    <w:sectPr w:rsidR="00914D16" w:rsidRPr="00142920" w:rsidSect="00FE08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08A9"/>
    <w:multiLevelType w:val="multilevel"/>
    <w:tmpl w:val="B646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73DC6"/>
    <w:multiLevelType w:val="multilevel"/>
    <w:tmpl w:val="4BAA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05180"/>
    <w:multiLevelType w:val="multilevel"/>
    <w:tmpl w:val="AE2C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64771"/>
    <w:multiLevelType w:val="multilevel"/>
    <w:tmpl w:val="1E40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CD0CD8"/>
    <w:multiLevelType w:val="multilevel"/>
    <w:tmpl w:val="BEC8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CB3C95"/>
    <w:multiLevelType w:val="multilevel"/>
    <w:tmpl w:val="D99C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1F"/>
    <w:rsid w:val="00142920"/>
    <w:rsid w:val="004A11CF"/>
    <w:rsid w:val="00914D16"/>
    <w:rsid w:val="00FE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A143F"/>
  <w15:chartTrackingRefBased/>
  <w15:docId w15:val="{42D1A125-9A04-4BC4-B98D-C1A8EC67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08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E0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8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E08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E0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E081F"/>
    <w:rPr>
      <w:b/>
      <w:bCs/>
    </w:rPr>
  </w:style>
  <w:style w:type="character" w:styleId="HTML">
    <w:name w:val="HTML Sample"/>
    <w:basedOn w:val="a0"/>
    <w:uiPriority w:val="99"/>
    <w:semiHidden/>
    <w:unhideWhenUsed/>
    <w:rsid w:val="00FE081F"/>
    <w:rPr>
      <w:rFonts w:ascii="Courier New" w:eastAsia="Times New Roman" w:hAnsi="Courier New" w:cs="Courier New"/>
    </w:rPr>
  </w:style>
  <w:style w:type="character" w:styleId="a5">
    <w:name w:val="Hyperlink"/>
    <w:basedOn w:val="a0"/>
    <w:uiPriority w:val="99"/>
    <w:semiHidden/>
    <w:unhideWhenUsed/>
    <w:rsid w:val="00FE081F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FE0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E081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FE081F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4A11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3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32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31" w:color="D3D3D3"/>
                  </w:divBdr>
                  <w:divsChild>
                    <w:div w:id="8252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9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9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8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5790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042822187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11" w:color="E1E1E1"/>
                <w:bottom w:val="single" w:sz="2" w:space="0" w:color="E1E1E1"/>
                <w:right w:val="single" w:sz="2" w:space="11" w:color="E1E1E1"/>
              </w:divBdr>
              <w:divsChild>
                <w:div w:id="56127277">
                  <w:marLeft w:val="-225"/>
                  <w:marRight w:val="-225"/>
                  <w:marTop w:val="0"/>
                  <w:marBottom w:val="0"/>
                  <w:divBdr>
                    <w:top w:val="single" w:sz="2" w:space="0" w:color="E1E1E1"/>
                    <w:left w:val="single" w:sz="2" w:space="0" w:color="E1E1E1"/>
                    <w:bottom w:val="single" w:sz="2" w:space="0" w:color="E1E1E1"/>
                    <w:right w:val="single" w:sz="2" w:space="0" w:color="E1E1E1"/>
                  </w:divBdr>
                  <w:divsChild>
                    <w:div w:id="832839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1" w:color="E1E1E1"/>
                        <w:left w:val="single" w:sz="2" w:space="0" w:color="E1E1E1"/>
                        <w:bottom w:val="single" w:sz="2" w:space="0" w:color="E1E1E1"/>
                        <w:right w:val="single" w:sz="2" w:space="0" w:color="E1E1E1"/>
                      </w:divBdr>
                      <w:divsChild>
                        <w:div w:id="186648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1E1E1"/>
                            <w:left w:val="single" w:sz="2" w:space="0" w:color="E1E1E1"/>
                            <w:bottom w:val="single" w:sz="2" w:space="0" w:color="E1E1E1"/>
                            <w:right w:val="single" w:sz="2" w:space="0" w:color="E1E1E1"/>
                          </w:divBdr>
                          <w:divsChild>
                            <w:div w:id="51303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1E1E1"/>
                                <w:left w:val="single" w:sz="2" w:space="0" w:color="E1E1E1"/>
                                <w:bottom w:val="single" w:sz="2" w:space="0" w:color="E1E1E1"/>
                                <w:right w:val="single" w:sz="2" w:space="0" w:color="E1E1E1"/>
                              </w:divBdr>
                              <w:divsChild>
                                <w:div w:id="174051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1E1E1"/>
                                    <w:left w:val="single" w:sz="2" w:space="11" w:color="E1E1E1"/>
                                    <w:bottom w:val="single" w:sz="2" w:space="0" w:color="E1E1E1"/>
                                    <w:right w:val="single" w:sz="2" w:space="11" w:color="E1E1E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060086">
          <w:marLeft w:val="0"/>
          <w:marRight w:val="0"/>
          <w:marTop w:val="0"/>
          <w:marBottom w:val="0"/>
          <w:divBdr>
            <w:top w:val="single" w:sz="2" w:space="31" w:color="E1E1E1"/>
            <w:left w:val="single" w:sz="2" w:space="0" w:color="E1E1E1"/>
            <w:bottom w:val="single" w:sz="2" w:space="31" w:color="E1E1E1"/>
            <w:right w:val="single" w:sz="2" w:space="0" w:color="E1E1E1"/>
          </w:divBdr>
          <w:divsChild>
            <w:div w:id="1634215079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11" w:color="E1E1E1"/>
                <w:bottom w:val="single" w:sz="2" w:space="0" w:color="E1E1E1"/>
                <w:right w:val="single" w:sz="2" w:space="11" w:color="E1E1E1"/>
              </w:divBdr>
              <w:divsChild>
                <w:div w:id="1474906530">
                  <w:marLeft w:val="-225"/>
                  <w:marRight w:val="-225"/>
                  <w:marTop w:val="0"/>
                  <w:marBottom w:val="0"/>
                  <w:divBdr>
                    <w:top w:val="single" w:sz="2" w:space="0" w:color="E1E1E1"/>
                    <w:left w:val="single" w:sz="2" w:space="0" w:color="E1E1E1"/>
                    <w:bottom w:val="single" w:sz="2" w:space="0" w:color="E1E1E1"/>
                    <w:right w:val="single" w:sz="2" w:space="0" w:color="E1E1E1"/>
                  </w:divBdr>
                  <w:divsChild>
                    <w:div w:id="14113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1E1E1"/>
                        <w:left w:val="single" w:sz="2" w:space="11" w:color="E1E1E1"/>
                        <w:bottom w:val="single" w:sz="2" w:space="0" w:color="E1E1E1"/>
                        <w:right w:val="single" w:sz="2" w:space="11" w:color="E1E1E1"/>
                      </w:divBdr>
                      <w:divsChild>
                        <w:div w:id="127967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1E1E1"/>
                            <w:left w:val="single" w:sz="2" w:space="0" w:color="E1E1E1"/>
                            <w:bottom w:val="single" w:sz="2" w:space="0" w:color="E1E1E1"/>
                            <w:right w:val="single" w:sz="2" w:space="0" w:color="E1E1E1"/>
                          </w:divBdr>
                          <w:divsChild>
                            <w:div w:id="197814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1E1E1"/>
                                <w:left w:val="single" w:sz="2" w:space="0" w:color="E1E1E1"/>
                                <w:bottom w:val="single" w:sz="2" w:space="0" w:color="E1E1E1"/>
                                <w:right w:val="single" w:sz="2" w:space="0" w:color="E1E1E1"/>
                              </w:divBdr>
                              <w:divsChild>
                                <w:div w:id="4522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1E1E1"/>
                                    <w:left w:val="single" w:sz="2" w:space="0" w:color="E1E1E1"/>
                                    <w:bottom w:val="single" w:sz="2" w:space="0" w:color="E1E1E1"/>
                                    <w:right w:val="single" w:sz="2" w:space="0" w:color="E1E1E1"/>
                                  </w:divBdr>
                                  <w:divsChild>
                                    <w:div w:id="87322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1E1E1"/>
                                        <w:left w:val="single" w:sz="2" w:space="0" w:color="E1E1E1"/>
                                        <w:bottom w:val="single" w:sz="2" w:space="0" w:color="E1E1E1"/>
                                        <w:right w:val="single" w:sz="2" w:space="0" w:color="E1E1E1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0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82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31" w:color="D3D3D3"/>
                  </w:divBdr>
                  <w:divsChild>
                    <w:div w:id="2752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7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14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2018-01-23T20:29:00Z</dcterms:created>
  <dcterms:modified xsi:type="dcterms:W3CDTF">2018-01-23T20:29:00Z</dcterms:modified>
</cp:coreProperties>
</file>