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F953" w14:textId="77777777" w:rsidR="00943BCA" w:rsidRPr="00943BCA" w:rsidRDefault="00943BCA" w:rsidP="00943BCA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ru-RU"/>
        </w:rPr>
      </w:pPr>
      <w:r w:rsidRPr="00943BCA">
        <w:rPr>
          <w:rFonts w:ascii="Times New Roman" w:eastAsia="Times New Roman" w:hAnsi="Times New Roman" w:cs="Times New Roman"/>
          <w:kern w:val="36"/>
          <w:sz w:val="48"/>
          <w:szCs w:val="48"/>
          <w:lang w:val="ru-RU"/>
        </w:rPr>
        <w:t xml:space="preserve">Управление данными в </w:t>
      </w:r>
      <w:r w:rsidRPr="00943BCA">
        <w:rPr>
          <w:rFonts w:ascii="Times New Roman" w:eastAsia="Times New Roman" w:hAnsi="Times New Roman" w:cs="Times New Roman"/>
          <w:kern w:val="36"/>
          <w:sz w:val="48"/>
          <w:szCs w:val="48"/>
        </w:rPr>
        <w:t>Docker</w:t>
      </w:r>
    </w:p>
    <w:p w14:paraId="6A38A2D1" w14:textId="77777777" w:rsidR="00943BCA" w:rsidRPr="00943BCA" w:rsidRDefault="00943BCA" w:rsidP="00943BCA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3BCA">
        <w:rPr>
          <w:rFonts w:ascii="Times New Roman" w:eastAsia="Times New Roman" w:hAnsi="Times New Roman" w:cs="Times New Roman"/>
          <w:sz w:val="24"/>
          <w:szCs w:val="24"/>
          <w:lang w:val="ru-RU"/>
        </w:rPr>
        <w:t>К докер контейнерам можно подключать внешние папки. Рассматриваем основные способы.</w:t>
      </w:r>
    </w:p>
    <w:p w14:paraId="19CB1893" w14:textId="77777777" w:rsidR="00943BCA" w:rsidRPr="00943BCA" w:rsidRDefault="00943BCA" w:rsidP="00943BCA">
      <w:pPr>
        <w:spacing w:before="360" w:after="24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943BCA">
        <w:rPr>
          <w:rFonts w:ascii="Times New Roman" w:eastAsia="Times New Roman" w:hAnsi="Times New Roman" w:cs="Times New Roman"/>
          <w:sz w:val="21"/>
          <w:szCs w:val="21"/>
          <w:lang w:val="ru-RU"/>
        </w:rPr>
        <w:t>Время чтения: больше 15 мин</w:t>
      </w:r>
    </w:p>
    <w:p w14:paraId="1F7A816B" w14:textId="77777777" w:rsidR="00943BCA" w:rsidRPr="00943BCA" w:rsidRDefault="00943BCA" w:rsidP="00943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hyperlink r:id="rId5" w:anchor="svyazannye-papki-bind-mounts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Связанные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папки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(bind mounts)</w:t>
        </w:r>
      </w:hyperlink>
    </w:p>
    <w:p w14:paraId="39C39A52" w14:textId="77777777" w:rsidR="00943BCA" w:rsidRPr="00943BCA" w:rsidRDefault="00943BCA" w:rsidP="00943B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rial" w:eastAsia="Times New Roman" w:hAnsi="Arial" w:cs="Arial"/>
          <w:color w:val="282A2E"/>
          <w:sz w:val="27"/>
          <w:szCs w:val="27"/>
        </w:rPr>
      </w:pPr>
      <w:hyperlink r:id="rId6" w:anchor="kak-polzovatsya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Как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пользоваться</w:t>
        </w:r>
        <w:proofErr w:type="spellEnd"/>
      </w:hyperlink>
    </w:p>
    <w:p w14:paraId="20041B53" w14:textId="77777777" w:rsidR="00943BCA" w:rsidRPr="00943BCA" w:rsidRDefault="00943BCA" w:rsidP="00943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hyperlink r:id="rId7" w:anchor="toma-volumes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Тома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(volumes)</w:t>
        </w:r>
      </w:hyperlink>
    </w:p>
    <w:p w14:paraId="58990955" w14:textId="77777777" w:rsidR="00943BCA" w:rsidRPr="00943BCA" w:rsidRDefault="00943BCA" w:rsidP="00943B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rial" w:eastAsia="Times New Roman" w:hAnsi="Arial" w:cs="Arial"/>
          <w:color w:val="282A2E"/>
          <w:sz w:val="27"/>
          <w:szCs w:val="27"/>
        </w:rPr>
      </w:pPr>
      <w:hyperlink r:id="rId8" w:anchor="kak-polzovatsya-1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Как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пользоваться</w:t>
        </w:r>
        <w:proofErr w:type="spellEnd"/>
      </w:hyperlink>
    </w:p>
    <w:p w14:paraId="0207D4FA" w14:textId="77777777" w:rsidR="00943BCA" w:rsidRPr="00943BCA" w:rsidRDefault="00943BCA" w:rsidP="00943B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rial" w:eastAsia="Times New Roman" w:hAnsi="Arial" w:cs="Arial"/>
          <w:color w:val="282A2E"/>
          <w:sz w:val="27"/>
          <w:szCs w:val="27"/>
        </w:rPr>
      </w:pPr>
      <w:hyperlink r:id="rId9" w:anchor="ispolzovanie-drayverov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Использование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драйверов</w:t>
        </w:r>
        <w:proofErr w:type="spellEnd"/>
      </w:hyperlink>
    </w:p>
    <w:p w14:paraId="01823F29" w14:textId="77777777" w:rsidR="00943BCA" w:rsidRPr="00943BCA" w:rsidRDefault="00943BCA" w:rsidP="00943B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rial" w:eastAsia="Times New Roman" w:hAnsi="Arial" w:cs="Arial"/>
          <w:color w:val="282A2E"/>
          <w:sz w:val="27"/>
          <w:szCs w:val="27"/>
        </w:rPr>
      </w:pPr>
      <w:hyperlink r:id="rId10" w:anchor="rezervnye-kopii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Резервные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копии</w:t>
        </w:r>
        <w:proofErr w:type="spellEnd"/>
      </w:hyperlink>
    </w:p>
    <w:p w14:paraId="7CBDAE2F" w14:textId="77777777" w:rsidR="00943BCA" w:rsidRPr="00943BCA" w:rsidRDefault="00943BCA" w:rsidP="00943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hyperlink r:id="rId11" w:anchor="hranenie-v-operativnoy-pamyati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Хранение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в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оперативной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памяти</w:t>
        </w:r>
        <w:proofErr w:type="spellEnd"/>
      </w:hyperlink>
    </w:p>
    <w:p w14:paraId="13D02AF2" w14:textId="77777777" w:rsidR="00943BCA" w:rsidRPr="00943BCA" w:rsidRDefault="00943BCA" w:rsidP="00943B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rial" w:eastAsia="Times New Roman" w:hAnsi="Arial" w:cs="Arial"/>
          <w:color w:val="282A2E"/>
          <w:sz w:val="27"/>
          <w:szCs w:val="27"/>
        </w:rPr>
      </w:pPr>
      <w:hyperlink r:id="rId12" w:anchor="kak-polzovatsya-2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Как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пользоваться</w:t>
        </w:r>
        <w:proofErr w:type="spellEnd"/>
      </w:hyperlink>
    </w:p>
    <w:p w14:paraId="340C3F89" w14:textId="77777777" w:rsidR="00943BCA" w:rsidRPr="00943BCA" w:rsidRDefault="00943BCA" w:rsidP="00943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hyperlink r:id="rId13" w:anchor="na-praktike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На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практике</w:t>
        </w:r>
        <w:proofErr w:type="spellEnd"/>
      </w:hyperlink>
    </w:p>
    <w:p w14:paraId="54EE3865" w14:textId="77777777" w:rsidR="00943BCA" w:rsidRPr="00943BCA" w:rsidRDefault="00943BCA" w:rsidP="00943B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50"/>
        <w:rPr>
          <w:rFonts w:ascii="Arial" w:eastAsia="Times New Roman" w:hAnsi="Arial" w:cs="Arial"/>
          <w:color w:val="282A2E"/>
          <w:sz w:val="27"/>
          <w:szCs w:val="27"/>
        </w:rPr>
      </w:pPr>
      <w:hyperlink r:id="rId14" w:anchor="igor-korovchenko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Игорь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Коровченко</w:t>
        </w:r>
        <w:proofErr w:type="spellEnd"/>
      </w:hyperlink>
    </w:p>
    <w:p w14:paraId="51F65B6C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Авторы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731E2B2D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</w:p>
    <w:p w14:paraId="676B6198" w14:textId="77777777" w:rsidR="00943BCA" w:rsidRPr="00943BCA" w:rsidRDefault="00943BCA" w:rsidP="00943B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82A2E"/>
          <w:sz w:val="27"/>
          <w:szCs w:val="27"/>
        </w:rPr>
      </w:pPr>
      <w:hyperlink r:id="rId15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Игорь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Коровченко</w:t>
        </w:r>
        <w:proofErr w:type="spellEnd"/>
      </w:hyperlink>
    </w:p>
    <w:p w14:paraId="1D8BF4FD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Редакторы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1D424F8D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</w:p>
    <w:p w14:paraId="13F28C32" w14:textId="77777777" w:rsidR="00943BCA" w:rsidRPr="00943BCA" w:rsidRDefault="00943BCA" w:rsidP="00943B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82A2E"/>
          <w:sz w:val="27"/>
          <w:szCs w:val="27"/>
        </w:rPr>
      </w:pPr>
      <w:hyperlink r:id="rId16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Ольга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Алексашенко</w:t>
        </w:r>
        <w:proofErr w:type="spellEnd"/>
      </w:hyperlink>
    </w:p>
    <w:p w14:paraId="5AF927F0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hyperlink r:id="rId17" w:tgtFrame="_blank" w:history="1">
        <w:proofErr w:type="spell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Редактировать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 xml:space="preserve"> </w:t>
        </w:r>
        <w:proofErr w:type="spellStart"/>
        <w:proofErr w:type="gramStart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на</w:t>
        </w:r>
        <w:proofErr w:type="spellEnd"/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  GitHub</w:t>
        </w:r>
        <w:proofErr w:type="gramEnd"/>
      </w:hyperlink>
    </w:p>
    <w:p w14:paraId="237E10DC" w14:textId="77777777" w:rsidR="00943BCA" w:rsidRPr="00943BCA" w:rsidRDefault="00943BCA" w:rsidP="00943BC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Обновлено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 17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мая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2022</w:t>
      </w:r>
    </w:p>
    <w:p w14:paraId="36598643" w14:textId="77777777" w:rsidR="00943BCA" w:rsidRPr="00943BCA" w:rsidRDefault="00943BCA" w:rsidP="00943B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В этой статье мы поговорим про управление данными приложений в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Узнать, что такое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вы сможете из статьи «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Что такое 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». Также вы можете почитать о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compose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мультиконтейнерных приложениях и 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Docker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Compose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 о том,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dockerfile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как устроен </w:t>
      </w:r>
      <w:proofErr w:type="spellStart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Dockerfile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238096F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Итак, по умолчанию все данные приложения хранятся в контейнере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 после остановки контейнера теряются. Но это не единственный способ работать с данными. Можно использовать оперативную память и файловую систему компьютера, на котором установлен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Engine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Существует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несколько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типов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хранилищ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данных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172CB81C" w14:textId="77777777" w:rsidR="00943BCA" w:rsidRPr="00943BCA" w:rsidRDefault="00943BCA" w:rsidP="00943B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связанные папки, примонтированные к контейнеру как внешние диски (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bind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);</w:t>
      </w:r>
    </w:p>
    <w:p w14:paraId="299FC1FF" w14:textId="77777777" w:rsidR="00943BCA" w:rsidRPr="00943BCA" w:rsidRDefault="00943BCA" w:rsidP="00943B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тома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(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volumes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);</w:t>
      </w:r>
    </w:p>
    <w:p w14:paraId="70E21379" w14:textId="77777777" w:rsidR="00943BCA" w:rsidRPr="00943BCA" w:rsidRDefault="00943BCA" w:rsidP="00943B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часть оперативной памяти для работы с данными (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или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npipe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).</w:t>
      </w:r>
    </w:p>
    <w:p w14:paraId="2C11FFD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>Вне зависимости от того, какой тип хранилища вы выберете, данные для приложения будут храниться в заданной вами папке внутри контейнера. Технология работает бесшовно, но имеет свои накладные расходы для каждого конкретного типа.</w:t>
      </w:r>
    </w:p>
    <w:p w14:paraId="4991CBA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Наглядная схема типов управления данными в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793F987E" w14:textId="456CCDF6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noProof/>
          <w:color w:val="282A2E"/>
          <w:sz w:val="27"/>
          <w:szCs w:val="27"/>
        </w:rPr>
        <w:drawing>
          <wp:inline distT="0" distB="0" distL="0" distR="0" wp14:anchorId="26E4E46D" wp14:editId="6EEAEC01">
            <wp:extent cx="6858000" cy="3810000"/>
            <wp:effectExtent l="0" t="0" r="0" b="0"/>
            <wp:docPr id="1" name="Picture 1" descr="Наглядная схема типов управления данными в Dock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глядная схема типов управления данными в Docker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0227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Рассмотрим каждый тип по отдельности.</w:t>
      </w:r>
    </w:p>
    <w:p w14:paraId="3BC146B1" w14:textId="77777777" w:rsidR="00943BCA" w:rsidRPr="00943BCA" w:rsidRDefault="00943BCA" w:rsidP="00943B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>Связанные папки (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</w:rPr>
        <w:t>bind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 xml:space="preserve"> 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</w:rPr>
        <w:t>mounts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>)</w:t>
      </w:r>
    </w:p>
    <w:p w14:paraId="00C1DACF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hyperlink r:id="rId19" w:anchor="svyazannye-papki-bind-mounts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"Связанные папки (</w:t>
        </w:r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bind</w:t>
        </w:r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mounts</w:t>
        </w:r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)"</w:t>
        </w:r>
      </w:hyperlink>
    </w:p>
    <w:p w14:paraId="27F3D6E5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Связанные папки появились в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с самых первых релизов. Это удобный инструмент, но у него есть ограничения. Этот тип управления данными позволяет связать папку на компьютере пользователя (то есть хосте, на котором установлен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Engine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) и папку в контейнере. Работать в контейнере и на хосте с такой папкой можно одновременно, все изменения будут отображаться и там, и там. Механизм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bind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подразумевает, что данные могут быть изменены в любое время как из подключённого контейнера, так и непосредственно на хосте.</w:t>
      </w:r>
    </w:p>
    <w:p w14:paraId="5087E2A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При создании связанной папки указывается полный путь к ней на хосте и путь внутри контейнера. Если папка не существует на хосте,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может создать её сам.</w:t>
      </w:r>
    </w:p>
    <w:p w14:paraId="080F601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Связанные папки используются:</w:t>
      </w:r>
    </w:p>
    <w:p w14:paraId="50E57FA2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lastRenderedPageBreak/>
        <w:t>Когда конфигурационные файлы на хосте и в контейнере одни и те же.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Именно этот тип использует сам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для автоматического монтирования конфигурации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DNS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хоста.</w:t>
      </w:r>
    </w:p>
    <w:p w14:paraId="0F5E55A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Когда работаем с исходным кодом и артефактами сборок.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Можно использовать системы сборки для исходного кода внутри контейнера. Вы меняете код,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bundlers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>бандлер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который находится внутри контейнера, это видит, и код попадает в новую сборку. Другой вариант использования — работа с уже собранными бандлами, например, для тестирования или отладки приложений.</w:t>
      </w:r>
    </w:p>
    <w:p w14:paraId="31098FF0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Когда необходимо обеспечить создание одной и той же файловой структуры на различных компьютерах.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Если папки на компьютере пользователя не существует, она будет создана при сборке образа и запуске контейнера.</w:t>
      </w:r>
    </w:p>
    <w:p w14:paraId="56E3A59B" w14:textId="77777777" w:rsidR="00943BCA" w:rsidRPr="00943BCA" w:rsidRDefault="00943BCA" w:rsidP="00943B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Как пользоваться</w:t>
      </w:r>
    </w:p>
    <w:p w14:paraId="765506B8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data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management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/" \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l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kak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polzovatsya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  <w:lang w:val="ru-RU"/>
        </w:rPr>
        <w:t>Секция статьи "Как пользоваться"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</w:p>
    <w:p w14:paraId="36EFB1C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Чтобы связать папку на хосте с папкой внутри контейнера, можно воспользоваться флагами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или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$(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pwd</w:t>
      </w:r>
      <w:proofErr w:type="spellEnd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)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в командах ниже означает, что примонтируется текущая папка на хосте.</w:t>
      </w:r>
    </w:p>
    <w:p w14:paraId="2483557E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Пример с флагом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5D73797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\</w:t>
      </w:r>
    </w:p>
    <w:p w14:paraId="3207E15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-it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735D6E6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6262039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-v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$(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pwd</w:t>
      </w:r>
      <w:proofErr w:type="spell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)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/target:/app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652FC5E3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node:lts</w:t>
      </w:r>
      <w:proofErr w:type="spellEnd"/>
      <w:proofErr w:type="gramEnd"/>
    </w:p>
    <w:p w14:paraId="74C78B19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26304508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Можно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задать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следующие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опции: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rprivate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private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rshared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shared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rslave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slave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ro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,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и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.</w:t>
      </w:r>
    </w:p>
    <w:p w14:paraId="24D4FCA1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>Первые шесть параметров позволяют управлять тем, как будут влиять изменения в одной точке монтирования тома на другие точки монтирования. По умолчанию используется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rprivate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что означает — никак.</w:t>
      </w:r>
    </w:p>
    <w:p w14:paraId="19EC733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Последние три параметра могут быть указаны только для флага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Значение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ro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определяет режим только для чтения. Папка на хосте не может быть изменена внутри контейнера. Значение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обозначает, что папка на хосте может быть использована несколькими контейнерами. Значение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обозначает, что папка используется только одним контейнером. Не указывайте значение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для системных папок, например,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>/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usr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или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>/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home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Это приведёт к тому, что работа операционной системы на хосте будет парализована. Будьте аккуратны!</w:t>
      </w:r>
    </w:p>
    <w:p w14:paraId="1F0D172B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Пример с флагом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543E8EB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\</w:t>
      </w:r>
    </w:p>
    <w:p w14:paraId="7EF5978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 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it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\</w:t>
      </w:r>
    </w:p>
    <w:p w14:paraId="2EC33E2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3355BA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--mount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type=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bind,source</w:t>
      </w:r>
      <w:proofErr w:type="spellEnd"/>
      <w:proofErr w:type="gram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$(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pwd</w:t>
      </w:r>
      <w:proofErr w:type="spell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)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target,target</w:t>
      </w:r>
      <w:proofErr w:type="spell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/app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0108FF1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node:lts</w:t>
      </w:r>
      <w:proofErr w:type="spellEnd"/>
      <w:proofErr w:type="gramEnd"/>
    </w:p>
    <w:p w14:paraId="512DDEE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67CD38CE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Ключ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bind-propagation</w:t>
      </w:r>
    </w:p>
    <w:p w14:paraId="470929E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br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br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br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br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br/>
      </w:r>
    </w:p>
    <w:p w14:paraId="459A42F0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</w:p>
    <w:p w14:paraId="4A06C2DC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>Флаг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не поддерживает опции для управления метками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ru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wikipedia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org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wiki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SELinux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selinux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(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Z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).</w:t>
      </w:r>
    </w:p>
    <w:p w14:paraId="006E4B51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Проверьте корректность работы хранилища с помощью команды:</w:t>
      </w:r>
    </w:p>
    <w:p w14:paraId="224C0A4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inspect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</w:p>
    <w:p w14:paraId="5A3384A3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057438B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В соответствующей секции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вы сможете найти исчерпывающую информацию. Например, если вы находились в папке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>/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>/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source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>/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target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при запуске контейнера, то в этой секции будет указана примерно следующая информация:</w:t>
      </w:r>
    </w:p>
    <w:p w14:paraId="56AFCDC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"Mounts"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</w:p>
    <w:p w14:paraId="3176C96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14:paraId="35183F8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"Type"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"bind"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7E4A7EE6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"Source"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"/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tmp</w:t>
      </w:r>
      <w:proofErr w:type="spellEnd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/source/target"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0AF341B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"Destination"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"/app"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312D664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"Mode"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""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35BA3066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"RW"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true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42DF9B23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  <w:lang w:val="ru-RU"/>
        </w:rPr>
        <w:t>"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Propagation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  <w:lang w:val="ru-RU"/>
        </w:rPr>
        <w:t>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  <w:lang w:val="ru-RU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  <w:lang w:val="ru-RU"/>
        </w:rPr>
        <w:t>"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rprivate</w:t>
      </w:r>
      <w:proofErr w:type="spellEnd"/>
      <w:r w:rsidRPr="00943BCA">
        <w:rPr>
          <w:rFonts w:ascii="Courier New" w:eastAsia="Times New Roman" w:hAnsi="Courier New" w:cs="Courier New"/>
          <w:color w:val="50A14F"/>
          <w:sz w:val="20"/>
          <w:szCs w:val="20"/>
          <w:lang w:val="ru-RU"/>
        </w:rPr>
        <w:t>"</w:t>
      </w:r>
    </w:p>
    <w:p w14:paraId="174F5EA4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  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}</w:t>
      </w:r>
    </w:p>
    <w:p w14:paraId="5AEE73A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lastRenderedPageBreak/>
        <w:t>],</w:t>
      </w:r>
    </w:p>
    <w:p w14:paraId="08D7786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4D31E93E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Для разрыва связи между папками на хосте и в контейнере выполните команды остановки и удаления контейнера:</w:t>
      </w:r>
    </w:p>
    <w:p w14:paraId="0ECDDEB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stop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</w:p>
    <w:p w14:paraId="0AE6019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rm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</w:p>
    <w:p w14:paraId="34D832B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651F1C34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Segoe UI Emoji" w:eastAsia="Times New Roman" w:hAnsi="Segoe UI Emoji" w:cs="Segoe UI Emoji"/>
          <w:color w:val="282A2E"/>
          <w:sz w:val="27"/>
          <w:szCs w:val="27"/>
        </w:rPr>
        <w:t>☝️</w:t>
      </w:r>
    </w:p>
    <w:p w14:paraId="7589E2C9" w14:textId="77777777" w:rsidR="00943BCA" w:rsidRPr="00943BCA" w:rsidRDefault="00943BCA" w:rsidP="00943B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Помните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45CE2870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Связанными папками нельзя управлять из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CLI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10F22E6D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Абсолютные пути на разных компьютерах могут быть разными.</w:t>
      </w:r>
    </w:p>
    <w:p w14:paraId="35EBC7FE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Если в контейнере в примонтированной папке есть содержимое, то оно «перекроет» содержимое связанной папки на все время работы контейнера.</w:t>
      </w:r>
    </w:p>
    <w:p w14:paraId="31641E30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Использовать связанные папки для работы с конфигурационными файлами небезопасно.</w:t>
      </w:r>
    </w:p>
    <w:p w14:paraId="68E6D2C7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Файловая система и структура папок могут сильно отличаться на разных компьютерах.</w:t>
      </w:r>
    </w:p>
    <w:p w14:paraId="7A311719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Правила описания путей к файлам могут отличаться при переходе от одной платформы к другой.</w:t>
      </w:r>
    </w:p>
    <w:p w14:paraId="48500F1F" w14:textId="77777777" w:rsidR="00943BCA" w:rsidRPr="00943BCA" w:rsidRDefault="00943BCA" w:rsidP="00943B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Вы можете столкнуться с ситуацией, когда приложение в контейнере получит доступ к системным папкам или удалит критически важные файлы.</w:t>
      </w:r>
    </w:p>
    <w:p w14:paraId="4260E79C" w14:textId="77777777" w:rsidR="00943BCA" w:rsidRPr="00943BCA" w:rsidRDefault="00943BCA" w:rsidP="00943B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>Тома (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</w:rPr>
        <w:t>volumes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>)</w:t>
      </w:r>
    </w:p>
    <w:p w14:paraId="1AA2333A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data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management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/" \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l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toma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volumes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  <w:lang w:val="ru-RU"/>
        </w:rPr>
        <w:t>Секция статьи "Тома (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</w:rPr>
        <w:t>volumes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  <w:lang w:val="ru-RU"/>
        </w:rPr>
        <w:t>)"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</w:p>
    <w:p w14:paraId="5B93EC98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Тома — это лучший тип управления данных в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Только объекты или службы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должны иметь права на изменение данных, расположенных в томах. На хосте данные хранятся в специальных папках, но без доступа администратора к ним не подобраться. В идеологии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тома — что-то вроде образа флэш-накопителя или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CD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/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DVD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54E869B8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 xml:space="preserve">Тома можно размещать не только на хосте. Можно, например, пользоваться облачными платформами для совместной работы с данными или для тестирования приложений. А ещё тома будут работать как с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-контейнерами, так и с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Windows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-контейнерами, поскольку файловая система томов одна и та же.</w:t>
      </w:r>
    </w:p>
    <w:p w14:paraId="732CA44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Когда том примонтирован к контейнеру, операционная система хоста не имеет к нему доступа.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управляет томами отдельно, позволяя подключаться одному или нескольким контейнерам одновременно. Плюсом является и то, что том существует самостоятельно и не зависит от жизненного цикла контейнеров.</w:t>
      </w:r>
    </w:p>
    <w:p w14:paraId="12A6982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Тома могут быть созданы при сборке контейнера (с помощью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Dockerfile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или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hyperlink r:id="rId20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Docker Compose</w:t>
        </w:r>
      </w:hyperlink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)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или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вручную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с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помощью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Docker Engine. 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Тома могут иметь имя, назначенное пользователем (именованные тома,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named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volumes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), а могут быть анонимными с именем, которое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устанавливает автоматически (анонимные тома,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anonymous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volumes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).</w:t>
      </w:r>
    </w:p>
    <w:p w14:paraId="1C28B750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Концепция драйвера позволяет преобразовывать данные в томах или влиять на потоки данных между томами и контейнерами. Например, это можно использовать для шифрования. Но чаще с помощью драйверов к контейнеру подключают тома, которые расположены не локально на хосте, а в облаке или на сервере. Это позволяет, не меняя логику работы приложения внутри контейнера, обрабатывать данные, которых на хосте нет.</w:t>
      </w:r>
    </w:p>
    <w:p w14:paraId="610D3E0B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Итак, возможности томов:</w:t>
      </w:r>
    </w:p>
    <w:p w14:paraId="54121EDC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— миграция данных и создание резервных копий;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 xml:space="preserve">— управление с помощью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CLI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или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API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 xml:space="preserve">— тома работают и с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-, и с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Windows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-контейнерами;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данные легко и безопасно можно использовать в нескольких контейнерах;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существует механизм драйверов, который позволяет хранить данные не только на хосте, но и на сервере или в облаке, шифровать данные в томе или добавлять дополнительную функциональность;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новые тома могут создаваться с уже загруженными с помощью контейнера данными;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 xml:space="preserve">— если на хосте установлены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Mac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или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Windows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, тома будут быстрее работать с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Desktop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чем связанные папки;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тома не увеличивают размер контейнера;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тома находятся вне жизненного цикла контейнера.</w:t>
      </w:r>
    </w:p>
    <w:p w14:paraId="5636C938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Тома используются:</w:t>
      </w:r>
    </w:p>
    <w:p w14:paraId="0ED24762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Когда нам нужно получить доступ к данным из разных контейнеров.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Том создаётся в первый раз либо вручную, либо при сборке контейнера. Уничтожается том всегда только с помощью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вручную. После остановки контейнера том будет продолжать работать, пока не будет удалён пользователем.</w:t>
      </w:r>
    </w:p>
    <w:p w14:paraId="34092C81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lastRenderedPageBreak/>
        <w:t>Когда вы не уверены, что путь до папки будет одним и тем же на разных компьютерах.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Тома позволяют повысить уровень абстракции.</w:t>
      </w:r>
    </w:p>
    <w:p w14:paraId="5EFD29A7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Когда вы хотите хранить данные не только у себя на локальном компьютере, но и на сервере или в облаке.</w:t>
      </w:r>
    </w:p>
    <w:p w14:paraId="3133CEE0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Когда нужно создать резервную копию или перенести тома с одного компьютера на другой.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Тома хранятся в определённой папке на компьютере. Вы можете просто скопировать её, заархивировать и перенести на другой хост. Примерно так же создаётся и резервная копия.</w:t>
      </w:r>
    </w:p>
    <w:p w14:paraId="2B942DBC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 xml:space="preserve">Если ваше приложение требует высокой скорости обмена данными на 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Mac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 xml:space="preserve"> и 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Windows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Тома сохраняются на виртуальной машине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VM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на которой работают и контейнеры, поэтому скорость чтения и записи высокая. Нет лишних накладных расходов на доступ к файловой системе хоста.</w:t>
      </w:r>
    </w:p>
    <w:p w14:paraId="6EAB4E46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Когда важно, чтобы файловая система имела нативное поведение.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Например, база данных должна контролировать кэширование на диске для гарантии выполнения транзакций. Файловые системы на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Mac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Windows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работают не так, как на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Это может привести к ошибкам работы некоторых приложений.</w:t>
      </w:r>
    </w:p>
    <w:p w14:paraId="3CE6D07C" w14:textId="77777777" w:rsidR="00943BCA" w:rsidRPr="00943BCA" w:rsidRDefault="00943BCA" w:rsidP="00943B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Как пользоваться</w:t>
      </w:r>
    </w:p>
    <w:p w14:paraId="7DD90507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hyperlink r:id="rId21" w:anchor="kak-polzovatsya-1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"Как пользоваться"</w:t>
        </w:r>
      </w:hyperlink>
    </w:p>
    <w:p w14:paraId="09A2D18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Создать том можно с помощью флагов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или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при запуске контейнера. Для флага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можно указать параметр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ro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который будет означать использование режима только для чтения. Для флага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есть ключ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volume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opt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который устанавливает набор опций, разделённых запятыми. Не забывайте, что значения для этого ключа должны быть экранированы кавычками. Работа с томами такова, что изменения в одной точке монтирования в контейнере не будут отображаться в другой точке монтирования (параметр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bind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propagation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всегда выставлен в значение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rprivate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).</w:t>
      </w:r>
    </w:p>
    <w:p w14:paraId="464D2F2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Подключить том с именем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my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vol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можно следующим образом.</w:t>
      </w:r>
    </w:p>
    <w:p w14:paraId="1A163EA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С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флагом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--mount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626EB74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-d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4C7A0F7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01B0E91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--mount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source=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my-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vol,target</w:t>
      </w:r>
      <w:proofErr w:type="spellEnd"/>
      <w:proofErr w:type="gram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/app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7AEA86B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lastRenderedPageBreak/>
        <w:t xml:space="preserve"> 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: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lts</w:t>
      </w:r>
      <w:proofErr w:type="spellEnd"/>
      <w:proofErr w:type="gramEnd"/>
    </w:p>
    <w:p w14:paraId="123F349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1DD22781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С флагом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224249B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-d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6413DB9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68DCC47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-v my-vol:/app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786AE0E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node:lts</w:t>
      </w:r>
      <w:proofErr w:type="spellEnd"/>
      <w:proofErr w:type="gramEnd"/>
    </w:p>
    <w:p w14:paraId="3743C50E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3DEB85B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Проверьте корректность результата выполнения команды:</w:t>
      </w:r>
    </w:p>
    <w:p w14:paraId="0F75E9A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inspect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</w:p>
    <w:p w14:paraId="3992085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32567C1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Чтобы удалить том, необходимо отключить связанный с ним контейнер и удалить сам контейнер:</w:t>
      </w:r>
    </w:p>
    <w:p w14:paraId="3AE38F0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stop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</w:p>
    <w:p w14:paraId="46F3692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rm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devtest</w:t>
      </w:r>
      <w:proofErr w:type="spellEnd"/>
    </w:p>
    <w:p w14:paraId="03167E1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lastRenderedPageBreak/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volume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rm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my-vol</w:t>
      </w:r>
    </w:p>
    <w:p w14:paraId="10F0590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6F933F9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Управлять томами можно через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API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с помощью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 CLI и Docker Compose.</w:t>
      </w:r>
    </w:p>
    <w:p w14:paraId="7EFCB9C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Чтобы создать новый том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 xml:space="preserve">с помощью 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Docker CLI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,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используйте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команду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40712E9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volume create my-vol</w:t>
      </w:r>
    </w:p>
    <w:p w14:paraId="51142799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0D3FF7E5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Получите список томов на хосте:</w:t>
      </w:r>
    </w:p>
    <w:p w14:paraId="6A15C17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volume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ls</w:t>
      </w:r>
    </w:p>
    <w:p w14:paraId="5FABD1B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5D98368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Посмотрите информацию о томе:</w:t>
      </w:r>
    </w:p>
    <w:p w14:paraId="337016C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volume inspect my-vol</w:t>
      </w:r>
    </w:p>
    <w:p w14:paraId="6E27C72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07104012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Удалите том командой:</w:t>
      </w:r>
    </w:p>
    <w:p w14:paraId="1576B3CE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volume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rm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my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vol</w:t>
      </w:r>
    </w:p>
    <w:p w14:paraId="05DCA15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7C25F5E5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>Если том был анонимным, то можно удалить его сразу после завершения работы контейнера. Для этого при запуске контейнера вы можете прописать флаг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rm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Вместе с удалением контейнера в этом случае удалится и том:</w:t>
      </w:r>
    </w:p>
    <w:p w14:paraId="57573EF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--rm -v /foo -v awesome:/bar container app</w:t>
      </w:r>
    </w:p>
    <w:p w14:paraId="49183FD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4256AD7E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После завершения работы и последующего удаления контейнера анонимный том удалится, а именованный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awesome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продолжит работать.</w:t>
      </w:r>
    </w:p>
    <w:p w14:paraId="124A9B0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Чтобы удалить все неиспользуемые тома, используйте команду:</w:t>
      </w:r>
    </w:p>
    <w:p w14:paraId="532B5196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volume prune</w:t>
      </w:r>
    </w:p>
    <w:p w14:paraId="3FE5B7BE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6AC6BC1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Для того, чтобы подключить том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 xml:space="preserve">с помощью </w:t>
      </w:r>
      <w:proofErr w:type="spellStart"/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Dockerfile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необходимо использовать инструкцию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VOLUME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652B279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node:lts</w:t>
      </w:r>
      <w:proofErr w:type="spellEnd"/>
      <w:proofErr w:type="gramEnd"/>
    </w:p>
    <w:p w14:paraId="439B506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useradd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user</w:t>
      </w:r>
    </w:p>
    <w:p w14:paraId="386788B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mkdir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/data &amp;&amp; touch /data/x</w:t>
      </w:r>
    </w:p>
    <w:p w14:paraId="76F5528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chown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-R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user:user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/data</w:t>
      </w:r>
    </w:p>
    <w:p w14:paraId="3C6D35F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VOLUME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/data</w:t>
      </w:r>
    </w:p>
    <w:p w14:paraId="44BCA5B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142F2F6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>Интересно, что вы не сможете внести какие-либо изменения в данные на этапе сборки образа. Следующий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Dockerfile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правильно работать не будет:</w:t>
      </w:r>
    </w:p>
    <w:p w14:paraId="713A8A43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: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lts</w:t>
      </w:r>
      <w:proofErr w:type="spellEnd"/>
      <w:proofErr w:type="gramEnd"/>
    </w:p>
    <w:p w14:paraId="6DD7123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useradd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user</w:t>
      </w:r>
    </w:p>
    <w:p w14:paraId="6EE3AF8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VOLUME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/data</w:t>
      </w:r>
    </w:p>
    <w:p w14:paraId="2FD2F57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touch /data/x</w:t>
      </w:r>
    </w:p>
    <w:p w14:paraId="4B1F9B1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A626A4"/>
          <w:sz w:val="20"/>
          <w:szCs w:val="20"/>
        </w:rPr>
        <w:t>RUN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chown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-R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user:user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/data</w:t>
      </w:r>
    </w:p>
    <w:p w14:paraId="168D986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511D439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Том будет подключён только после создания образа на этапе запуска контейнера. Возможно, придётся использовать инструкции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CMD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или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ENTRYPOINT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Подробнее описано в статье «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dockerfile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Как устроен </w:t>
      </w:r>
      <w:proofErr w:type="spellStart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Dockerfile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».</w:t>
      </w:r>
    </w:p>
    <w:p w14:paraId="6AB8032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Запустить том для отдельного контейнера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 xml:space="preserve">с 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Compose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можно с помощью следующей конфигурации:</w:t>
      </w:r>
    </w:p>
    <w:p w14:paraId="305EBC13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services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3D61FFDE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frontend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3A1AEC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image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lts</w:t>
      </w:r>
      <w:proofErr w:type="spellEnd"/>
      <w:proofErr w:type="gramEnd"/>
    </w:p>
    <w:p w14:paraId="1CBA0A6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282E585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lastRenderedPageBreak/>
        <w:t xml:space="preserve">     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myapp</w:t>
      </w:r>
      <w:proofErr w:type="spellEnd"/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/home/node/app</w:t>
      </w:r>
    </w:p>
    <w:p w14:paraId="1500585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94A3E8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spellStart"/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myapp</w:t>
      </w:r>
      <w:proofErr w:type="spellEnd"/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:</w:t>
      </w:r>
    </w:p>
    <w:p w14:paraId="404C8B1E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5381D6D6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Команда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docker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compose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up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поднимет не только сам контейнер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frontend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но и создаст том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myapp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Если он уже был создан,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Compose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подключит его к контейнеру, но надо указать это явно с помощью элемента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external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так:</w:t>
      </w:r>
    </w:p>
    <w:p w14:paraId="371BC0E3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services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3EC3829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frontend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6D7557D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image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lts</w:t>
      </w:r>
      <w:proofErr w:type="spellEnd"/>
      <w:proofErr w:type="gramEnd"/>
    </w:p>
    <w:p w14:paraId="49B8629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1AA582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 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myapp</w:t>
      </w:r>
      <w:proofErr w:type="spellEnd"/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/home/node/app</w:t>
      </w:r>
    </w:p>
    <w:p w14:paraId="3F0587B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volumes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523481B9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spellStart"/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myapp</w:t>
      </w:r>
      <w:proofErr w:type="spellEnd"/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:</w:t>
      </w:r>
    </w:p>
    <w:p w14:paraId="436174E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   </w:t>
      </w:r>
      <w:r w:rsidRPr="00943BCA">
        <w:rPr>
          <w:rFonts w:ascii="Courier New" w:eastAsia="Times New Roman" w:hAnsi="Courier New" w:cs="Courier New"/>
          <w:color w:val="B76B01"/>
          <w:sz w:val="20"/>
          <w:szCs w:val="20"/>
        </w:rPr>
        <w:t>external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true</w:t>
      </w:r>
    </w:p>
    <w:p w14:paraId="0CCF25A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lastRenderedPageBreak/>
        <w:t>Скопировать</w:t>
      </w:r>
    </w:p>
    <w:p w14:paraId="01E34531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Подробнее о формате конфигурации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Compose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можно прочитать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compose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/" 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в статье о 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Docker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Compose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06E22905" w14:textId="77777777" w:rsidR="00943BCA" w:rsidRPr="00943BCA" w:rsidRDefault="00943BCA" w:rsidP="00943B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Использование драйверов</w:t>
      </w:r>
    </w:p>
    <w:p w14:paraId="2D4C4B7C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doka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guide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tools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docker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data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management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/" \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l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ispolzovanie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-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drayverov</w:instrTex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" </w:instrTex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  <w:lang w:val="ru-RU"/>
        </w:rPr>
        <w:t>Секция статьи "Использование драйверов"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</w:p>
    <w:p w14:paraId="62F89406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Когда приходит время масштабировать приложение, несколько сервисов должны работать с одним хранилищем данных. Для этого существует масса решений, и у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есть своё — драйверы для томов. Это лишь один пример использования драйверов. Можно организовать, например, пересылку данных между контейнерами с поддержкой шифрования или автоматическое шифрование и дешифровку всех данных в томе. Можно реализовать любой механизм обработки данных. Драйверы повышают уровень абстракции, позволяя отделить логику работы приложения от системы хранения данных.</w:t>
      </w:r>
    </w:p>
    <w:p w14:paraId="75539FC7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Например, есть два компьютера — хост, на котором установлен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 запускаются контейнеры, и файловый сервер, который поставляет данные для них. Контейнеры ничего не знают про эту архитектуру: все запускалось изначально на локальном хосте. Драйвер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vieux</w:t>
      </w:r>
      <w:proofErr w:type="spellEnd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/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sshfs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позволяет использовать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SSH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-соединение для связи с файловым сервером, при этом данные будут представлены в виде тома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2425858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Для начала необходимо установить соответствующий плагин для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Engine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4E80B68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plugin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install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--grant-all-permissions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vieux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sshfs</w:t>
      </w:r>
      <w:proofErr w:type="spellEnd"/>
    </w:p>
    <w:p w14:paraId="3AE6559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316F77A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Затем нужно создать том и прописать учётные данные:</w:t>
      </w:r>
    </w:p>
    <w:p w14:paraId="1C4EE33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volume create --driver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vieux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sshfs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96EA33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-o </w:t>
      </w:r>
      <w:proofErr w:type="spellStart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sshcmd</w:t>
      </w:r>
      <w:proofErr w:type="spell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test@node2:/home/test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4479769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o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password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  <w:lang w:val="ru-RU"/>
        </w:rPr>
        <w:t>=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testpassword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\</w:t>
      </w:r>
    </w:p>
    <w:p w14:paraId="02C64184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lastRenderedPageBreak/>
        <w:t xml:space="preserve"> 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sshvolume</w:t>
      </w:r>
      <w:proofErr w:type="spellEnd"/>
    </w:p>
    <w:p w14:paraId="0ACC183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52C96606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Если для связи по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SSH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между клиентом и сервером уже работают ключи доступа, то пароль можно опустить. Флаг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o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указывает на опции, которые могут быть переданы драйверу.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Набор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доступных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опций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у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каждого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драйвера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свой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.</w:t>
      </w:r>
    </w:p>
    <w:p w14:paraId="135BCA91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Можно создать том и другим способом, при запуске контейнера:</w:t>
      </w:r>
    </w:p>
    <w:p w14:paraId="4376D16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-d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404D17A4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sshfs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-container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6890CEA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--volume-driver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vieux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sshfs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65417D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--mount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src=</w:t>
      </w:r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sshvolume,target</w:t>
      </w:r>
      <w:proofErr w:type="gram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/app,volume-opt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sshcmd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test@node2:/home/test,volume-opt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password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testpassword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33223CD0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nginx:latest</w:t>
      </w:r>
      <w:proofErr w:type="spellEnd"/>
      <w:proofErr w:type="gramEnd"/>
    </w:p>
    <w:p w14:paraId="4383BE85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3030CEAE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Если драйвер требует передачи опций, приходится использовать флаг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5B75C54C" w14:textId="77777777" w:rsidR="00943BCA" w:rsidRPr="00943BCA" w:rsidRDefault="00943BCA" w:rsidP="00943B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Резервные копии</w:t>
      </w:r>
    </w:p>
    <w:p w14:paraId="501ED784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hyperlink r:id="rId22" w:anchor="rezervnye-kopii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"Резервные копии"</w:t>
        </w:r>
      </w:hyperlink>
    </w:p>
    <w:p w14:paraId="4A3EB3C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Для того чтобы создать резервную копию тома, можно использовать механизм контейнеров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Например, вы уже создали контейнер с именем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dbstore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на базе операционной системы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Ubuntu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 работаете с данными в томе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dbdata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 Для этого вы уже выполнили команду и получили доступ к терминалу контейнера:</w:t>
      </w:r>
    </w:p>
    <w:p w14:paraId="628498E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-v 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dbdata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dbstore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node:lts</w:t>
      </w:r>
      <w:proofErr w:type="spellEnd"/>
      <w:proofErr w:type="gram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/bin/bash</w:t>
      </w:r>
    </w:p>
    <w:p w14:paraId="13EC046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lastRenderedPageBreak/>
        <w:t>Скопировать</w:t>
      </w:r>
    </w:p>
    <w:p w14:paraId="6070EB3B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Как создать резервную копию данных в томе? Нужно:</w:t>
      </w:r>
    </w:p>
    <w:p w14:paraId="66FD2926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— запустить новый контейнер и примонтировать том, который используется в контейнере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dbstore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примонтировать папку на хосте, чтобы потом в неё положить резервную копию;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зайти внутри контейнера в том, заархивировать данные и положить их в связанную папку.</w:t>
      </w:r>
    </w:p>
    <w:p w14:paraId="1920742B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Выполните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команду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0D15558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--rm --volumes-from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dbstore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-v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$(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pwd</w:t>
      </w:r>
      <w:proofErr w:type="spell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)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:/backup ubuntu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tar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cvf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/backup/backup.tar 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dbdata</w:t>
      </w:r>
      <w:proofErr w:type="spellEnd"/>
    </w:p>
    <w:p w14:paraId="067F404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5AD2105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После завершения архивации контейнер выключится и удалится, а резервная копия останется у вас в папке, из которой вы запускали команду.</w:t>
      </w:r>
    </w:p>
    <w:p w14:paraId="47CA32B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Допустим, у вас возникла необходимость развернуть данные из сохранённой резервной копии внутри контейнера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dbstore</w:t>
      </w:r>
      <w:proofErr w:type="spellEnd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2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Нужно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запустить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t>его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:</w:t>
      </w:r>
    </w:p>
    <w:p w14:paraId="3309B25D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-v /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dbdata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--name dbstore2 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node:lts</w:t>
      </w:r>
      <w:proofErr w:type="spellEnd"/>
      <w:proofErr w:type="gram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/bin/bash</w:t>
      </w:r>
    </w:p>
    <w:p w14:paraId="160C5F9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73BD1553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Затем разархивировать данные в том:</w:t>
      </w:r>
    </w:p>
    <w:p w14:paraId="37E804B1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--rm --volumes-from dbstore2 -v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$(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pwd</w:t>
      </w:r>
      <w:proofErr w:type="spell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)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:/backup ubuntu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bash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-c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"cd /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dbdata</w:t>
      </w:r>
      <w:proofErr w:type="spellEnd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&amp;&amp; tar </w:t>
      </w:r>
      <w:proofErr w:type="spellStart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xvf</w:t>
      </w:r>
      <w:proofErr w:type="spellEnd"/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/backup/backup.tar --strip 1"</w:t>
      </w:r>
    </w:p>
    <w:p w14:paraId="5B08D7B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7D49348A" w14:textId="77777777" w:rsidR="00943BCA" w:rsidRPr="00943BCA" w:rsidRDefault="00943BCA" w:rsidP="00943B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>Хранение в оперативной памяти</w:t>
      </w:r>
    </w:p>
    <w:p w14:paraId="7C718BE3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lastRenderedPageBreak/>
        <w:t> </w:t>
      </w:r>
      <w:hyperlink r:id="rId23" w:anchor="hranenie-v-operativnoy-pamyati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"Хранение в оперативной памяти"</w:t>
        </w:r>
      </w:hyperlink>
    </w:p>
    <w:p w14:paraId="2B108A1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Хранение в оперативной памяти бывает двух типов: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npipe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348F3DBF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Механизм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в операционной системе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позволяет выделить часть оперативной памяти хоста для хранения данных. Данные не сохраняются в файловой системе, и получается быстрое хранилище. Примонтированная папка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работает, пока запущен контейнер, поэтому не стоит использовать этот способ для хранения настроек и результатов работы приложения.</w:t>
      </w:r>
    </w:p>
    <w:p w14:paraId="76409F9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Для пользователей операционной системы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Windows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существует ещё один тип управления данными —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npipe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Этот тип позволяет получить доступ к хосту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из контейнера и в основном используется для управления данными с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Engine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API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2837C145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Используем оперативную память:</w:t>
      </w:r>
    </w:p>
    <w:p w14:paraId="7DFE4450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Если вы не хотите оставлять данные после завершения работы приложения.</w:t>
      </w:r>
    </w:p>
    <w:p w14:paraId="1E8F9F82" w14:textId="77777777" w:rsidR="00943BCA" w:rsidRPr="00943BCA" w:rsidRDefault="00943BCA" w:rsidP="00943B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Как пользоваться</w:t>
      </w:r>
    </w:p>
    <w:p w14:paraId="06E70E2E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hyperlink r:id="rId24" w:anchor="kak-polzovatsya-2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"Как пользоваться"</w:t>
        </w:r>
      </w:hyperlink>
    </w:p>
    <w:p w14:paraId="6917A6EB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Этот раздел посвящён использованию только на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4B6B65A7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С помощью томов и связанных папок вы можете делиться файлами между хостом и контейнером. После остановки контейнера данные сохраняются. Но если на хосте используется операционная система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то существует и третий тип работы с данными —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. Это временное файловое хранилище, которое располагается в оперативной памяти, присутствует во многих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Unix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-подобных системах. Когда вы создаёте контейнер,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может создать отдельный слой в оперативной памяти снаружи контейнера для хранения и обработки данных.</w:t>
      </w:r>
    </w:p>
    <w:p w14:paraId="7227A12A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При использовании этого типа работы с данными в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Docker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есть два ограничения:</w:t>
      </w:r>
    </w:p>
    <w:p w14:paraId="755EBEDE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— операционной системой хоста может быть только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;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br/>
        <w:t>— данные в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доступны лишь из одного контейнера.</w:t>
      </w:r>
    </w:p>
    <w:p w14:paraId="4ECD392B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хорошо работает в случае хранения чувствительной информации: ключей шифрования, паролей, сертификатов доступа и тому подобного.</w:t>
      </w:r>
    </w:p>
    <w:p w14:paraId="3216FD77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Чтобы запустить контейнер с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, используют команду:</w:t>
      </w:r>
    </w:p>
    <w:p w14:paraId="370685B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-d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0447BE6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-it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2E51E5CC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lastRenderedPageBreak/>
        <w:t xml:space="preserve"> 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tmptest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6E9824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--mount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type=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tmpfs,destination</w:t>
      </w:r>
      <w:proofErr w:type="spellEnd"/>
      <w:proofErr w:type="gramEnd"/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/app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73795FE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: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lts</w:t>
      </w:r>
      <w:proofErr w:type="spellEnd"/>
      <w:proofErr w:type="gramEnd"/>
    </w:p>
    <w:p w14:paraId="4A81ED9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75849C2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С помощью ключа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tmpfs</w:t>
      </w:r>
      <w:proofErr w:type="spellEnd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size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можно определить максимальный размер хранилища в байтах. По умолчанию он не ограничен. Ключ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tmpfs</w:t>
      </w:r>
      <w:proofErr w:type="spellEnd"/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-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</w:rPr>
        <w:t>mode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служит для определения уровня доступа в восьмеричном формате. Например, значение по умолчанию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var(--font-family)" w:eastAsia="Times New Roman" w:hAnsi="var(--font-family)" w:cs="Courier New"/>
          <w:color w:val="282A2E"/>
          <w:sz w:val="20"/>
          <w:szCs w:val="20"/>
          <w:lang w:val="ru-RU"/>
        </w:rPr>
        <w:t>1777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обозначает, что любой пользователь или программа в контейнере имеют неограниченный доступ к данным, которые будут доступны и вне контейнера. Этот параметр работает также, как и для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begin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HYPERLINK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 "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https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://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man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archlinux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.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org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man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>/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instrText>tmpfs</w:instrTex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instrText xml:space="preserve">" </w:instrTex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separate"/>
      </w:r>
      <w:r w:rsidRPr="00943BCA">
        <w:rPr>
          <w:rFonts w:ascii="Arial" w:eastAsia="Times New Roman" w:hAnsi="Arial" w:cs="Arial"/>
          <w:i/>
          <w:iCs/>
          <w:color w:val="0000FF"/>
          <w:sz w:val="27"/>
          <w:szCs w:val="27"/>
          <w:u w:val="single"/>
        </w:rPr>
        <w:t>tmpfs</w:t>
      </w:r>
      <w:proofErr w:type="spellEnd"/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 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 xml:space="preserve">в 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</w:rPr>
        <w:t>Unix</w:t>
      </w:r>
      <w:r w:rsidRPr="00943BCA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>-подобных операционных системах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fldChar w:fldCharType="end"/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.</w:t>
      </w:r>
    </w:p>
    <w:p w14:paraId="7B67B6B8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Также есть альтернативная более короткая команда для управления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proofErr w:type="spellStart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tmpfs</w:t>
      </w:r>
      <w:proofErr w:type="spellEnd"/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  <w:lang w:val="ru-RU"/>
        </w:rPr>
        <w:t xml:space="preserve"> </w:t>
      </w:r>
      <w:r w:rsidRPr="00943BCA">
        <w:rPr>
          <w:rFonts w:ascii="Arial" w:eastAsia="Times New Roman" w:hAnsi="Arial" w:cs="Arial"/>
          <w:i/>
          <w:iCs/>
          <w:color w:val="282A2E"/>
          <w:sz w:val="27"/>
          <w:szCs w:val="27"/>
        </w:rPr>
        <w:t>mounts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:</w:t>
      </w:r>
    </w:p>
    <w:p w14:paraId="54D9AB5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run -d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3D8F74EF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-it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4385DB7A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--name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tmptest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0141AB52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--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tmpfs</w:t>
      </w:r>
      <w:proofErr w:type="spellEnd"/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/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app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  <w:lang w:val="ru-RU"/>
        </w:rPr>
        <w:t>\</w:t>
      </w:r>
    </w:p>
    <w:p w14:paraId="4F560DA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 xml:space="preserve">  </w:t>
      </w:r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node</w:t>
      </w:r>
      <w:proofErr w:type="gramEnd"/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:</w:t>
      </w:r>
      <w:proofErr w:type="spellStart"/>
      <w:proofErr w:type="gram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lts</w:t>
      </w:r>
      <w:proofErr w:type="spellEnd"/>
      <w:proofErr w:type="gramEnd"/>
    </w:p>
    <w:p w14:paraId="3356A799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1E68550D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lastRenderedPageBreak/>
        <w:t>Проверьте состояние контейнера, чтобы убедиться, что файловое хранилище создано корректно:</w:t>
      </w:r>
    </w:p>
    <w:p w14:paraId="23939D9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inspect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tmptest</w:t>
      </w:r>
      <w:proofErr w:type="spellEnd"/>
    </w:p>
    <w:p w14:paraId="7111FA8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59C50839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В соответствующей секции будет доступна информация о примонтированной папке:</w:t>
      </w:r>
    </w:p>
    <w:p w14:paraId="76D96438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</w:t>
      </w:r>
      <w:proofErr w:type="spellStart"/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Tmpfs</w:t>
      </w:r>
      <w:proofErr w:type="spellEnd"/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14:paraId="0CE6BFA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   </w:t>
      </w:r>
      <w:r w:rsidRPr="00943BCA">
        <w:rPr>
          <w:rFonts w:ascii="Courier New" w:eastAsia="Times New Roman" w:hAnsi="Courier New" w:cs="Courier New"/>
          <w:color w:val="E45649"/>
          <w:sz w:val="20"/>
          <w:szCs w:val="20"/>
        </w:rPr>
        <w:t>"/app"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r w:rsidRPr="00943BCA">
        <w:rPr>
          <w:rFonts w:ascii="Courier New" w:eastAsia="Times New Roman" w:hAnsi="Courier New" w:cs="Courier New"/>
          <w:color w:val="50A14F"/>
          <w:sz w:val="20"/>
          <w:szCs w:val="20"/>
        </w:rPr>
        <w:t>""</w:t>
      </w:r>
    </w:p>
    <w:p w14:paraId="0B53B866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383A42"/>
          <w:sz w:val="20"/>
          <w:szCs w:val="20"/>
        </w:rPr>
        <w:t>},</w:t>
      </w:r>
    </w:p>
    <w:p w14:paraId="25D5DA2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Скопировать</w:t>
      </w:r>
      <w:proofErr w:type="spellEnd"/>
    </w:p>
    <w:p w14:paraId="181ECD62" w14:textId="77777777" w:rsidR="00943BCA" w:rsidRPr="00943BCA" w:rsidRDefault="00943BCA" w:rsidP="00943B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Для удаления слоя с данными выполните команды остановки и удаления контейнера:</w:t>
      </w:r>
    </w:p>
    <w:p w14:paraId="70B9D974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stop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tmptest</w:t>
      </w:r>
      <w:proofErr w:type="spellEnd"/>
    </w:p>
    <w:p w14:paraId="24D82177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</w:rPr>
      </w:pP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docker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container </w:t>
      </w:r>
      <w:r w:rsidRPr="00943BCA">
        <w:rPr>
          <w:rFonts w:ascii="Courier New" w:eastAsia="Times New Roman" w:hAnsi="Courier New" w:cs="Courier New"/>
          <w:color w:val="4078F2"/>
          <w:sz w:val="20"/>
          <w:szCs w:val="20"/>
        </w:rPr>
        <w:t>rm</w:t>
      </w:r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 xml:space="preserve"> </w:t>
      </w:r>
      <w:proofErr w:type="spellStart"/>
      <w:r w:rsidRPr="00943BCA">
        <w:rPr>
          <w:rFonts w:ascii="Courier New" w:eastAsia="Times New Roman" w:hAnsi="Courier New" w:cs="Courier New"/>
          <w:color w:val="282A2E"/>
          <w:sz w:val="20"/>
          <w:szCs w:val="20"/>
        </w:rPr>
        <w:t>tmptest</w:t>
      </w:r>
      <w:proofErr w:type="spellEnd"/>
    </w:p>
    <w:p w14:paraId="1288A27B" w14:textId="77777777" w:rsidR="00943BCA" w:rsidRPr="00943BCA" w:rsidRDefault="00943BCA" w:rsidP="00943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0" w:line="240" w:lineRule="auto"/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</w:pPr>
      <w:r w:rsidRPr="00943BCA">
        <w:rPr>
          <w:rFonts w:ascii="Courier New" w:eastAsia="Times New Roman" w:hAnsi="Courier New" w:cs="Courier New"/>
          <w:color w:val="282A2E"/>
          <w:sz w:val="20"/>
          <w:szCs w:val="20"/>
          <w:lang w:val="ru-RU"/>
        </w:rPr>
        <w:t>Скопировать</w:t>
      </w:r>
    </w:p>
    <w:p w14:paraId="1ECE10C4" w14:textId="77777777" w:rsidR="00943BCA" w:rsidRPr="00943BCA" w:rsidRDefault="00943BCA" w:rsidP="00943B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</w:pP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  <w:lang w:val="ru-RU"/>
        </w:rPr>
        <w:t>На практике</w:t>
      </w:r>
      <w:r w:rsidRPr="00943BCA">
        <w:rPr>
          <w:rFonts w:ascii="Arial" w:eastAsia="Times New Roman" w:hAnsi="Arial" w:cs="Arial"/>
          <w:b/>
          <w:bCs/>
          <w:color w:val="282A2E"/>
          <w:sz w:val="36"/>
          <w:szCs w:val="36"/>
        </w:rPr>
        <w:t> </w:t>
      </w:r>
    </w:p>
    <w:p w14:paraId="6265FF00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hyperlink r:id="rId25" w:anchor="na-praktike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"На практике"</w:t>
        </w:r>
      </w:hyperlink>
    </w:p>
    <w:p w14:paraId="7DF48DFF" w14:textId="77777777" w:rsidR="00943BCA" w:rsidRPr="00943BCA" w:rsidRDefault="00943BCA" w:rsidP="00943B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</w:pPr>
      <w:hyperlink r:id="rId26" w:history="1">
        <w:r w:rsidRPr="00943BC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ru-RU"/>
          </w:rPr>
          <w:t>Игорь Коровченко</w:t>
        </w:r>
      </w:hyperlink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</w:rPr>
        <w:t> </w:t>
      </w:r>
    </w:p>
    <w:p w14:paraId="29F8582A" w14:textId="77777777" w:rsidR="00943BCA" w:rsidRPr="00943BCA" w:rsidRDefault="00943BCA" w:rsidP="00943BCA">
      <w:pPr>
        <w:shd w:val="clear" w:color="auto" w:fill="FFFFFF"/>
        <w:spacing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hyperlink r:id="rId27" w:anchor="igor-korovchenko" w:history="1">
        <w:r w:rsidRPr="00943BCA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val="ru-RU"/>
          </w:rPr>
          <w:t>Секция статьи "Игорь Коровченко"</w:t>
        </w:r>
      </w:hyperlink>
    </w:p>
    <w:p w14:paraId="375B05B8" w14:textId="77777777" w:rsidR="00943BCA" w:rsidRPr="00943BCA" w:rsidRDefault="00943BCA" w:rsidP="00943B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Segoe UI Emoji" w:eastAsia="Times New Roman" w:hAnsi="Segoe UI Emoji" w:cs="Segoe UI Emoji"/>
          <w:color w:val="282A2E"/>
          <w:sz w:val="27"/>
          <w:szCs w:val="27"/>
          <w:lang w:val="ru-RU"/>
        </w:rPr>
        <w:lastRenderedPageBreak/>
        <w:t>✨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Вы можете получить данные из определённой папки контейнера, если примонтируете к ней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пустую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папку или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пустой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том на хосте. После монтирования данные автоматически окажутся доступны с хоста и останутся там после работы контейнера. Это удобный способ сделать бэкап или получить результаты работы приложения.</w:t>
      </w:r>
    </w:p>
    <w:p w14:paraId="39F7421B" w14:textId="77777777" w:rsidR="00943BCA" w:rsidRPr="00943BCA" w:rsidRDefault="00943BCA" w:rsidP="00943BCA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282A2E"/>
          <w:sz w:val="27"/>
          <w:szCs w:val="27"/>
          <w:lang w:val="ru-RU"/>
        </w:rPr>
      </w:pP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Если папка или том окажутся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 </w:t>
      </w:r>
      <w:r w:rsidRPr="00943BCA">
        <w:rPr>
          <w:rFonts w:ascii="Arial" w:eastAsia="Times New Roman" w:hAnsi="Arial" w:cs="Arial"/>
          <w:b/>
          <w:bCs/>
          <w:color w:val="282A2E"/>
          <w:sz w:val="27"/>
          <w:szCs w:val="27"/>
          <w:lang w:val="ru-RU"/>
        </w:rPr>
        <w:t>не пустыми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, то при монтировании к контейнеру содержимое будет на время скрыто. Контейнер будет воспринимать эту папку как пустую, данные будут в неё сохраняться и будут доступны с хоста во время работы контейнера. После окончания работы контейнера или после того, как том или папка будут отмонтированы, данные из контейнера будут потеряны, поскольку снова будут доступны те файлы и подпапки, которые были скрыты при монтировании. Это тот же механизм, который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Linux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 xml:space="preserve"> будет использовать, когда вы, например, примонтируете </w:t>
      </w:r>
      <w:r w:rsidRPr="00943BCA">
        <w:rPr>
          <w:rFonts w:ascii="Arial" w:eastAsia="Times New Roman" w:hAnsi="Arial" w:cs="Arial"/>
          <w:color w:val="282A2E"/>
          <w:sz w:val="27"/>
          <w:szCs w:val="27"/>
        </w:rPr>
        <w:t>USB</w:t>
      </w:r>
      <w:r w:rsidRPr="00943BCA">
        <w:rPr>
          <w:rFonts w:ascii="Arial" w:eastAsia="Times New Roman" w:hAnsi="Arial" w:cs="Arial"/>
          <w:color w:val="282A2E"/>
          <w:sz w:val="27"/>
          <w:szCs w:val="27"/>
          <w:lang w:val="ru-RU"/>
        </w:rPr>
        <w:t>-накопитель к уже заполненной чем-то папке.</w:t>
      </w:r>
    </w:p>
    <w:p w14:paraId="5DAFCC9D" w14:textId="77777777" w:rsidR="00943BCA" w:rsidRPr="00943BCA" w:rsidRDefault="00943BCA" w:rsidP="00943B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3B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4995D3" w14:textId="77777777" w:rsidR="00943BCA" w:rsidRPr="00943BCA" w:rsidRDefault="00943BCA" w:rsidP="00943BCA">
      <w:pPr>
        <w:shd w:val="clear" w:color="auto" w:fill="FFFFFF"/>
        <w:spacing w:after="96" w:line="240" w:lineRule="auto"/>
        <w:rPr>
          <w:rFonts w:ascii="var(--font-family)" w:eastAsia="Times New Roman" w:hAnsi="var(--font-family)" w:cs="Arial"/>
          <w:color w:val="282A2E"/>
          <w:sz w:val="27"/>
          <w:szCs w:val="27"/>
        </w:rPr>
      </w:pPr>
      <w:proofErr w:type="spellStart"/>
      <w:r w:rsidRPr="00943BCA">
        <w:rPr>
          <w:rFonts w:ascii="var(--font-family)" w:eastAsia="Times New Roman" w:hAnsi="var(--font-family)" w:cs="Arial"/>
          <w:color w:val="282A2E"/>
          <w:sz w:val="27"/>
          <w:szCs w:val="27"/>
        </w:rPr>
        <w:t>Статья</w:t>
      </w:r>
      <w:proofErr w:type="spellEnd"/>
      <w:r w:rsidRPr="00943BCA">
        <w:rPr>
          <w:rFonts w:ascii="var(--font-family)" w:eastAsia="Times New Roman" w:hAnsi="var(--font-family)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var(--font-family)" w:eastAsia="Times New Roman" w:hAnsi="var(--font-family)" w:cs="Arial"/>
          <w:color w:val="282A2E"/>
          <w:sz w:val="27"/>
          <w:szCs w:val="27"/>
        </w:rPr>
        <w:t>была</w:t>
      </w:r>
      <w:proofErr w:type="spellEnd"/>
      <w:r w:rsidRPr="00943BCA">
        <w:rPr>
          <w:rFonts w:ascii="var(--font-family)" w:eastAsia="Times New Roman" w:hAnsi="var(--font-family)" w:cs="Arial"/>
          <w:color w:val="282A2E"/>
          <w:sz w:val="27"/>
          <w:szCs w:val="27"/>
        </w:rPr>
        <w:t xml:space="preserve"> </w:t>
      </w:r>
      <w:proofErr w:type="spellStart"/>
      <w:r w:rsidRPr="00943BCA">
        <w:rPr>
          <w:rFonts w:ascii="var(--font-family)" w:eastAsia="Times New Roman" w:hAnsi="var(--font-family)" w:cs="Arial"/>
          <w:color w:val="282A2E"/>
          <w:sz w:val="27"/>
          <w:szCs w:val="27"/>
        </w:rPr>
        <w:t>полезной</w:t>
      </w:r>
      <w:proofErr w:type="spellEnd"/>
      <w:r w:rsidRPr="00943BCA">
        <w:rPr>
          <w:rFonts w:ascii="var(--font-family)" w:eastAsia="Times New Roman" w:hAnsi="var(--font-family)" w:cs="Arial"/>
          <w:color w:val="282A2E"/>
          <w:sz w:val="27"/>
          <w:szCs w:val="27"/>
        </w:rPr>
        <w:t>?</w:t>
      </w:r>
    </w:p>
    <w:p w14:paraId="6E05A3FB" w14:textId="77777777" w:rsidR="00943BCA" w:rsidRPr="00943BCA" w:rsidRDefault="00943BCA" w:rsidP="00943B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3B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43C065B" w14:textId="77777777" w:rsidR="00F83044" w:rsidRDefault="00F83044"/>
    <w:sectPr w:rsidR="00F83044" w:rsidSect="00943B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B6"/>
    <w:multiLevelType w:val="multilevel"/>
    <w:tmpl w:val="288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7795"/>
    <w:multiLevelType w:val="multilevel"/>
    <w:tmpl w:val="A93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A37B1"/>
    <w:multiLevelType w:val="multilevel"/>
    <w:tmpl w:val="845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A6825"/>
    <w:multiLevelType w:val="multilevel"/>
    <w:tmpl w:val="2CB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30996"/>
    <w:multiLevelType w:val="multilevel"/>
    <w:tmpl w:val="EA62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CA"/>
    <w:rsid w:val="00943BCA"/>
    <w:rsid w:val="00F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EC14"/>
  <w15:chartTrackingRefBased/>
  <w15:docId w15:val="{E35CE694-A019-45EC-8643-EE06310B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3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3B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3B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rticledescription">
    <w:name w:val="article__description"/>
    <w:basedOn w:val="Normal"/>
    <w:rsid w:val="009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read-time">
    <w:name w:val="article__read-time"/>
    <w:basedOn w:val="Normal"/>
    <w:rsid w:val="009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item">
    <w:name w:val="toc__item"/>
    <w:basedOn w:val="Normal"/>
    <w:rsid w:val="009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BCA"/>
    <w:rPr>
      <w:color w:val="0000FF"/>
      <w:u w:val="single"/>
    </w:rPr>
  </w:style>
  <w:style w:type="paragraph" w:customStyle="1" w:styleId="persons-listitem">
    <w:name w:val="persons-list__item"/>
    <w:basedOn w:val="Normal"/>
    <w:rsid w:val="009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update-date">
    <w:name w:val="article__update-date"/>
    <w:basedOn w:val="Normal"/>
    <w:rsid w:val="009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3BCA"/>
    <w:rPr>
      <w:i/>
      <w:iCs/>
    </w:rPr>
  </w:style>
  <w:style w:type="character" w:customStyle="1" w:styleId="visually-hidden">
    <w:name w:val="visually-hidden"/>
    <w:basedOn w:val="DefaultParagraphFont"/>
    <w:rsid w:val="00943BCA"/>
  </w:style>
  <w:style w:type="character" w:styleId="Strong">
    <w:name w:val="Strong"/>
    <w:basedOn w:val="DefaultParagraphFont"/>
    <w:uiPriority w:val="22"/>
    <w:qFormat/>
    <w:rsid w:val="00943B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B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B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3BCA"/>
  </w:style>
  <w:style w:type="character" w:customStyle="1" w:styleId="copy-buttontext">
    <w:name w:val="copy-button__text"/>
    <w:basedOn w:val="DefaultParagraphFont"/>
    <w:rsid w:val="00943B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3B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3BC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1339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810">
                      <w:marLeft w:val="0"/>
                      <w:marRight w:val="0"/>
                      <w:marTop w:val="9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6063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7591">
                      <w:marLeft w:val="0"/>
                      <w:marRight w:val="0"/>
                      <w:marTop w:val="9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994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9173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6650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1628">
                      <w:marLeft w:val="0"/>
                      <w:marRight w:val="0"/>
                      <w:marTop w:val="9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15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9424">
                      <w:marLeft w:val="0"/>
                      <w:marRight w:val="0"/>
                      <w:marTop w:val="9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1892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2750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tools/docker-data-management/" TargetMode="External"/><Relationship Id="rId13" Type="http://schemas.openxmlformats.org/officeDocument/2006/relationships/hyperlink" Target="https://doka.guide/tools/docker-data-management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oka.guide/people/igsek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ka.guide/tools/docker-data-management/" TargetMode="External"/><Relationship Id="rId7" Type="http://schemas.openxmlformats.org/officeDocument/2006/relationships/hyperlink" Target="https://doka.guide/tools/docker-data-management/" TargetMode="External"/><Relationship Id="rId12" Type="http://schemas.openxmlformats.org/officeDocument/2006/relationships/hyperlink" Target="https://doka.guide/tools/docker-data-management/" TargetMode="External"/><Relationship Id="rId17" Type="http://schemas.openxmlformats.org/officeDocument/2006/relationships/hyperlink" Target="https://github.com/doka-guide/content/blob/main/tools/docker-data-management" TargetMode="External"/><Relationship Id="rId25" Type="http://schemas.openxmlformats.org/officeDocument/2006/relationships/hyperlink" Target="https://doka.guide/tools/docker-data-manage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ka.guide/people/tachisis/" TargetMode="External"/><Relationship Id="rId20" Type="http://schemas.openxmlformats.org/officeDocument/2006/relationships/hyperlink" Target="https://doka.guide/tools/docker-compos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ka.guide/tools/docker-data-management/" TargetMode="External"/><Relationship Id="rId11" Type="http://schemas.openxmlformats.org/officeDocument/2006/relationships/hyperlink" Target="https://doka.guide/tools/docker-data-management/" TargetMode="External"/><Relationship Id="rId24" Type="http://schemas.openxmlformats.org/officeDocument/2006/relationships/hyperlink" Target="https://doka.guide/tools/docker-data-management/" TargetMode="External"/><Relationship Id="rId5" Type="http://schemas.openxmlformats.org/officeDocument/2006/relationships/hyperlink" Target="https://doka.guide/tools/docker-data-management/" TargetMode="External"/><Relationship Id="rId15" Type="http://schemas.openxmlformats.org/officeDocument/2006/relationships/hyperlink" Target="https://doka.guide/people/igsekor/" TargetMode="External"/><Relationship Id="rId23" Type="http://schemas.openxmlformats.org/officeDocument/2006/relationships/hyperlink" Target="https://doka.guide/tools/docker-data-managemen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ka.guide/tools/docker-data-management/" TargetMode="External"/><Relationship Id="rId19" Type="http://schemas.openxmlformats.org/officeDocument/2006/relationships/hyperlink" Target="https://doka.guide/tools/docker-data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ka.guide/tools/docker-data-management/" TargetMode="External"/><Relationship Id="rId14" Type="http://schemas.openxmlformats.org/officeDocument/2006/relationships/hyperlink" Target="https://doka.guide/tools/docker-data-management/" TargetMode="External"/><Relationship Id="rId22" Type="http://schemas.openxmlformats.org/officeDocument/2006/relationships/hyperlink" Target="https://doka.guide/tools/docker-data-management/" TargetMode="External"/><Relationship Id="rId27" Type="http://schemas.openxmlformats.org/officeDocument/2006/relationships/hyperlink" Target="https://doka.guide/tools/docker-data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3375</Words>
  <Characters>19242</Characters>
  <Application>Microsoft Office Word</Application>
  <DocSecurity>0</DocSecurity>
  <Lines>160</Lines>
  <Paragraphs>45</Paragraphs>
  <ScaleCrop>false</ScaleCrop>
  <Company/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2022-08-17T13:15:00Z</dcterms:created>
  <dcterms:modified xsi:type="dcterms:W3CDTF">2022-08-17T13:17:00Z</dcterms:modified>
</cp:coreProperties>
</file>