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B1A6F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В данной инструкции мы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рассмотрим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как лицензировать сервер удаленных рабочих столов (терминальный сервер), или другими словами настройка сервера для подключения к нему по RDP. Данная инструкция распространяется для версий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Windows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Server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2012, 2016 и 2019.</w:t>
      </w:r>
    </w:p>
    <w:p w14:paraId="6641D463" w14:textId="77777777" w:rsidR="00486F72" w:rsidRDefault="00486F72" w:rsidP="00486F7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inherit" w:hAnsi="inherit" w:cs="Arial"/>
          <w:b/>
          <w:bCs/>
          <w:color w:val="333333"/>
          <w:sz w:val="23"/>
          <w:szCs w:val="23"/>
          <w:bdr w:val="none" w:sz="0" w:space="0" w:color="auto" w:frame="1"/>
        </w:rPr>
        <w:t>1)</w:t>
      </w:r>
      <w:r>
        <w:rPr>
          <w:rFonts w:ascii="Arial" w:hAnsi="Arial" w:cs="Arial"/>
          <w:color w:val="333333"/>
          <w:sz w:val="23"/>
          <w:szCs w:val="23"/>
        </w:rPr>
        <w:t xml:space="preserve"> Первое, что нам нужно сделать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добавить службы и роли удаленных рабочих столов, если Вы их еще не установили. Заходим в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Active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Directory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=&gt; Установка ролей или компонентов =&gt; Выбор нужного сервера.</w:t>
      </w:r>
    </w:p>
    <w:p w14:paraId="067DBF6C" w14:textId="21D0CA46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1AACE1D4" wp14:editId="2E482C1B">
            <wp:extent cx="6645910" cy="336105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54377" w14:textId="14B2749C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75603C15" wp14:editId="3345B80C">
            <wp:extent cx="6645910" cy="5326380"/>
            <wp:effectExtent l="0" t="0" r="254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2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ECAC" w14:textId="40323193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07EDE912" wp14:editId="30F19D74">
            <wp:extent cx="6645910" cy="5307330"/>
            <wp:effectExtent l="0" t="0" r="254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3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93E0E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Далее добавляете в ролях "Службы удаленных рабочих столов", а в службе ролей "Лицензирование удаленных рабочих столов", так же можете установить "Узел сеансов удаленных рабочих столов" и "Шлюз удаленных рабочих столов".</w:t>
      </w:r>
    </w:p>
    <w:p w14:paraId="346E6213" w14:textId="7DD0C756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D12F955" wp14:editId="3957F14C">
            <wp:extent cx="6645910" cy="6114415"/>
            <wp:effectExtent l="0" t="0" r="254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1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3538" w14:textId="6D9695D4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6BF408A5" wp14:editId="048E992A">
            <wp:extent cx="6645910" cy="6133465"/>
            <wp:effectExtent l="0" t="0" r="254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4F4F" w14:textId="3D0577DD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0BFC88D2" wp14:editId="5DF5E2AA">
            <wp:extent cx="6645910" cy="6133465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3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3264" w14:textId="77777777" w:rsidR="00486F72" w:rsidRDefault="00486F72" w:rsidP="00486F7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inherit" w:hAnsi="inherit" w:cs="Arial"/>
          <w:b/>
          <w:bCs/>
          <w:color w:val="333333"/>
          <w:sz w:val="23"/>
          <w:szCs w:val="23"/>
          <w:bdr w:val="none" w:sz="0" w:space="0" w:color="auto" w:frame="1"/>
        </w:rPr>
        <w:t>2)</w:t>
      </w:r>
      <w:r>
        <w:rPr>
          <w:rFonts w:ascii="Arial" w:hAnsi="Arial" w:cs="Arial"/>
          <w:color w:val="333333"/>
          <w:sz w:val="23"/>
          <w:szCs w:val="23"/>
        </w:rPr>
        <w:t xml:space="preserve"> Следующим пунктом нам нужно настроить групповую политику. Чтобы произвести настройку заходим в "Поиск" на панели инструментов =&gt;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gpedit.msc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=&gt; Конфигурация компьютера =&gt; Административные шаблоны =&gt; Компоненты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Windows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=&gt; Службы удаленных рабочих столов =&gt; Узел сеансов удаленных рабочих столов =&gt; Лицензирование.</w:t>
      </w:r>
    </w:p>
    <w:p w14:paraId="47ABCBA4" w14:textId="1A586E75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7219A2E6" wp14:editId="59833A17">
            <wp:extent cx="6645910" cy="5668010"/>
            <wp:effectExtent l="0" t="0" r="254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03DF4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Переходим в меню «Использовать указанные серверы лицензирования удаленных рабочих столов» и вводим в поле имя Вашего сервера, либо его IP.</w:t>
      </w:r>
    </w:p>
    <w:p w14:paraId="18457849" w14:textId="547F2C01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5C8B3DC0" wp14:editId="7226C5CD">
            <wp:extent cx="6553200" cy="60293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364D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После переходим в меню «Задать режим лицензирования удаленных рабочих столов», в раскрывающемся меню выбираем «На пользователя», либо "На устройство" в зависимости от Вашей лицензии. (см. 3 пункт про лицензию).</w:t>
      </w:r>
    </w:p>
    <w:p w14:paraId="54440123" w14:textId="535E7935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64CCD3AD" wp14:editId="79086D85">
            <wp:extent cx="6524625" cy="5943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46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7B66" w14:textId="77777777" w:rsidR="00486F72" w:rsidRDefault="00486F72" w:rsidP="00486F7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inherit" w:hAnsi="inherit" w:cs="Arial"/>
          <w:b/>
          <w:bCs/>
          <w:color w:val="333333"/>
          <w:sz w:val="23"/>
          <w:szCs w:val="23"/>
          <w:bdr w:val="none" w:sz="0" w:space="0" w:color="auto" w:frame="1"/>
        </w:rPr>
        <w:t>3)</w:t>
      </w:r>
      <w:r>
        <w:rPr>
          <w:rFonts w:ascii="Arial" w:hAnsi="Arial" w:cs="Arial"/>
          <w:color w:val="333333"/>
          <w:sz w:val="23"/>
          <w:szCs w:val="23"/>
        </w:rPr>
        <w:t xml:space="preserve"> Теперь можно перейти непосредственно к самому лицензированию. Переходим в «Панель управления» =&gt; Администрирование =&gt;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Remote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Desktop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Services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=&gt; Диспетчер лицензирования удаленных рабочих столов.</w:t>
      </w:r>
    </w:p>
    <w:p w14:paraId="3E46D02C" w14:textId="1CB09F70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20E18764" wp14:editId="579F7DF9">
            <wp:extent cx="4695825" cy="5638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56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F2D7" w14:textId="455AF1EC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0713BE41" wp14:editId="3D74CFF6">
            <wp:extent cx="4514850" cy="18478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CE731" w14:textId="3379CE7F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1B767C90" wp14:editId="2A705BAD">
            <wp:extent cx="4552950" cy="13430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E0869" w14:textId="2914A9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2B955597" wp14:editId="7D7C6AA8">
            <wp:extent cx="6645910" cy="3171825"/>
            <wp:effectExtent l="0" t="0" r="254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5742C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Переходим в «Мастер активации сервера».</w:t>
      </w:r>
    </w:p>
    <w:p w14:paraId="54866F29" w14:textId="7698B082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1B013AF4" wp14:editId="74F859C4">
            <wp:extent cx="5248275" cy="587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3540E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Выбираем рекомендуемый «Авто» метод подключения.</w:t>
      </w:r>
    </w:p>
    <w:p w14:paraId="319C86F6" w14:textId="2CE02D09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193F65DB" wp14:editId="652DE612">
            <wp:extent cx="5248275" cy="58769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25818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Далее вводите опционально имя и фамилию, название Вашей организации и страну размещения сервера. (Можно вводить любые данные, они не требуют проверки).</w:t>
      </w:r>
    </w:p>
    <w:p w14:paraId="582A6A8E" w14:textId="7A59E712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3033336A" wp14:editId="7D8BE194">
            <wp:extent cx="5248275" cy="5876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C19E" w14:textId="6685FBD8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37482D78" wp14:editId="69366322">
            <wp:extent cx="5248275" cy="58769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ECA27" w14:textId="19E5D812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670524C4" wp14:editId="1B013F4B">
            <wp:extent cx="5248275" cy="5895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E0878" w14:textId="77777777" w:rsidR="00486F72" w:rsidRDefault="00486F72" w:rsidP="00486F7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Приступаем к самому лицензированию после регистрации выше. Вам нужен ключ активации для лицензирования терминального сервера — CAL (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Client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Access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Licence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). В нашем случае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- это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будет лицензирование "На пользователя", он обеспечивает подключение 50 пользователей (клиентов) по RDP к серверу.</w:t>
      </w:r>
      <w:r>
        <w:rPr>
          <w:rFonts w:ascii="Arial" w:hAnsi="Arial" w:cs="Arial"/>
          <w:color w:val="333333"/>
          <w:sz w:val="23"/>
          <w:szCs w:val="23"/>
        </w:rPr>
        <w:br/>
        <w:t xml:space="preserve">Приобрести ключи активации "На пользователя", или "На устройство" Вы можете в нашем интернет-магазине выбрав лицензию под Вашу версию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Windows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Server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. Подробнее в каталоге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Windows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333333"/>
          <w:sz w:val="23"/>
          <w:szCs w:val="23"/>
        </w:rPr>
        <w:t>Server</w:t>
      </w:r>
      <w:proofErr w:type="spellEnd"/>
      <w:r>
        <w:rPr>
          <w:rFonts w:ascii="Arial" w:hAnsi="Arial" w:cs="Arial"/>
          <w:color w:val="333333"/>
          <w:sz w:val="23"/>
          <w:szCs w:val="23"/>
        </w:rPr>
        <w:t xml:space="preserve"> CAL </w:t>
      </w:r>
      <w:hyperlink r:id="rId22" w:history="1">
        <w:r>
          <w:rPr>
            <w:rStyle w:val="a4"/>
            <w:rFonts w:ascii="inherit" w:hAnsi="inherit" w:cs="Arial"/>
            <w:color w:val="DD1818"/>
            <w:sz w:val="23"/>
            <w:szCs w:val="23"/>
            <w:bdr w:val="none" w:sz="0" w:space="0" w:color="auto" w:frame="1"/>
          </w:rPr>
          <w:t>на следующей странице</w:t>
        </w:r>
      </w:hyperlink>
      <w:r>
        <w:rPr>
          <w:rFonts w:ascii="Arial" w:hAnsi="Arial" w:cs="Arial"/>
          <w:color w:val="333333"/>
          <w:sz w:val="23"/>
          <w:szCs w:val="23"/>
        </w:rPr>
        <w:t>.</w:t>
      </w:r>
    </w:p>
    <w:p w14:paraId="2D37B651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При лицензировании - выбираем «Пакет лицензий в розницу» =&gt; Далее.</w:t>
      </w:r>
    </w:p>
    <w:p w14:paraId="4D5A0948" w14:textId="19F9E6F0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B605AAE" wp14:editId="6C80884D">
            <wp:extent cx="5248275" cy="58959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2F06B" w14:textId="77777777" w:rsidR="00486F72" w:rsidRDefault="00486F72" w:rsidP="00486F7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Вводим ключ активации, который </w:t>
      </w:r>
      <w:hyperlink r:id="rId24" w:history="1">
        <w:r>
          <w:rPr>
            <w:rStyle w:val="a4"/>
            <w:rFonts w:ascii="inherit" w:hAnsi="inherit" w:cs="Arial"/>
            <w:color w:val="DD1818"/>
            <w:sz w:val="23"/>
            <w:szCs w:val="23"/>
            <w:bdr w:val="none" w:sz="0" w:space="0" w:color="auto" w:frame="1"/>
          </w:rPr>
          <w:t>Вы приобрели</w:t>
        </w:r>
      </w:hyperlink>
      <w:r>
        <w:rPr>
          <w:rFonts w:ascii="Arial" w:hAnsi="Arial" w:cs="Arial"/>
          <w:color w:val="333333"/>
          <w:sz w:val="23"/>
          <w:szCs w:val="23"/>
        </w:rPr>
        <w:t>.</w:t>
      </w:r>
    </w:p>
    <w:p w14:paraId="616DE381" w14:textId="7D3F6830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A839921" wp14:editId="4B46FC07">
            <wp:extent cx="5248275" cy="589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DB344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>Далее в зависимости от лицензии она может определиться сразу на 50 пользователей, или устройств, либо Вам нужно будет это указать самим как на скриншоте ниже. (указав больше пользователей, чем позволяет лицензия — данная настройка просто не активируется). Тип лицензии соответственно выбираем «По пользователю», в нашем случае.</w:t>
      </w:r>
    </w:p>
    <w:p w14:paraId="3B9304A8" w14:textId="307B0192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3596719D" wp14:editId="6516A313">
            <wp:extent cx="5229225" cy="5895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696A" w14:textId="338348A4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679159B7" wp14:editId="16DCE67F">
            <wp:extent cx="5229225" cy="5895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89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6CCD0" w14:textId="77777777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333333"/>
          <w:sz w:val="23"/>
          <w:szCs w:val="23"/>
        </w:rPr>
        <w:t xml:space="preserve">После возвращаемся в диспетчер лицензирования удаленных рабочих столов. И смотрим активирован ли сервер. Если да, то значит, что все прошло успешно. Но у Вас еще может быть «желтое предупреждение» на иконке сервера. Чтобы устранить проблемы переходим в «Рецензия». В меню данной «Рецензии» могут быть </w:t>
      </w:r>
      <w:proofErr w:type="gramStart"/>
      <w:r>
        <w:rPr>
          <w:rFonts w:ascii="Arial" w:hAnsi="Arial" w:cs="Arial"/>
          <w:color w:val="333333"/>
          <w:sz w:val="23"/>
          <w:szCs w:val="23"/>
        </w:rPr>
        <w:t>пункты</w:t>
      </w:r>
      <w:proofErr w:type="gramEnd"/>
      <w:r>
        <w:rPr>
          <w:rFonts w:ascii="Arial" w:hAnsi="Arial" w:cs="Arial"/>
          <w:color w:val="333333"/>
          <w:sz w:val="23"/>
          <w:szCs w:val="23"/>
        </w:rPr>
        <w:t xml:space="preserve"> которые нужно отметить, нажмите соответствующие кнопки, если они у вас будут.</w:t>
      </w:r>
    </w:p>
    <w:p w14:paraId="280C4871" w14:textId="60E46621" w:rsidR="00486F72" w:rsidRDefault="00486F72" w:rsidP="00486F72">
      <w:pPr>
        <w:pStyle w:val="a3"/>
        <w:shd w:val="clear" w:color="auto" w:fill="FFFFFF"/>
        <w:spacing w:before="0" w:beforeAutospacing="0" w:after="15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lastRenderedPageBreak/>
        <w:drawing>
          <wp:inline distT="0" distB="0" distL="0" distR="0" wp14:anchorId="4E2BBED6" wp14:editId="21194121">
            <wp:extent cx="6645910" cy="3066415"/>
            <wp:effectExtent l="0" t="0" r="254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3DAB5" w14:textId="627CAC2E" w:rsidR="00486F72" w:rsidRDefault="00486F72" w:rsidP="00486F72">
      <w:pPr>
        <w:pStyle w:val="a3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noProof/>
          <w:color w:val="333333"/>
          <w:sz w:val="23"/>
          <w:szCs w:val="23"/>
        </w:rPr>
        <w:drawing>
          <wp:inline distT="0" distB="0" distL="0" distR="0" wp14:anchorId="7F44ED28" wp14:editId="68CB8365">
            <wp:extent cx="5905500" cy="5619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8E85E" w14:textId="77777777" w:rsidR="00560639" w:rsidRDefault="00560639"/>
    <w:sectPr w:rsidR="00560639" w:rsidSect="00486F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0639"/>
    <w:rsid w:val="00486F72"/>
    <w:rsid w:val="00560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2F2B15-94B2-42DC-A1AD-79BB16CE31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86F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86F7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93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s://softcomputers.org/windows/windows-server-cal/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19.jpeg"/><Relationship Id="rId28" Type="http://schemas.openxmlformats.org/officeDocument/2006/relationships/image" Target="media/image2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yperlink" Target="https://softcomputers.org/windows/windows-server-cal/" TargetMode="External"/><Relationship Id="rId27" Type="http://schemas.openxmlformats.org/officeDocument/2006/relationships/image" Target="media/image22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493</Words>
  <Characters>2813</Characters>
  <Application>Microsoft Office Word</Application>
  <DocSecurity>0</DocSecurity>
  <Lines>23</Lines>
  <Paragraphs>6</Paragraphs>
  <ScaleCrop>false</ScaleCrop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2</cp:revision>
  <dcterms:created xsi:type="dcterms:W3CDTF">2020-11-26T03:24:00Z</dcterms:created>
  <dcterms:modified xsi:type="dcterms:W3CDTF">2020-11-26T03:26:00Z</dcterms:modified>
</cp:coreProperties>
</file>