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83D9" w14:textId="77777777" w:rsidR="00897965" w:rsidRPr="00897965" w:rsidRDefault="00897965" w:rsidP="00897965">
      <w:pPr>
        <w:shd w:val="clear" w:color="auto" w:fill="FFFFFF"/>
        <w:spacing w:before="24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164281"/>
          <w:sz w:val="30"/>
          <w:szCs w:val="30"/>
          <w:lang w:val="ru-RU"/>
        </w:rPr>
      </w:pPr>
      <w:r w:rsidRPr="00897965">
        <w:rPr>
          <w:rFonts w:ascii="Roboto" w:eastAsia="Times New Roman" w:hAnsi="Roboto" w:cs="Times New Roman"/>
          <w:b/>
          <w:bCs/>
          <w:color w:val="164281"/>
          <w:sz w:val="30"/>
          <w:szCs w:val="30"/>
          <w:lang w:val="ru-RU"/>
        </w:rPr>
        <w:t>5.5. Изменение таблиц</w:t>
      </w:r>
    </w:p>
    <w:p w14:paraId="1FC9100C" w14:textId="77777777" w:rsidR="00897965" w:rsidRPr="00897965" w:rsidRDefault="00897965" w:rsidP="008979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fldChar w:fldCharType="begin"/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 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HYPERLINK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 "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https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://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postgrespro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.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ru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docs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postgresql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/9.6/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ddl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-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alter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" \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 "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ddl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-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alter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-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adding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-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a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-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column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" 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fldChar w:fldCharType="separate"/>
      </w:r>
      <w:r w:rsidRPr="00897965">
        <w:rPr>
          <w:rFonts w:ascii="Roboto" w:eastAsia="Times New Roman" w:hAnsi="Roboto" w:cs="Times New Roman"/>
          <w:b/>
          <w:bCs/>
          <w:color w:val="0AA7F5"/>
          <w:sz w:val="24"/>
          <w:szCs w:val="24"/>
          <w:lang w:val="ru-RU"/>
        </w:rPr>
        <w:t>5.5.1. Добавление столбца</w: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fldChar w:fldCharType="end"/>
      </w:r>
    </w:p>
    <w:p w14:paraId="7F796BB4" w14:textId="77777777" w:rsidR="00897965" w:rsidRPr="00897965" w:rsidRDefault="00897965" w:rsidP="008979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fldChar w:fldCharType="begin"/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 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HYPERLINK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 "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https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://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postgrespro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.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ru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docs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postgresql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/9.6/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ddl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-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alter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" \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 "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ddl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-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alter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-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removing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-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a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-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column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" 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fldChar w:fldCharType="separate"/>
      </w:r>
      <w:r w:rsidRPr="00897965">
        <w:rPr>
          <w:rFonts w:ascii="Roboto" w:eastAsia="Times New Roman" w:hAnsi="Roboto" w:cs="Times New Roman"/>
          <w:b/>
          <w:bCs/>
          <w:color w:val="0AA7F5"/>
          <w:sz w:val="24"/>
          <w:szCs w:val="24"/>
          <w:lang w:val="ru-RU"/>
        </w:rPr>
        <w:t>5.5.2. Удаление столбца</w: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fldChar w:fldCharType="end"/>
      </w:r>
    </w:p>
    <w:p w14:paraId="7025E64D" w14:textId="77777777" w:rsidR="00897965" w:rsidRPr="00897965" w:rsidRDefault="00897965" w:rsidP="008979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fldChar w:fldCharType="begin"/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 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HYPERLINK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 "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https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://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postgrespro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.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ru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docs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postgresql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/9.6/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ddl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-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alter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" \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 "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ddl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-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alter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-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adding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-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a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-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constraint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" 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fldChar w:fldCharType="separate"/>
      </w:r>
      <w:r w:rsidRPr="00897965">
        <w:rPr>
          <w:rFonts w:ascii="Roboto" w:eastAsia="Times New Roman" w:hAnsi="Roboto" w:cs="Times New Roman"/>
          <w:b/>
          <w:bCs/>
          <w:color w:val="0AA7F5"/>
          <w:sz w:val="24"/>
          <w:szCs w:val="24"/>
          <w:lang w:val="ru-RU"/>
        </w:rPr>
        <w:t>5.5.3. Добавление ограничения</w: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fldChar w:fldCharType="end"/>
      </w:r>
    </w:p>
    <w:p w14:paraId="7901195F" w14:textId="77777777" w:rsidR="00897965" w:rsidRPr="00897965" w:rsidRDefault="00897965" w:rsidP="008979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fldChar w:fldCharType="begin"/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 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HYPERLINK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 "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https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://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postgrespro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.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ru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docs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postgresql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/9.6/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ddl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-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alter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" \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 "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ddl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-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alter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-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removing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-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a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-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constraint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" 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fldChar w:fldCharType="separate"/>
      </w:r>
      <w:r w:rsidRPr="00897965">
        <w:rPr>
          <w:rFonts w:ascii="Roboto" w:eastAsia="Times New Roman" w:hAnsi="Roboto" w:cs="Times New Roman"/>
          <w:b/>
          <w:bCs/>
          <w:color w:val="0AA7F5"/>
          <w:sz w:val="24"/>
          <w:szCs w:val="24"/>
          <w:lang w:val="ru-RU"/>
        </w:rPr>
        <w:t>5.5.4. Удаление ограничения</w: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fldChar w:fldCharType="end"/>
      </w:r>
    </w:p>
    <w:p w14:paraId="3A374607" w14:textId="77777777" w:rsidR="00897965" w:rsidRPr="00897965" w:rsidRDefault="00897965" w:rsidP="008979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fldChar w:fldCharType="begin"/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 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HYPERLINK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 "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https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://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postgrespro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.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ru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docs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postgresql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/9.6/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ddl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-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alter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" \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 "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idp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8" 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fldChar w:fldCharType="separate"/>
      </w:r>
      <w:r w:rsidRPr="00897965">
        <w:rPr>
          <w:rFonts w:ascii="Roboto" w:eastAsia="Times New Roman" w:hAnsi="Roboto" w:cs="Times New Roman"/>
          <w:b/>
          <w:bCs/>
          <w:color w:val="0AA7F5"/>
          <w:sz w:val="24"/>
          <w:szCs w:val="24"/>
          <w:lang w:val="ru-RU"/>
        </w:rPr>
        <w:t>5.5.5. Изменение значения по умолчанию</w: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fldChar w:fldCharType="end"/>
      </w:r>
    </w:p>
    <w:p w14:paraId="75863F66" w14:textId="77777777" w:rsidR="00897965" w:rsidRPr="00897965" w:rsidRDefault="00897965" w:rsidP="008979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fldChar w:fldCharType="begin"/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 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HYPERLINK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 "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https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://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postgrespro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.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ru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docs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postgresql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/9.6/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ddl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-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alter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" \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 "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idp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9" 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fldChar w:fldCharType="separate"/>
      </w:r>
      <w:r w:rsidRPr="00897965">
        <w:rPr>
          <w:rFonts w:ascii="Roboto" w:eastAsia="Times New Roman" w:hAnsi="Roboto" w:cs="Times New Roman"/>
          <w:b/>
          <w:bCs/>
          <w:color w:val="0AA7F5"/>
          <w:sz w:val="24"/>
          <w:szCs w:val="24"/>
          <w:lang w:val="ru-RU"/>
        </w:rPr>
        <w:t>5.5.6. Изменение типа данных столбца</w: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fldChar w:fldCharType="end"/>
      </w:r>
    </w:p>
    <w:p w14:paraId="3A3B297C" w14:textId="77777777" w:rsidR="00897965" w:rsidRPr="00897965" w:rsidRDefault="00897965" w:rsidP="008979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fldChar w:fldCharType="begin"/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 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HYPERLINK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 "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https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://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postgrespro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.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ru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docs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postgresql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/9.6/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ddl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-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alter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" \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 "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idp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10" 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fldChar w:fldCharType="separate"/>
      </w:r>
      <w:r w:rsidRPr="00897965">
        <w:rPr>
          <w:rFonts w:ascii="Roboto" w:eastAsia="Times New Roman" w:hAnsi="Roboto" w:cs="Times New Roman"/>
          <w:b/>
          <w:bCs/>
          <w:color w:val="0AA7F5"/>
          <w:sz w:val="24"/>
          <w:szCs w:val="24"/>
          <w:lang w:val="ru-RU"/>
        </w:rPr>
        <w:t>5.5.7. Переименование столбца</w: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fldChar w:fldCharType="end"/>
      </w:r>
    </w:p>
    <w:p w14:paraId="0AB35696" w14:textId="77777777" w:rsidR="00897965" w:rsidRPr="00897965" w:rsidRDefault="00897965" w:rsidP="008979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fldChar w:fldCharType="begin"/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 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HYPERLINK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 "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https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://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postgrespro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.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ru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docs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postgresql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/9.6/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ddl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-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alter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>" \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l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 "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instrText>idp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/>
        </w:rPr>
        <w:instrText xml:space="preserve">11" </w:instrTex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fldChar w:fldCharType="separate"/>
      </w:r>
      <w:r w:rsidRPr="00897965">
        <w:rPr>
          <w:rFonts w:ascii="Roboto" w:eastAsia="Times New Roman" w:hAnsi="Roboto" w:cs="Times New Roman"/>
          <w:b/>
          <w:bCs/>
          <w:color w:val="0AA7F5"/>
          <w:sz w:val="24"/>
          <w:szCs w:val="24"/>
          <w:lang w:val="ru-RU"/>
        </w:rPr>
        <w:t>5.5.8. Переименование таблицы</w:t>
      </w:r>
      <w:r w:rsidRPr="00897965">
        <w:rPr>
          <w:rFonts w:ascii="Roboto" w:eastAsia="Times New Roman" w:hAnsi="Roboto" w:cs="Times New Roman"/>
          <w:b/>
          <w:bCs/>
          <w:color w:val="212529"/>
          <w:sz w:val="24"/>
          <w:szCs w:val="24"/>
        </w:rPr>
        <w:fldChar w:fldCharType="end"/>
      </w:r>
    </w:p>
    <w:p w14:paraId="1D0D787C" w14:textId="77777777" w:rsidR="00897965" w:rsidRPr="00897965" w:rsidRDefault="00897965" w:rsidP="00897965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Если вы создали таблицы, а затем поняли, что допустили ошибку, или изменились требования вашего приложения, вы можете удалить её и создать заново. Но это будет неудобно, если таблица уже заполнена данными, или если на неё ссылаются другие объекты базы данных (например, по внешнему ключу). Поэтому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 PostgreSQL 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предоставляет набор команд для модификации таблиц. Заметьте, что это по сути отличается от изменения данных, содержащихся в таблице: здесь мы обсуждаем модификацию определения, или структуры, таблицы.</w:t>
      </w:r>
    </w:p>
    <w:p w14:paraId="28D3E52B" w14:textId="77777777" w:rsidR="00897965" w:rsidRPr="00897965" w:rsidRDefault="00897965" w:rsidP="00897965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</w:rPr>
      </w:pP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Вы</w:t>
      </w:r>
      <w:proofErr w:type="spellEnd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 xml:space="preserve"> </w:t>
      </w: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можете</w:t>
      </w:r>
      <w:proofErr w:type="spellEnd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:</w:t>
      </w:r>
    </w:p>
    <w:p w14:paraId="640B7E55" w14:textId="77777777" w:rsidR="00897965" w:rsidRPr="00897965" w:rsidRDefault="00897965" w:rsidP="00897965">
      <w:pPr>
        <w:numPr>
          <w:ilvl w:val="0"/>
          <w:numId w:val="1"/>
        </w:num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</w:rPr>
      </w:pP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Добавлять</w:t>
      </w:r>
      <w:proofErr w:type="spellEnd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 xml:space="preserve"> </w:t>
      </w: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столбцы</w:t>
      </w:r>
      <w:proofErr w:type="spellEnd"/>
    </w:p>
    <w:p w14:paraId="27FA694F" w14:textId="77777777" w:rsidR="00897965" w:rsidRPr="00897965" w:rsidRDefault="00897965" w:rsidP="00897965">
      <w:pPr>
        <w:numPr>
          <w:ilvl w:val="0"/>
          <w:numId w:val="1"/>
        </w:num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</w:rPr>
      </w:pP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Удалять</w:t>
      </w:r>
      <w:proofErr w:type="spellEnd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 xml:space="preserve"> </w:t>
      </w: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столбцы</w:t>
      </w:r>
      <w:proofErr w:type="spellEnd"/>
    </w:p>
    <w:p w14:paraId="4CA6BACA" w14:textId="77777777" w:rsidR="00897965" w:rsidRPr="00897965" w:rsidRDefault="00897965" w:rsidP="00897965">
      <w:pPr>
        <w:numPr>
          <w:ilvl w:val="0"/>
          <w:numId w:val="1"/>
        </w:num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</w:rPr>
      </w:pP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Добавлять</w:t>
      </w:r>
      <w:proofErr w:type="spellEnd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 xml:space="preserve"> </w:t>
      </w: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ограничения</w:t>
      </w:r>
      <w:proofErr w:type="spellEnd"/>
    </w:p>
    <w:p w14:paraId="3358AEFA" w14:textId="77777777" w:rsidR="00897965" w:rsidRPr="00897965" w:rsidRDefault="00897965" w:rsidP="00897965">
      <w:pPr>
        <w:numPr>
          <w:ilvl w:val="0"/>
          <w:numId w:val="1"/>
        </w:num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</w:rPr>
      </w:pP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Удалять</w:t>
      </w:r>
      <w:proofErr w:type="spellEnd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 xml:space="preserve"> </w:t>
      </w: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ограничения</w:t>
      </w:r>
      <w:proofErr w:type="spellEnd"/>
    </w:p>
    <w:p w14:paraId="6C3D6D42" w14:textId="77777777" w:rsidR="00897965" w:rsidRPr="00897965" w:rsidRDefault="00897965" w:rsidP="00897965">
      <w:pPr>
        <w:numPr>
          <w:ilvl w:val="0"/>
          <w:numId w:val="1"/>
        </w:num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</w:rPr>
      </w:pP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Изменять</w:t>
      </w:r>
      <w:proofErr w:type="spellEnd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 xml:space="preserve"> </w:t>
      </w: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значения</w:t>
      </w:r>
      <w:proofErr w:type="spellEnd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 xml:space="preserve"> </w:t>
      </w: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по</w:t>
      </w:r>
      <w:proofErr w:type="spellEnd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 xml:space="preserve"> </w:t>
      </w: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умолчанию</w:t>
      </w:r>
      <w:proofErr w:type="spellEnd"/>
    </w:p>
    <w:p w14:paraId="0B955EE9" w14:textId="77777777" w:rsidR="00897965" w:rsidRPr="00897965" w:rsidRDefault="00897965" w:rsidP="00897965">
      <w:pPr>
        <w:numPr>
          <w:ilvl w:val="0"/>
          <w:numId w:val="1"/>
        </w:num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</w:rPr>
      </w:pP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Изменять</w:t>
      </w:r>
      <w:proofErr w:type="spellEnd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 xml:space="preserve"> </w:t>
      </w: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типы</w:t>
      </w:r>
      <w:proofErr w:type="spellEnd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 xml:space="preserve"> </w:t>
      </w: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столбцов</w:t>
      </w:r>
      <w:proofErr w:type="spellEnd"/>
    </w:p>
    <w:p w14:paraId="7C66D3B4" w14:textId="77777777" w:rsidR="00897965" w:rsidRPr="00897965" w:rsidRDefault="00897965" w:rsidP="00897965">
      <w:pPr>
        <w:numPr>
          <w:ilvl w:val="0"/>
          <w:numId w:val="1"/>
        </w:num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</w:rPr>
      </w:pP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Переименовывать</w:t>
      </w:r>
      <w:proofErr w:type="spellEnd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 xml:space="preserve"> </w:t>
      </w: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столбцы</w:t>
      </w:r>
      <w:proofErr w:type="spellEnd"/>
    </w:p>
    <w:p w14:paraId="0FD49009" w14:textId="77777777" w:rsidR="00897965" w:rsidRPr="00897965" w:rsidRDefault="00897965" w:rsidP="00897965">
      <w:pPr>
        <w:numPr>
          <w:ilvl w:val="0"/>
          <w:numId w:val="1"/>
        </w:num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</w:rPr>
      </w:pP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Переименовывать</w:t>
      </w:r>
      <w:proofErr w:type="spellEnd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 xml:space="preserve"> </w:t>
      </w: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таблицы</w:t>
      </w:r>
      <w:proofErr w:type="spellEnd"/>
    </w:p>
    <w:p w14:paraId="68A6759F" w14:textId="77777777" w:rsidR="00897965" w:rsidRPr="00897965" w:rsidRDefault="00897965" w:rsidP="00897965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Все эти действия выполняются с помощью команды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fldChar w:fldCharType="begin"/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 xml:space="preserve"> </w:instrTex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instrText>HYPERLINK</w:instrTex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 xml:space="preserve"> "</w:instrTex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instrText>https</w:instrTex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>://</w:instrTex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instrText>postgrespro</w:instrTex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>.</w:instrTex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instrText>ru</w:instrTex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>/</w:instrTex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instrText>docs</w:instrTex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>/</w:instrTex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instrText>postgresql</w:instrTex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>/9.6/</w:instrTex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instrText>sql</w:instrTex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>-</w:instrTex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instrText>altertable</w:instrTex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>" \</w:instrTex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instrText>o</w:instrTex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 xml:space="preserve"> "</w:instrTex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instrText>ALTER</w:instrTex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 xml:space="preserve"> </w:instrTex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instrText>TABLE</w:instrTex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 xml:space="preserve">" </w:instrTex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fldChar w:fldCharType="separate"/>
      </w:r>
      <w:r w:rsidRPr="00897965">
        <w:rPr>
          <w:rFonts w:ascii="Roboto" w:eastAsia="Times New Roman" w:hAnsi="Roboto" w:cs="Times New Roman"/>
          <w:color w:val="0AA7F5"/>
          <w:sz w:val="24"/>
          <w:szCs w:val="24"/>
        </w:rPr>
        <w:t>ALTER</w:t>
      </w:r>
      <w:r w:rsidRPr="00897965">
        <w:rPr>
          <w:rFonts w:ascii="Roboto" w:eastAsia="Times New Roman" w:hAnsi="Roboto" w:cs="Times New Roman"/>
          <w:color w:val="0AA7F5"/>
          <w:sz w:val="24"/>
          <w:szCs w:val="24"/>
          <w:lang w:val="ru-RU"/>
        </w:rPr>
        <w:t xml:space="preserve"> </w:t>
      </w:r>
      <w:r w:rsidRPr="00897965">
        <w:rPr>
          <w:rFonts w:ascii="Roboto" w:eastAsia="Times New Roman" w:hAnsi="Roboto" w:cs="Times New Roman"/>
          <w:color w:val="0AA7F5"/>
          <w:sz w:val="24"/>
          <w:szCs w:val="24"/>
        </w:rPr>
        <w:t>TABLE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fldChar w:fldCharType="end"/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; подробнее о ней вы можете узнать в её справке.</w:t>
      </w:r>
    </w:p>
    <w:p w14:paraId="54FB321F" w14:textId="77777777" w:rsidR="00897965" w:rsidRPr="00897965" w:rsidRDefault="00897965" w:rsidP="00897965">
      <w:pPr>
        <w:shd w:val="clear" w:color="auto" w:fill="FFFFFF"/>
        <w:spacing w:before="240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64281"/>
          <w:sz w:val="29"/>
          <w:szCs w:val="29"/>
          <w:lang w:val="ru-RU"/>
        </w:rPr>
      </w:pPr>
      <w:r w:rsidRPr="00897965">
        <w:rPr>
          <w:rFonts w:ascii="Roboto" w:eastAsia="Times New Roman" w:hAnsi="Roboto" w:cs="Times New Roman"/>
          <w:b/>
          <w:bCs/>
          <w:color w:val="164281"/>
          <w:sz w:val="29"/>
          <w:szCs w:val="29"/>
          <w:lang w:val="ru-RU"/>
        </w:rPr>
        <w:t>5.5.1. Добавление столбца</w:t>
      </w:r>
    </w:p>
    <w:p w14:paraId="43BEB58A" w14:textId="77777777" w:rsidR="00897965" w:rsidRPr="00897965" w:rsidRDefault="00897965" w:rsidP="00897965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Добавить столбец вы можете так:</w:t>
      </w:r>
    </w:p>
    <w:p w14:paraId="064746A7" w14:textId="77777777" w:rsidR="00897965" w:rsidRPr="00897965" w:rsidRDefault="00897965" w:rsidP="008979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>ALTER TABLE products ADD COLUMN description text;</w:t>
      </w:r>
    </w:p>
    <w:p w14:paraId="776E2E23" w14:textId="77777777" w:rsidR="00897965" w:rsidRPr="00897965" w:rsidRDefault="00897965" w:rsidP="00897965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 xml:space="preserve">Новый столбец заполняется заданным для него значением по умолчанию (или значением 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NULL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, если вы не добавите указание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r w:rsidRPr="00897965">
        <w:rPr>
          <w:rFonts w:ascii="Courier New" w:eastAsia="Times New Roman" w:hAnsi="Courier New" w:cs="Courier New"/>
          <w:color w:val="525F6C"/>
          <w:sz w:val="20"/>
          <w:szCs w:val="20"/>
          <w:shd w:val="clear" w:color="auto" w:fill="FFFFFF"/>
        </w:rPr>
        <w:t>DEFAULT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).</w:t>
      </w:r>
    </w:p>
    <w:p w14:paraId="58ECDAC4" w14:textId="77777777" w:rsidR="00897965" w:rsidRPr="00897965" w:rsidRDefault="00897965" w:rsidP="00897965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При этом вы можете сразу определить ограничения столбца, используя обычный синтаксис:</w:t>
      </w:r>
    </w:p>
    <w:p w14:paraId="11917A55" w14:textId="77777777" w:rsidR="00897965" w:rsidRPr="00897965" w:rsidRDefault="00897965" w:rsidP="008979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>ALTER TABLE products ADD COLUMN description text CHECK (description &lt;&gt; '');</w:t>
      </w:r>
    </w:p>
    <w:p w14:paraId="150EBC4A" w14:textId="77777777" w:rsidR="00897965" w:rsidRPr="00897965" w:rsidRDefault="00897965" w:rsidP="00897965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lastRenderedPageBreak/>
        <w:t>На самом деле здесь можно использовать все конструкции, допустимые в определении столбца в команде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r w:rsidRPr="00897965">
        <w:rPr>
          <w:rFonts w:ascii="Courier New" w:eastAsia="Times New Roman" w:hAnsi="Courier New" w:cs="Courier New"/>
          <w:color w:val="525F6C"/>
          <w:sz w:val="20"/>
          <w:szCs w:val="20"/>
          <w:shd w:val="clear" w:color="auto" w:fill="FFFFFF"/>
        </w:rPr>
        <w:t>CREATE</w:t>
      </w:r>
      <w:r w:rsidRPr="00897965">
        <w:rPr>
          <w:rFonts w:ascii="Courier New" w:eastAsia="Times New Roman" w:hAnsi="Courier New" w:cs="Courier New"/>
          <w:color w:val="525F6C"/>
          <w:sz w:val="20"/>
          <w:szCs w:val="20"/>
          <w:shd w:val="clear" w:color="auto" w:fill="FFFFFF"/>
          <w:lang w:val="ru-RU"/>
        </w:rPr>
        <w:t xml:space="preserve"> </w:t>
      </w:r>
      <w:r w:rsidRPr="00897965">
        <w:rPr>
          <w:rFonts w:ascii="Courier New" w:eastAsia="Times New Roman" w:hAnsi="Courier New" w:cs="Courier New"/>
          <w:color w:val="525F6C"/>
          <w:sz w:val="20"/>
          <w:szCs w:val="20"/>
          <w:shd w:val="clear" w:color="auto" w:fill="FFFFFF"/>
        </w:rPr>
        <w:t>TABLE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 xml:space="preserve">. </w:t>
      </w:r>
      <w:proofErr w:type="gramStart"/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Помните</w:t>
      </w:r>
      <w:proofErr w:type="gramEnd"/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 xml:space="preserve"> однако, что значение по умолчанию должно удовлетворять данным ограничениям, чтобы операция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r w:rsidRPr="00897965">
        <w:rPr>
          <w:rFonts w:ascii="Courier New" w:eastAsia="Times New Roman" w:hAnsi="Courier New" w:cs="Courier New"/>
          <w:color w:val="525F6C"/>
          <w:sz w:val="20"/>
          <w:szCs w:val="20"/>
          <w:shd w:val="clear" w:color="auto" w:fill="FFFFFF"/>
        </w:rPr>
        <w:t>ADD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выполнилась успешно. Вы также можете сначала заполнить столбец правильно, а затем добавить ограничения (см. ниже).</w:t>
      </w:r>
    </w:p>
    <w:p w14:paraId="715A1934" w14:textId="77777777" w:rsidR="00897965" w:rsidRPr="00897965" w:rsidRDefault="00897965" w:rsidP="00897965">
      <w:pPr>
        <w:shd w:val="clear" w:color="auto" w:fill="E8F7E6"/>
        <w:spacing w:before="100" w:beforeAutospacing="1" w:after="100" w:afterAutospacing="1" w:line="240" w:lineRule="auto"/>
        <w:jc w:val="center"/>
        <w:outlineLvl w:val="2"/>
        <w:rPr>
          <w:rFonts w:ascii="Roboto" w:eastAsia="Times New Roman" w:hAnsi="Roboto" w:cs="Times New Roman"/>
          <w:b/>
          <w:bCs/>
          <w:color w:val="000000"/>
          <w:sz w:val="29"/>
          <w:szCs w:val="29"/>
          <w:lang w:val="ru-RU"/>
        </w:rPr>
      </w:pPr>
      <w:r w:rsidRPr="00897965">
        <w:rPr>
          <w:rFonts w:ascii="Roboto" w:eastAsia="Times New Roman" w:hAnsi="Roboto" w:cs="Times New Roman"/>
          <w:b/>
          <w:bCs/>
          <w:color w:val="000000"/>
          <w:sz w:val="29"/>
          <w:szCs w:val="29"/>
          <w:lang w:val="ru-RU"/>
        </w:rPr>
        <w:t>Подсказка</w:t>
      </w:r>
    </w:p>
    <w:p w14:paraId="2885D42E" w14:textId="77777777" w:rsidR="00897965" w:rsidRPr="00897965" w:rsidRDefault="00897965" w:rsidP="00897965">
      <w:pPr>
        <w:shd w:val="clear" w:color="auto" w:fill="E8F7E6"/>
        <w:spacing w:after="100" w:afterAutospacing="1" w:line="360" w:lineRule="atLeast"/>
        <w:rPr>
          <w:rFonts w:ascii="Roboto" w:eastAsia="Times New Roman" w:hAnsi="Roboto" w:cs="Times New Roman"/>
          <w:color w:val="000000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color w:val="000000"/>
          <w:sz w:val="24"/>
          <w:szCs w:val="24"/>
          <w:lang w:val="ru-RU"/>
        </w:rPr>
        <w:t>Добавление столбца со значением по умолчанию приводит к изменению всех строк таблицы (в них будет сохранено новое значение). Однако если значение по умолчанию не указано,</w:t>
      </w:r>
      <w:r w:rsidRPr="00897965">
        <w:rPr>
          <w:rFonts w:ascii="Roboto" w:eastAsia="Times New Roman" w:hAnsi="Roboto" w:cs="Times New Roman"/>
          <w:color w:val="000000"/>
          <w:sz w:val="24"/>
          <w:szCs w:val="24"/>
        </w:rPr>
        <w:t> PostgreSQL </w:t>
      </w:r>
      <w:r w:rsidRPr="00897965">
        <w:rPr>
          <w:rFonts w:ascii="Roboto" w:eastAsia="Times New Roman" w:hAnsi="Roboto" w:cs="Times New Roman"/>
          <w:color w:val="000000"/>
          <w:sz w:val="24"/>
          <w:szCs w:val="24"/>
          <w:lang w:val="ru-RU"/>
        </w:rPr>
        <w:t>может обойтись без физического изменения. Поэтому, если вы планируете заполнить столбец в основном не значениями по умолчанию, лучше будет добавить столбец без значения по умолчанию, затем вставить требуемые значения с помощью</w:t>
      </w:r>
      <w:r w:rsidRPr="00897965">
        <w:rPr>
          <w:rFonts w:ascii="Roboto" w:eastAsia="Times New Roman" w:hAnsi="Roboto" w:cs="Times New Roman"/>
          <w:color w:val="000000"/>
          <w:sz w:val="24"/>
          <w:szCs w:val="24"/>
        </w:rPr>
        <w:t> </w:t>
      </w:r>
      <w:r w:rsidRPr="00897965">
        <w:rPr>
          <w:rFonts w:ascii="Courier New" w:eastAsia="Times New Roman" w:hAnsi="Courier New" w:cs="Courier New"/>
          <w:color w:val="525F6C"/>
          <w:sz w:val="20"/>
          <w:szCs w:val="20"/>
          <w:bdr w:val="none" w:sz="0" w:space="0" w:color="auto" w:frame="1"/>
        </w:rPr>
        <w:t>UPDATE</w:t>
      </w:r>
      <w:r w:rsidRPr="00897965">
        <w:rPr>
          <w:rFonts w:ascii="Roboto" w:eastAsia="Times New Roman" w:hAnsi="Roboto" w:cs="Times New Roman"/>
          <w:color w:val="000000"/>
          <w:sz w:val="24"/>
          <w:szCs w:val="24"/>
          <w:lang w:val="ru-RU"/>
        </w:rPr>
        <w:t>, а потом определить значение по умолчанию, как описано ниже.</w:t>
      </w:r>
    </w:p>
    <w:p w14:paraId="3129BEF4" w14:textId="77777777" w:rsidR="00897965" w:rsidRPr="00897965" w:rsidRDefault="00897965" w:rsidP="00897965">
      <w:pPr>
        <w:shd w:val="clear" w:color="auto" w:fill="FFFFFF"/>
        <w:spacing w:before="240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64281"/>
          <w:sz w:val="29"/>
          <w:szCs w:val="29"/>
          <w:lang w:val="ru-RU"/>
        </w:rPr>
      </w:pPr>
      <w:r w:rsidRPr="00897965">
        <w:rPr>
          <w:rFonts w:ascii="Roboto" w:eastAsia="Times New Roman" w:hAnsi="Roboto" w:cs="Times New Roman"/>
          <w:b/>
          <w:bCs/>
          <w:color w:val="164281"/>
          <w:sz w:val="29"/>
          <w:szCs w:val="29"/>
          <w:lang w:val="ru-RU"/>
        </w:rPr>
        <w:t>5.5.2. Удаление столбца</w:t>
      </w:r>
    </w:p>
    <w:p w14:paraId="298F731B" w14:textId="77777777" w:rsidR="00897965" w:rsidRPr="00897965" w:rsidRDefault="00897965" w:rsidP="00897965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Удалить столбец можно так:</w:t>
      </w:r>
    </w:p>
    <w:p w14:paraId="7F3F8BD3" w14:textId="77777777" w:rsidR="00897965" w:rsidRPr="00897965" w:rsidRDefault="00897965" w:rsidP="008979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>ALTER TABLE products DROP COLUMN description;</w:t>
      </w:r>
    </w:p>
    <w:p w14:paraId="43E4269F" w14:textId="77777777" w:rsidR="00897965" w:rsidRPr="00897965" w:rsidRDefault="00897965" w:rsidP="00897965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Данные, которые были в этом столбце, исчезают. Вместе со столбцом удаляются и включающие его ограничения таблицы. Однако если на столбец ссылается ограничение внешнего ключа другой таблицы,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 PostgreSQL 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не удалит это ограничение неявно. Разрешить удаление всех зависящих от этого столбца объектов можно, добавив указание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r w:rsidRPr="00897965">
        <w:rPr>
          <w:rFonts w:ascii="Courier New" w:eastAsia="Times New Roman" w:hAnsi="Courier New" w:cs="Courier New"/>
          <w:color w:val="525F6C"/>
          <w:sz w:val="20"/>
          <w:szCs w:val="20"/>
          <w:shd w:val="clear" w:color="auto" w:fill="FFFFFF"/>
        </w:rPr>
        <w:t>CASCADE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:</w:t>
      </w:r>
    </w:p>
    <w:p w14:paraId="22AA7D1A" w14:textId="77777777" w:rsidR="00897965" w:rsidRPr="00897965" w:rsidRDefault="00897965" w:rsidP="008979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>ALTER TABLE products DROP COLUMN description CASCADE;</w:t>
      </w:r>
    </w:p>
    <w:p w14:paraId="018E1209" w14:textId="77777777" w:rsidR="00897965" w:rsidRPr="00897965" w:rsidRDefault="00897965" w:rsidP="00897965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Общий механизм, стоящий за этим, описывается в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hyperlink r:id="rId5" w:tooltip="5.13. Отслеживание зависимостей" w:history="1">
        <w:r w:rsidRPr="00897965">
          <w:rPr>
            <w:rFonts w:ascii="Roboto" w:eastAsia="Times New Roman" w:hAnsi="Roboto" w:cs="Times New Roman"/>
            <w:color w:val="0AA7F5"/>
            <w:sz w:val="24"/>
            <w:szCs w:val="24"/>
            <w:lang w:val="ru-RU"/>
          </w:rPr>
          <w:t>Разделе</w:t>
        </w:r>
        <w:r w:rsidRPr="00897965">
          <w:rPr>
            <w:rFonts w:ascii="Roboto" w:eastAsia="Times New Roman" w:hAnsi="Roboto" w:cs="Times New Roman"/>
            <w:color w:val="0AA7F5"/>
            <w:sz w:val="24"/>
            <w:szCs w:val="24"/>
          </w:rPr>
          <w:t> </w:t>
        </w:r>
        <w:r w:rsidRPr="00897965">
          <w:rPr>
            <w:rFonts w:ascii="Roboto" w:eastAsia="Times New Roman" w:hAnsi="Roboto" w:cs="Times New Roman"/>
            <w:color w:val="0AA7F5"/>
            <w:sz w:val="24"/>
            <w:szCs w:val="24"/>
            <w:lang w:val="ru-RU"/>
          </w:rPr>
          <w:t>5.13</w:t>
        </w:r>
      </w:hyperlink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.</w:t>
      </w:r>
    </w:p>
    <w:p w14:paraId="4256909A" w14:textId="77777777" w:rsidR="00897965" w:rsidRPr="00897965" w:rsidRDefault="00897965" w:rsidP="00897965">
      <w:pPr>
        <w:shd w:val="clear" w:color="auto" w:fill="FFFFFF"/>
        <w:spacing w:before="240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64281"/>
          <w:sz w:val="29"/>
          <w:szCs w:val="29"/>
          <w:lang w:val="ru-RU"/>
        </w:rPr>
      </w:pPr>
      <w:r w:rsidRPr="00897965">
        <w:rPr>
          <w:rFonts w:ascii="Roboto" w:eastAsia="Times New Roman" w:hAnsi="Roboto" w:cs="Times New Roman"/>
          <w:b/>
          <w:bCs/>
          <w:color w:val="164281"/>
          <w:sz w:val="29"/>
          <w:szCs w:val="29"/>
          <w:lang w:val="ru-RU"/>
        </w:rPr>
        <w:t>5.5.3. Добавление ограничения</w:t>
      </w:r>
    </w:p>
    <w:p w14:paraId="0DF639AB" w14:textId="77777777" w:rsidR="00897965" w:rsidRPr="00897965" w:rsidRDefault="00897965" w:rsidP="00897965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</w:rPr>
      </w:pP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 xml:space="preserve">Для добавления ограничения используется синтаксис ограничения таблицы. </w:t>
      </w: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Например</w:t>
      </w:r>
      <w:proofErr w:type="spellEnd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:</w:t>
      </w:r>
    </w:p>
    <w:p w14:paraId="3A0F0C45" w14:textId="77777777" w:rsidR="00897965" w:rsidRPr="00897965" w:rsidRDefault="00897965" w:rsidP="008979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>ALTER TABLE products ADD CHECK (name &lt;&gt; '');</w:t>
      </w:r>
    </w:p>
    <w:p w14:paraId="6E5680EA" w14:textId="77777777" w:rsidR="00897965" w:rsidRPr="00897965" w:rsidRDefault="00897965" w:rsidP="008979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ALTER TABLE products ADD CONSTRAINT </w:t>
      </w:r>
      <w:proofErr w:type="spellStart"/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>some_name</w:t>
      </w:r>
      <w:proofErr w:type="spellEnd"/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UNIQUE (</w:t>
      </w:r>
      <w:proofErr w:type="spellStart"/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>product_no</w:t>
      </w:r>
      <w:proofErr w:type="spellEnd"/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>);</w:t>
      </w:r>
    </w:p>
    <w:p w14:paraId="079C86A6" w14:textId="77777777" w:rsidR="00897965" w:rsidRPr="00897965" w:rsidRDefault="00897965" w:rsidP="008979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>ALTER TABLE products ADD FOREIGN KEY (</w:t>
      </w:r>
      <w:proofErr w:type="spellStart"/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>product_group_id</w:t>
      </w:r>
      <w:proofErr w:type="spellEnd"/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>)</w:t>
      </w:r>
    </w:p>
    <w:p w14:paraId="1AE648AD" w14:textId="77777777" w:rsidR="00897965" w:rsidRPr="00897965" w:rsidRDefault="00897965" w:rsidP="008979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ru-RU"/>
        </w:rPr>
      </w:pPr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REFERENCES</w:t>
      </w:r>
      <w:r w:rsidRPr="00897965">
        <w:rPr>
          <w:rFonts w:ascii="Courier New" w:eastAsia="Times New Roman" w:hAnsi="Courier New" w:cs="Courier New"/>
          <w:color w:val="212529"/>
          <w:sz w:val="20"/>
          <w:szCs w:val="20"/>
          <w:lang w:val="ru-RU"/>
        </w:rPr>
        <w:t xml:space="preserve"> </w:t>
      </w:r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>product</w:t>
      </w:r>
      <w:r w:rsidRPr="00897965">
        <w:rPr>
          <w:rFonts w:ascii="Courier New" w:eastAsia="Times New Roman" w:hAnsi="Courier New" w:cs="Courier New"/>
          <w:color w:val="212529"/>
          <w:sz w:val="20"/>
          <w:szCs w:val="20"/>
          <w:lang w:val="ru-RU"/>
        </w:rPr>
        <w:t>_</w:t>
      </w:r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>groups</w:t>
      </w:r>
      <w:r w:rsidRPr="00897965">
        <w:rPr>
          <w:rFonts w:ascii="Courier New" w:eastAsia="Times New Roman" w:hAnsi="Courier New" w:cs="Courier New"/>
          <w:color w:val="212529"/>
          <w:sz w:val="20"/>
          <w:szCs w:val="20"/>
          <w:lang w:val="ru-RU"/>
        </w:rPr>
        <w:t>;</w:t>
      </w:r>
    </w:p>
    <w:p w14:paraId="0F7EDB6F" w14:textId="77777777" w:rsidR="00897965" w:rsidRPr="00897965" w:rsidRDefault="00897965" w:rsidP="00897965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 xml:space="preserve">Чтобы добавить ограничение 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NOT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 xml:space="preserve"> 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NULL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, которое нельзя записать в виде ограничения таблицы, используйте такой синтаксис:</w:t>
      </w:r>
    </w:p>
    <w:p w14:paraId="10B4E8D9" w14:textId="77777777" w:rsidR="00897965" w:rsidRPr="00897965" w:rsidRDefault="00897965" w:rsidP="008979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ALTER TABLE products ALTER COLUMN </w:t>
      </w:r>
      <w:proofErr w:type="spellStart"/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>product_no</w:t>
      </w:r>
      <w:proofErr w:type="spellEnd"/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SET NOT NULL;</w:t>
      </w:r>
    </w:p>
    <w:p w14:paraId="0755972A" w14:textId="77777777" w:rsidR="00897965" w:rsidRPr="00897965" w:rsidRDefault="00897965" w:rsidP="00897965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Ограничение проходит проверку автоматически и будет добавлено, только если ему удовлетворяют данные таблицы.</w:t>
      </w:r>
    </w:p>
    <w:p w14:paraId="7994E0EC" w14:textId="77777777" w:rsidR="00897965" w:rsidRPr="00897965" w:rsidRDefault="00897965" w:rsidP="00897965">
      <w:pPr>
        <w:shd w:val="clear" w:color="auto" w:fill="FFFFFF"/>
        <w:spacing w:before="240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64281"/>
          <w:sz w:val="29"/>
          <w:szCs w:val="29"/>
          <w:lang w:val="ru-RU"/>
        </w:rPr>
      </w:pPr>
      <w:r w:rsidRPr="00897965">
        <w:rPr>
          <w:rFonts w:ascii="Roboto" w:eastAsia="Times New Roman" w:hAnsi="Roboto" w:cs="Times New Roman"/>
          <w:b/>
          <w:bCs/>
          <w:color w:val="164281"/>
          <w:sz w:val="29"/>
          <w:szCs w:val="29"/>
          <w:lang w:val="ru-RU"/>
        </w:rPr>
        <w:t>5.5.4. Удаление ограничения</w:t>
      </w:r>
    </w:p>
    <w:p w14:paraId="5F85C68D" w14:textId="77777777" w:rsidR="00897965" w:rsidRPr="00897965" w:rsidRDefault="00897965" w:rsidP="00897965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</w:rPr>
      </w:pP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lastRenderedPageBreak/>
        <w:t>Для удаления ограничения вы должны знать его имя. Если вы не присваивали ему имя, это неявно сделала система, и вы должны выяснить его. Здесь может быть полезна команда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psql</w:t>
      </w:r>
      <w:proofErr w:type="spellEnd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r w:rsidRPr="00897965">
        <w:rPr>
          <w:rFonts w:ascii="Courier New" w:eastAsia="Times New Roman" w:hAnsi="Courier New" w:cs="Courier New"/>
          <w:color w:val="525F6C"/>
          <w:sz w:val="20"/>
          <w:szCs w:val="20"/>
          <w:shd w:val="clear" w:color="auto" w:fill="FFFFFF"/>
          <w:lang w:val="ru-RU"/>
        </w:rPr>
        <w:t>\</w:t>
      </w:r>
      <w:r w:rsidRPr="00897965">
        <w:rPr>
          <w:rFonts w:ascii="Courier New" w:eastAsia="Times New Roman" w:hAnsi="Courier New" w:cs="Courier New"/>
          <w:color w:val="525F6C"/>
          <w:sz w:val="20"/>
          <w:szCs w:val="20"/>
          <w:shd w:val="clear" w:color="auto" w:fill="FFFFFF"/>
        </w:rPr>
        <w:t>d </w:t>
      </w:r>
      <w:r w:rsidRPr="00897965">
        <w:rPr>
          <w:rFonts w:ascii="Courier New" w:eastAsia="Times New Roman" w:hAnsi="Courier New" w:cs="Courier New"/>
          <w:b/>
          <w:bCs/>
          <w:i/>
          <w:iCs/>
          <w:color w:val="525F6C"/>
          <w:sz w:val="20"/>
          <w:szCs w:val="20"/>
          <w:shd w:val="clear" w:color="auto" w:fill="FFFFFF"/>
          <w:lang w:val="ru-RU"/>
        </w:rPr>
        <w:t>имя_таблицы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 xml:space="preserve">(или другие программы, показывающие подробную информацию о таблицах). </w:t>
      </w: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Зная</w:t>
      </w:r>
      <w:proofErr w:type="spellEnd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 xml:space="preserve"> </w:t>
      </w: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имя</w:t>
      </w:r>
      <w:proofErr w:type="spellEnd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 xml:space="preserve">, </w:t>
      </w: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вы</w:t>
      </w:r>
      <w:proofErr w:type="spellEnd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 xml:space="preserve"> </w:t>
      </w: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можете</w:t>
      </w:r>
      <w:proofErr w:type="spellEnd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 xml:space="preserve"> </w:t>
      </w: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использовать</w:t>
      </w:r>
      <w:proofErr w:type="spellEnd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 xml:space="preserve"> </w:t>
      </w:r>
      <w:proofErr w:type="spellStart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команду</w:t>
      </w:r>
      <w:proofErr w:type="spellEnd"/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:</w:t>
      </w:r>
    </w:p>
    <w:p w14:paraId="2A1F0323" w14:textId="77777777" w:rsidR="00897965" w:rsidRPr="00897965" w:rsidRDefault="00897965" w:rsidP="008979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ALTER TABLE products DROP CONSTRAINT </w:t>
      </w:r>
      <w:proofErr w:type="spellStart"/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>some_name</w:t>
      </w:r>
      <w:proofErr w:type="spellEnd"/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>;</w:t>
      </w:r>
    </w:p>
    <w:p w14:paraId="02C82F7C" w14:textId="77777777" w:rsidR="00897965" w:rsidRPr="00897965" w:rsidRDefault="00897965" w:rsidP="00897965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(Если вы имеете дело с именем ограничения вида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r w:rsidRPr="00897965">
        <w:rPr>
          <w:rFonts w:ascii="Courier New" w:eastAsia="Times New Roman" w:hAnsi="Courier New" w:cs="Courier New"/>
          <w:color w:val="525F6C"/>
          <w:sz w:val="20"/>
          <w:szCs w:val="20"/>
          <w:shd w:val="clear" w:color="auto" w:fill="FFFFFF"/>
          <w:lang w:val="ru-RU"/>
        </w:rPr>
        <w:t>$2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, не забудьте заключить его в кавычки, чтобы это был допустимый идентификатор.)</w:t>
      </w:r>
    </w:p>
    <w:p w14:paraId="54D24C63" w14:textId="77777777" w:rsidR="00897965" w:rsidRPr="00897965" w:rsidRDefault="00897965" w:rsidP="00897965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Как и при удалении столбца, если вы хотите удалить ограничение с зависимыми объектами, добавьте указание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r w:rsidRPr="00897965">
        <w:rPr>
          <w:rFonts w:ascii="Courier New" w:eastAsia="Times New Roman" w:hAnsi="Courier New" w:cs="Courier New"/>
          <w:color w:val="525F6C"/>
          <w:sz w:val="20"/>
          <w:szCs w:val="20"/>
          <w:shd w:val="clear" w:color="auto" w:fill="FFFFFF"/>
        </w:rPr>
        <w:t>CASCADE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. Примером такой зависимости может быть ограничение внешнего ключа, связанное со столбцами ограничения первичного ключа.</w:t>
      </w:r>
    </w:p>
    <w:p w14:paraId="22C94F7B" w14:textId="77777777" w:rsidR="00897965" w:rsidRPr="00897965" w:rsidRDefault="00897965" w:rsidP="00897965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 xml:space="preserve">Так можно удалить ограничения любых типов, кроме 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NOT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 xml:space="preserve"> 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NULL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 xml:space="preserve">. Чтобы удалить ограничение 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NOT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 xml:space="preserve"> 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NULL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, используйте команду:</w:t>
      </w:r>
    </w:p>
    <w:p w14:paraId="1FFAE02D" w14:textId="77777777" w:rsidR="00897965" w:rsidRPr="00897965" w:rsidRDefault="00897965" w:rsidP="008979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ALTER TABLE products ALTER COLUMN </w:t>
      </w:r>
      <w:proofErr w:type="spellStart"/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>product_no</w:t>
      </w:r>
      <w:proofErr w:type="spellEnd"/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DROP NOT NULL;</w:t>
      </w:r>
    </w:p>
    <w:p w14:paraId="7676E48D" w14:textId="77777777" w:rsidR="00897965" w:rsidRPr="00897965" w:rsidRDefault="00897965" w:rsidP="00897965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 xml:space="preserve">(Вспомните, что у ограничений 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NOT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 xml:space="preserve"> 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NULL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 xml:space="preserve"> нет имён.)</w:t>
      </w:r>
    </w:p>
    <w:p w14:paraId="4A2AFCFE" w14:textId="77777777" w:rsidR="00897965" w:rsidRPr="00897965" w:rsidRDefault="00897965" w:rsidP="00897965">
      <w:pPr>
        <w:shd w:val="clear" w:color="auto" w:fill="FFFFFF"/>
        <w:spacing w:before="240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64281"/>
          <w:sz w:val="29"/>
          <w:szCs w:val="29"/>
          <w:lang w:val="ru-RU"/>
        </w:rPr>
      </w:pPr>
      <w:r w:rsidRPr="00897965">
        <w:rPr>
          <w:rFonts w:ascii="Roboto" w:eastAsia="Times New Roman" w:hAnsi="Roboto" w:cs="Times New Roman"/>
          <w:b/>
          <w:bCs/>
          <w:color w:val="164281"/>
          <w:sz w:val="29"/>
          <w:szCs w:val="29"/>
          <w:lang w:val="ru-RU"/>
        </w:rPr>
        <w:t>5.5.5. Изменение значения по умолчанию</w:t>
      </w:r>
    </w:p>
    <w:p w14:paraId="6E387B35" w14:textId="77777777" w:rsidR="00897965" w:rsidRPr="00897965" w:rsidRDefault="00897965" w:rsidP="00897965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Назначить столбцу новое значение по умолчанию можно так:</w:t>
      </w:r>
    </w:p>
    <w:p w14:paraId="07DB7F6B" w14:textId="77777777" w:rsidR="00897965" w:rsidRPr="00897965" w:rsidRDefault="00897965" w:rsidP="008979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>ALTER TABLE products ALTER COLUMN price SET DEFAULT 7.77;</w:t>
      </w:r>
    </w:p>
    <w:p w14:paraId="0AB3D35D" w14:textId="77777777" w:rsidR="00897965" w:rsidRPr="00897965" w:rsidRDefault="00897965" w:rsidP="00897965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Заметьте, что это никак не влияет на существующие строки таблицы, а просто задаёт значение по умолчанию для последующих команд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r w:rsidRPr="00897965">
        <w:rPr>
          <w:rFonts w:ascii="Courier New" w:eastAsia="Times New Roman" w:hAnsi="Courier New" w:cs="Courier New"/>
          <w:color w:val="525F6C"/>
          <w:sz w:val="20"/>
          <w:szCs w:val="20"/>
          <w:shd w:val="clear" w:color="auto" w:fill="FFFFFF"/>
        </w:rPr>
        <w:t>INSERT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.</w:t>
      </w:r>
    </w:p>
    <w:p w14:paraId="2FC03FB3" w14:textId="77777777" w:rsidR="00897965" w:rsidRPr="00897965" w:rsidRDefault="00897965" w:rsidP="00897965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Чтобы удалить значение по умолчанию, выполните:</w:t>
      </w:r>
    </w:p>
    <w:p w14:paraId="7D58703E" w14:textId="77777777" w:rsidR="00897965" w:rsidRPr="00897965" w:rsidRDefault="00897965" w:rsidP="008979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>ALTER TABLE products ALTER COLUMN price DROP DEFAULT;</w:t>
      </w:r>
    </w:p>
    <w:p w14:paraId="44D6FFE5" w14:textId="77777777" w:rsidR="00897965" w:rsidRPr="00897965" w:rsidRDefault="00897965" w:rsidP="00897965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 xml:space="preserve">При </w:t>
      </w:r>
      <w:proofErr w:type="gramStart"/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этом по сути</w:t>
      </w:r>
      <w:proofErr w:type="gramEnd"/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 xml:space="preserve"> значению по умолчанию просто присваивается 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NULL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 xml:space="preserve">. Как следствие, ошибки не будет, если вы попытаетесь удалить значение по умолчанию, не определённое явно, так как неявно оно существует и равно 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NULL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.</w:t>
      </w:r>
    </w:p>
    <w:p w14:paraId="0723DA53" w14:textId="77777777" w:rsidR="00897965" w:rsidRPr="00897965" w:rsidRDefault="00897965" w:rsidP="00897965">
      <w:pPr>
        <w:shd w:val="clear" w:color="auto" w:fill="FFFFFF"/>
        <w:spacing w:before="240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64281"/>
          <w:sz w:val="29"/>
          <w:szCs w:val="29"/>
          <w:lang w:val="ru-RU"/>
        </w:rPr>
      </w:pPr>
      <w:r w:rsidRPr="00897965">
        <w:rPr>
          <w:rFonts w:ascii="Roboto" w:eastAsia="Times New Roman" w:hAnsi="Roboto" w:cs="Times New Roman"/>
          <w:b/>
          <w:bCs/>
          <w:color w:val="164281"/>
          <w:sz w:val="29"/>
          <w:szCs w:val="29"/>
          <w:lang w:val="ru-RU"/>
        </w:rPr>
        <w:t>5.5.6. Изменение типа данных столбца</w:t>
      </w:r>
    </w:p>
    <w:p w14:paraId="057B455F" w14:textId="77777777" w:rsidR="00897965" w:rsidRPr="00897965" w:rsidRDefault="00897965" w:rsidP="00897965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Чтобы преобразовать столбец в другой тип данных, используйте команду:</w:t>
      </w:r>
    </w:p>
    <w:p w14:paraId="65210F39" w14:textId="77777777" w:rsidR="00897965" w:rsidRPr="00897965" w:rsidRDefault="00897965" w:rsidP="008979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ALTER TABLE products ALTER COLUMN price TYPE </w:t>
      </w:r>
      <w:proofErr w:type="gramStart"/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>numeric(</w:t>
      </w:r>
      <w:proofErr w:type="gramEnd"/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>10,2);</w:t>
      </w:r>
    </w:p>
    <w:p w14:paraId="4051E303" w14:textId="77777777" w:rsidR="00897965" w:rsidRPr="00897965" w:rsidRDefault="00897965" w:rsidP="00897965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Она будет успешна, только если все существующие значения в столбце могут быть неявно приведены к новому типу. Если требуется более сложное преобразование, вы можете добавить указание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r w:rsidRPr="00897965">
        <w:rPr>
          <w:rFonts w:ascii="Courier New" w:eastAsia="Times New Roman" w:hAnsi="Courier New" w:cs="Courier New"/>
          <w:color w:val="525F6C"/>
          <w:sz w:val="20"/>
          <w:szCs w:val="20"/>
          <w:shd w:val="clear" w:color="auto" w:fill="FFFFFF"/>
        </w:rPr>
        <w:t>USING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, определяющее, как получить новые значения из старых.</w:t>
      </w:r>
    </w:p>
    <w:p w14:paraId="207EB3BF" w14:textId="77777777" w:rsidR="00897965" w:rsidRPr="00897965" w:rsidRDefault="00897965" w:rsidP="00897965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color w:val="212529"/>
          <w:sz w:val="24"/>
          <w:szCs w:val="24"/>
        </w:rPr>
        <w:lastRenderedPageBreak/>
        <w:t>PostgreSQL </w:t>
      </w: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попытается также преобразовать к новому типу значение столбца по умолчанию (если оно определено) и все связанные с этим столбцом ограничения. Но преобразование может оказаться неправильным, и тогда вы получите неожиданные результаты. Поэтому обычно лучше удалить все ограничения столбца, перед тем как менять его тип, а затем воссоздать модифицированные должным образом ограничения.</w:t>
      </w:r>
    </w:p>
    <w:p w14:paraId="37C26F11" w14:textId="77777777" w:rsidR="00897965" w:rsidRPr="00897965" w:rsidRDefault="00897965" w:rsidP="00897965">
      <w:pPr>
        <w:shd w:val="clear" w:color="auto" w:fill="FFFFFF"/>
        <w:spacing w:before="240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64281"/>
          <w:sz w:val="29"/>
          <w:szCs w:val="29"/>
          <w:lang w:val="ru-RU"/>
        </w:rPr>
      </w:pPr>
      <w:r w:rsidRPr="00897965">
        <w:rPr>
          <w:rFonts w:ascii="Roboto" w:eastAsia="Times New Roman" w:hAnsi="Roboto" w:cs="Times New Roman"/>
          <w:b/>
          <w:bCs/>
          <w:color w:val="164281"/>
          <w:sz w:val="29"/>
          <w:szCs w:val="29"/>
          <w:lang w:val="ru-RU"/>
        </w:rPr>
        <w:t>5.5.7. Переименование столбца</w:t>
      </w:r>
    </w:p>
    <w:p w14:paraId="392BC05C" w14:textId="77777777" w:rsidR="00897965" w:rsidRPr="00897965" w:rsidRDefault="00897965" w:rsidP="00897965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Чтобы переименовать столбец, выполните:</w:t>
      </w:r>
    </w:p>
    <w:p w14:paraId="5E7F5373" w14:textId="77777777" w:rsidR="00897965" w:rsidRPr="00897965" w:rsidRDefault="00897965" w:rsidP="008979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ALTER TABLE products RENAME COLUMN </w:t>
      </w:r>
      <w:proofErr w:type="spellStart"/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>product_no</w:t>
      </w:r>
      <w:proofErr w:type="spellEnd"/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TO </w:t>
      </w:r>
      <w:proofErr w:type="spellStart"/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>product_number</w:t>
      </w:r>
      <w:proofErr w:type="spellEnd"/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>;</w:t>
      </w:r>
    </w:p>
    <w:p w14:paraId="55B14E4C" w14:textId="77777777" w:rsidR="00897965" w:rsidRPr="00897965" w:rsidRDefault="00897965" w:rsidP="00897965">
      <w:pPr>
        <w:shd w:val="clear" w:color="auto" w:fill="FFFFFF"/>
        <w:spacing w:before="240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64281"/>
          <w:sz w:val="29"/>
          <w:szCs w:val="29"/>
          <w:lang w:val="ru-RU"/>
        </w:rPr>
      </w:pPr>
      <w:r w:rsidRPr="00897965">
        <w:rPr>
          <w:rFonts w:ascii="Roboto" w:eastAsia="Times New Roman" w:hAnsi="Roboto" w:cs="Times New Roman"/>
          <w:b/>
          <w:bCs/>
          <w:color w:val="164281"/>
          <w:sz w:val="29"/>
          <w:szCs w:val="29"/>
          <w:lang w:val="ru-RU"/>
        </w:rPr>
        <w:t>5.5.8. Переименование таблицы</w:t>
      </w:r>
    </w:p>
    <w:p w14:paraId="0E15AC8E" w14:textId="77777777" w:rsidR="00897965" w:rsidRPr="00897965" w:rsidRDefault="00897965" w:rsidP="00897965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897965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Таблицу можно переименовать так:</w:t>
      </w:r>
    </w:p>
    <w:p w14:paraId="7089691F" w14:textId="77777777" w:rsidR="00897965" w:rsidRPr="00897965" w:rsidRDefault="00897965" w:rsidP="008979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7965">
        <w:rPr>
          <w:rFonts w:ascii="Courier New" w:eastAsia="Times New Roman" w:hAnsi="Courier New" w:cs="Courier New"/>
          <w:color w:val="212529"/>
          <w:sz w:val="20"/>
          <w:szCs w:val="20"/>
        </w:rPr>
        <w:t>ALTER TABLE products RENAME TO items;</w:t>
      </w:r>
    </w:p>
    <w:p w14:paraId="1D7E61A6" w14:textId="77777777" w:rsidR="00136E06" w:rsidRDefault="00136E06"/>
    <w:sectPr w:rsidR="00136E06" w:rsidSect="008979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64ABD"/>
    <w:multiLevelType w:val="multilevel"/>
    <w:tmpl w:val="F3DA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65"/>
    <w:rsid w:val="00136E06"/>
    <w:rsid w:val="0089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AA38"/>
  <w15:chartTrackingRefBased/>
  <w15:docId w15:val="{780D8D9A-57D3-414D-8A32-EB04550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79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979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79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79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ct2">
    <w:name w:val="sect2"/>
    <w:basedOn w:val="DefaultParagraphFont"/>
    <w:rsid w:val="00897965"/>
  </w:style>
  <w:style w:type="character" w:styleId="Hyperlink">
    <w:name w:val="Hyperlink"/>
    <w:basedOn w:val="DefaultParagraphFont"/>
    <w:uiPriority w:val="99"/>
    <w:semiHidden/>
    <w:unhideWhenUsed/>
    <w:rsid w:val="008979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7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name">
    <w:name w:val="productname"/>
    <w:basedOn w:val="DefaultParagraphFont"/>
    <w:rsid w:val="00897965"/>
  </w:style>
  <w:style w:type="character" w:customStyle="1" w:styleId="refentrytitle">
    <w:name w:val="refentrytitle"/>
    <w:basedOn w:val="DefaultParagraphFont"/>
    <w:rsid w:val="008979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9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7965"/>
    <w:rPr>
      <w:rFonts w:ascii="Courier New" w:eastAsia="Times New Roman" w:hAnsi="Courier New" w:cs="Courier New"/>
      <w:sz w:val="20"/>
      <w:szCs w:val="20"/>
    </w:rPr>
  </w:style>
  <w:style w:type="character" w:customStyle="1" w:styleId="application">
    <w:name w:val="application"/>
    <w:basedOn w:val="DefaultParagraphFont"/>
    <w:rsid w:val="00897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682940">
          <w:marLeft w:val="0"/>
          <w:marRight w:val="0"/>
          <w:marTop w:val="480"/>
          <w:marBottom w:val="480"/>
          <w:divBdr>
            <w:top w:val="single" w:sz="6" w:space="0" w:color="84C578"/>
            <w:left w:val="single" w:sz="6" w:space="0" w:color="84C578"/>
            <w:bottom w:val="single" w:sz="6" w:space="0" w:color="84C578"/>
            <w:right w:val="single" w:sz="6" w:space="0" w:color="84C578"/>
          </w:divBdr>
        </w:div>
        <w:div w:id="8536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6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7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3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stgrespro.ru/docs/postgresql/9.6/ddl-dep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1038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2021-12-05T09:12:00Z</dcterms:created>
  <dcterms:modified xsi:type="dcterms:W3CDTF">2021-12-05T09:13:00Z</dcterms:modified>
</cp:coreProperties>
</file>