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0CBE" w:rsidRPr="008424AA" w:rsidRDefault="00950CBE" w:rsidP="00950CBE">
      <w:pPr>
        <w:pStyle w:val="1"/>
        <w:rPr>
          <w:b w:val="0"/>
          <w:bCs/>
        </w:rPr>
      </w:pPr>
      <w:bookmarkStart w:id="0" w:name="_Toc131088905"/>
      <w:r w:rsidRPr="008424AA">
        <w:rPr>
          <w:b w:val="0"/>
          <w:bCs/>
        </w:rPr>
        <w:t>2.1 </w:t>
      </w:r>
      <w:bookmarkEnd w:id="0"/>
      <w:r>
        <w:rPr>
          <w:b w:val="0"/>
          <w:bCs/>
        </w:rPr>
        <w:t>Алгоритм работы программного комплекса полунатурного моделирования</w:t>
      </w:r>
    </w:p>
    <w:p w:rsidR="00950CBE" w:rsidRDefault="00950CBE" w:rsidP="00950CBE">
      <w:pPr>
        <w:spacing w:line="360" w:lineRule="auto"/>
        <w:ind w:firstLine="709"/>
        <w:contextualSpacing/>
        <w:jc w:val="both"/>
        <w:rPr>
          <w:szCs w:val="28"/>
        </w:rPr>
      </w:pPr>
    </w:p>
    <w:p w:rsidR="00950CBE" w:rsidRPr="008424AA" w:rsidRDefault="00950CBE" w:rsidP="00950CBE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Программный комплекс</w:t>
      </w:r>
      <w:r w:rsidRPr="008424AA">
        <w:rPr>
          <w:szCs w:val="28"/>
        </w:rPr>
        <w:t xml:space="preserve"> разработан с использованием открытого исходного кода языка программирования </w:t>
      </w:r>
      <w:proofErr w:type="spellStart"/>
      <w:r w:rsidRPr="008424AA">
        <w:rPr>
          <w:szCs w:val="28"/>
        </w:rPr>
        <w:t>Python</w:t>
      </w:r>
      <w:proofErr w:type="spellEnd"/>
      <w:r w:rsidRPr="008424AA">
        <w:rPr>
          <w:szCs w:val="28"/>
        </w:rPr>
        <w:t xml:space="preserve"> 3.9 и библиотек </w:t>
      </w:r>
      <w:proofErr w:type="spellStart"/>
      <w:r w:rsidRPr="008424AA">
        <w:rPr>
          <w:szCs w:val="28"/>
        </w:rPr>
        <w:t>numpy</w:t>
      </w:r>
      <w:proofErr w:type="spellEnd"/>
      <w:r w:rsidRPr="008424AA">
        <w:rPr>
          <w:szCs w:val="28"/>
        </w:rPr>
        <w:t xml:space="preserve"> 1.23.5, </w:t>
      </w:r>
      <w:proofErr w:type="spellStart"/>
      <w:r w:rsidRPr="008424AA">
        <w:rPr>
          <w:szCs w:val="28"/>
        </w:rPr>
        <w:t>Pillow</w:t>
      </w:r>
      <w:proofErr w:type="spellEnd"/>
      <w:r w:rsidRPr="008424AA">
        <w:rPr>
          <w:szCs w:val="28"/>
        </w:rPr>
        <w:t xml:space="preserve"> 9.3.0, PyQt5 5.15.7, </w:t>
      </w:r>
      <w:proofErr w:type="spellStart"/>
      <w:r w:rsidRPr="008424AA">
        <w:rPr>
          <w:szCs w:val="28"/>
        </w:rPr>
        <w:t>scipy</w:t>
      </w:r>
      <w:proofErr w:type="spellEnd"/>
      <w:r w:rsidRPr="008424AA">
        <w:rPr>
          <w:szCs w:val="28"/>
        </w:rPr>
        <w:t xml:space="preserve"> 1.9.3.</w:t>
      </w:r>
    </w:p>
    <w:p w:rsidR="00950CBE" w:rsidRDefault="00950CBE" w:rsidP="00950CBE">
      <w:pPr>
        <w:spacing w:line="360" w:lineRule="auto"/>
        <w:ind w:firstLine="709"/>
        <w:contextualSpacing/>
        <w:jc w:val="both"/>
        <w:rPr>
          <w:szCs w:val="28"/>
        </w:rPr>
      </w:pPr>
      <w:r w:rsidRPr="008424AA">
        <w:rPr>
          <w:szCs w:val="28"/>
        </w:rPr>
        <w:t xml:space="preserve">Интерфейс </w:t>
      </w:r>
      <w:r>
        <w:rPr>
          <w:szCs w:val="28"/>
        </w:rPr>
        <w:t>ПК</w:t>
      </w:r>
      <w:r w:rsidRPr="008424AA">
        <w:rPr>
          <w:szCs w:val="28"/>
        </w:rPr>
        <w:t xml:space="preserve"> для взаимодействия с пользователем приведен на рисунке 2.</w:t>
      </w:r>
      <w:r>
        <w:rPr>
          <w:szCs w:val="28"/>
        </w:rPr>
        <w:t>1.</w:t>
      </w:r>
    </w:p>
    <w:p w:rsidR="00950CBE" w:rsidRDefault="00950CBE" w:rsidP="00950CBE">
      <w:pPr>
        <w:spacing w:line="348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DC0CFE3" wp14:editId="4F5AF58E">
            <wp:extent cx="5999402" cy="4248000"/>
            <wp:effectExtent l="0" t="0" r="190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99402" cy="42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BE" w:rsidRPr="001C5E41" w:rsidRDefault="00950CBE" w:rsidP="00950CBE">
      <w:pPr>
        <w:spacing w:after="240"/>
        <w:jc w:val="center"/>
        <w:rPr>
          <w:bCs/>
        </w:rPr>
      </w:pPr>
      <w:r w:rsidRPr="001C5E41">
        <w:rPr>
          <w:rFonts w:eastAsia="Calibri"/>
          <w:lang w:eastAsia="en-US"/>
        </w:rPr>
        <w:t>Рисунок 2.1 – Пользовательский интерфейс ПК полунатурного моделирования</w:t>
      </w:r>
    </w:p>
    <w:p w:rsidR="00950CBE" w:rsidRDefault="00950CBE" w:rsidP="00950CBE">
      <w:pPr>
        <w:spacing w:line="360" w:lineRule="auto"/>
        <w:ind w:firstLine="709"/>
        <w:contextualSpacing/>
        <w:jc w:val="both"/>
        <w:rPr>
          <w:szCs w:val="28"/>
        </w:rPr>
      </w:pPr>
    </w:p>
    <w:p w:rsidR="00950CBE" w:rsidRPr="008424AA" w:rsidRDefault="00950CBE" w:rsidP="00950CBE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А</w:t>
      </w:r>
      <w:r w:rsidRPr="008424AA">
        <w:rPr>
          <w:szCs w:val="28"/>
        </w:rPr>
        <w:t xml:space="preserve">лгоритм работы </w:t>
      </w:r>
      <w:r>
        <w:rPr>
          <w:szCs w:val="28"/>
        </w:rPr>
        <w:t>ПК</w:t>
      </w:r>
      <w:r w:rsidRPr="008424AA">
        <w:rPr>
          <w:szCs w:val="28"/>
        </w:rPr>
        <w:t xml:space="preserve"> </w:t>
      </w:r>
      <w:r>
        <w:rPr>
          <w:szCs w:val="28"/>
        </w:rPr>
        <w:t>в о</w:t>
      </w:r>
      <w:r w:rsidRPr="008424AA">
        <w:rPr>
          <w:szCs w:val="28"/>
        </w:rPr>
        <w:t>бщ</w:t>
      </w:r>
      <w:r>
        <w:rPr>
          <w:szCs w:val="28"/>
        </w:rPr>
        <w:t>ем виде</w:t>
      </w:r>
      <w:r w:rsidRPr="008424AA">
        <w:rPr>
          <w:szCs w:val="28"/>
        </w:rPr>
        <w:t xml:space="preserve"> представлен на рисунке </w:t>
      </w:r>
      <w:r>
        <w:rPr>
          <w:szCs w:val="28"/>
        </w:rPr>
        <w:t>2.2</w:t>
      </w:r>
      <w:r w:rsidRPr="008424AA">
        <w:rPr>
          <w:szCs w:val="28"/>
        </w:rPr>
        <w:t>.</w:t>
      </w:r>
    </w:p>
    <w:p w:rsidR="00950CBE" w:rsidRDefault="00950CBE" w:rsidP="00950CBE">
      <w:pPr>
        <w:rPr>
          <w:bCs/>
        </w:rPr>
      </w:pPr>
    </w:p>
    <w:p w:rsidR="00950CBE" w:rsidRPr="00501B4C" w:rsidRDefault="00950CBE" w:rsidP="00950CBE">
      <w:pPr>
        <w:rPr>
          <w:bCs/>
          <w:lang w:val="en-US"/>
        </w:rPr>
      </w:pPr>
    </w:p>
    <w:p w:rsidR="00950CBE" w:rsidRDefault="00501B4C" w:rsidP="00950CBE">
      <w:pPr>
        <w:spacing w:line="348" w:lineRule="auto"/>
        <w:jc w:val="center"/>
      </w:pPr>
      <w:r>
        <w:object w:dxaOrig="9255" w:dyaOrig="129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2.75pt;height:646.5pt" o:ole="">
            <v:imagedata r:id="rId5" o:title=""/>
          </v:shape>
          <o:OLEObject Type="Embed" ProgID="Visio.Drawing.15" ShapeID="_x0000_i1025" DrawAspect="Content" ObjectID="_1742138547" r:id="rId6"/>
        </w:object>
      </w:r>
    </w:p>
    <w:p w:rsidR="00950CBE" w:rsidRDefault="00950CBE" w:rsidP="00950CBE">
      <w:pPr>
        <w:spacing w:line="348" w:lineRule="auto"/>
        <w:jc w:val="center"/>
      </w:pPr>
    </w:p>
    <w:p w:rsidR="00950CBE" w:rsidRPr="006D721C" w:rsidRDefault="00950CBE" w:rsidP="00950CBE">
      <w:pPr>
        <w:spacing w:after="240"/>
        <w:jc w:val="center"/>
        <w:rPr>
          <w:bCs/>
        </w:rPr>
      </w:pPr>
      <w:r w:rsidRPr="006D721C">
        <w:rPr>
          <w:rFonts w:eastAsia="Calibri"/>
          <w:lang w:eastAsia="en-US"/>
        </w:rPr>
        <w:t xml:space="preserve">Рисунок </w:t>
      </w:r>
      <w:r>
        <w:rPr>
          <w:rFonts w:eastAsia="Calibri"/>
          <w:lang w:eastAsia="en-US"/>
        </w:rPr>
        <w:t>2.2</w:t>
      </w:r>
      <w:r w:rsidRPr="006D721C">
        <w:rPr>
          <w:rFonts w:eastAsia="Calibri"/>
          <w:lang w:eastAsia="en-US"/>
        </w:rPr>
        <w:t xml:space="preserve"> – </w:t>
      </w:r>
      <w:r>
        <w:rPr>
          <w:rFonts w:eastAsia="Calibri"/>
          <w:lang w:eastAsia="en-US"/>
        </w:rPr>
        <w:t>Общий вид алгоритма работы ПК полунатурного моделирования</w:t>
      </w:r>
    </w:p>
    <w:p w:rsidR="00950CBE" w:rsidRPr="00243A76" w:rsidRDefault="00950CBE" w:rsidP="00950CBE">
      <w:pPr>
        <w:spacing w:line="348" w:lineRule="auto"/>
        <w:ind w:firstLine="709"/>
        <w:jc w:val="both"/>
        <w:rPr>
          <w:szCs w:val="28"/>
        </w:rPr>
      </w:pPr>
      <w:r w:rsidRPr="00243A76">
        <w:rPr>
          <w:szCs w:val="28"/>
        </w:rPr>
        <w:lastRenderedPageBreak/>
        <w:t>В блоке 1 производится выбор исходного файла для обработки (рис</w:t>
      </w:r>
      <w:r>
        <w:rPr>
          <w:szCs w:val="28"/>
        </w:rPr>
        <w:t>унок 2.</w:t>
      </w:r>
      <w:r w:rsidRPr="00243A76">
        <w:rPr>
          <w:szCs w:val="28"/>
        </w:rPr>
        <w:t xml:space="preserve">3). В качестве исходного файла </w:t>
      </w:r>
      <w:r>
        <w:rPr>
          <w:szCs w:val="28"/>
        </w:rPr>
        <w:t>может выступать или</w:t>
      </w:r>
      <w:r w:rsidRPr="00243A76">
        <w:rPr>
          <w:szCs w:val="28"/>
        </w:rPr>
        <w:t xml:space="preserve"> радиолокационная голограмма (расширение *.</w:t>
      </w:r>
      <w:proofErr w:type="spellStart"/>
      <w:r w:rsidRPr="00243A76">
        <w:rPr>
          <w:szCs w:val="28"/>
          <w:lang w:val="en-US"/>
        </w:rPr>
        <w:t>rgg</w:t>
      </w:r>
      <w:proofErr w:type="spellEnd"/>
      <w:r w:rsidRPr="00243A76">
        <w:rPr>
          <w:szCs w:val="28"/>
        </w:rPr>
        <w:t xml:space="preserve">) или </w:t>
      </w:r>
      <w:r>
        <w:rPr>
          <w:szCs w:val="28"/>
        </w:rPr>
        <w:t xml:space="preserve">уже обработанное </w:t>
      </w:r>
      <w:r w:rsidRPr="00243A76">
        <w:rPr>
          <w:szCs w:val="28"/>
        </w:rPr>
        <w:t>радиолокационное изображение (расширение *.</w:t>
      </w:r>
      <w:proofErr w:type="spellStart"/>
      <w:r>
        <w:rPr>
          <w:szCs w:val="28"/>
          <w:lang w:val="en-US"/>
        </w:rPr>
        <w:t>prj</w:t>
      </w:r>
      <w:proofErr w:type="spellEnd"/>
      <w:r w:rsidRPr="00243A76">
        <w:rPr>
          <w:szCs w:val="28"/>
        </w:rPr>
        <w:t>).</w:t>
      </w:r>
    </w:p>
    <w:p w:rsidR="00950CBE" w:rsidRPr="00243A76" w:rsidRDefault="00950CBE" w:rsidP="00950CBE">
      <w:pPr>
        <w:spacing w:line="348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39DCC7EA" wp14:editId="6962982C">
            <wp:extent cx="4019583" cy="2844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9583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BE" w:rsidRPr="00243A76" w:rsidRDefault="00950CBE" w:rsidP="00950CBE">
      <w:pPr>
        <w:spacing w:after="240" w:line="360" w:lineRule="auto"/>
        <w:jc w:val="center"/>
        <w:rPr>
          <w:bCs/>
          <w:szCs w:val="28"/>
        </w:rPr>
      </w:pPr>
      <w:r w:rsidRPr="00243A76">
        <w:rPr>
          <w:rFonts w:eastAsia="Calibri"/>
          <w:szCs w:val="28"/>
          <w:lang w:eastAsia="en-US"/>
        </w:rPr>
        <w:t xml:space="preserve">Рисунок </w:t>
      </w:r>
      <w:r>
        <w:rPr>
          <w:rFonts w:eastAsia="Calibri"/>
          <w:szCs w:val="28"/>
          <w:lang w:eastAsia="en-US"/>
        </w:rPr>
        <w:t>2.</w:t>
      </w:r>
      <w:r w:rsidRPr="00243A76">
        <w:rPr>
          <w:rFonts w:eastAsia="Calibri"/>
          <w:szCs w:val="28"/>
          <w:lang w:eastAsia="en-US"/>
        </w:rPr>
        <w:t>3 – Выбор файла для обработки</w:t>
      </w:r>
    </w:p>
    <w:p w:rsidR="00950CBE" w:rsidRPr="00243A76" w:rsidRDefault="00950CBE" w:rsidP="00950CBE">
      <w:pPr>
        <w:spacing w:line="348" w:lineRule="auto"/>
        <w:ind w:firstLine="709"/>
        <w:jc w:val="both"/>
        <w:rPr>
          <w:szCs w:val="28"/>
        </w:rPr>
      </w:pPr>
      <w:r w:rsidRPr="00243A76">
        <w:rPr>
          <w:szCs w:val="28"/>
        </w:rPr>
        <w:t>В блоке 2 производиться проверка расширения выбранного файла. Если выбран файл с расширением *.</w:t>
      </w:r>
      <w:proofErr w:type="spellStart"/>
      <w:r>
        <w:rPr>
          <w:szCs w:val="28"/>
          <w:lang w:val="en-US"/>
        </w:rPr>
        <w:t>prj</w:t>
      </w:r>
      <w:proofErr w:type="spellEnd"/>
      <w:r w:rsidRPr="00243A76">
        <w:rPr>
          <w:szCs w:val="28"/>
        </w:rPr>
        <w:t xml:space="preserve"> производится поиск радиолокационн</w:t>
      </w:r>
      <w:r>
        <w:rPr>
          <w:szCs w:val="28"/>
        </w:rPr>
        <w:t>ого</w:t>
      </w:r>
      <w:r w:rsidRPr="00243A76">
        <w:rPr>
          <w:szCs w:val="28"/>
        </w:rPr>
        <w:t xml:space="preserve"> </w:t>
      </w:r>
      <w:r>
        <w:rPr>
          <w:szCs w:val="28"/>
        </w:rPr>
        <w:t xml:space="preserve">изображения, </w:t>
      </w:r>
      <w:r w:rsidRPr="00243A76">
        <w:rPr>
          <w:szCs w:val="28"/>
        </w:rPr>
        <w:t>голограммы и параметров</w:t>
      </w:r>
      <w:r>
        <w:rPr>
          <w:szCs w:val="28"/>
        </w:rPr>
        <w:t>, при которых она была зарегистрирована</w:t>
      </w:r>
      <w:r w:rsidRPr="00243A76">
        <w:rPr>
          <w:szCs w:val="28"/>
        </w:rPr>
        <w:t xml:space="preserve"> в директории его расположения (блок 3). При условии (блок</w:t>
      </w:r>
      <w:r>
        <w:t> </w:t>
      </w:r>
      <w:r w:rsidRPr="00243A76">
        <w:rPr>
          <w:szCs w:val="28"/>
        </w:rPr>
        <w:t>4) наличи</w:t>
      </w:r>
      <w:r>
        <w:rPr>
          <w:szCs w:val="28"/>
        </w:rPr>
        <w:t>я</w:t>
      </w:r>
      <w:r w:rsidRPr="00243A76">
        <w:rPr>
          <w:szCs w:val="28"/>
        </w:rPr>
        <w:t xml:space="preserve"> файлов производится вывод изображения (рисунок </w:t>
      </w:r>
      <w:r>
        <w:rPr>
          <w:szCs w:val="28"/>
        </w:rPr>
        <w:t>2.</w:t>
      </w:r>
      <w:r w:rsidRPr="00243A76">
        <w:rPr>
          <w:szCs w:val="28"/>
        </w:rPr>
        <w:t>4).</w:t>
      </w:r>
    </w:p>
    <w:p w:rsidR="00950CBE" w:rsidRPr="00243A76" w:rsidRDefault="00950CBE" w:rsidP="00950CBE">
      <w:pPr>
        <w:spacing w:line="348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27C0FDF5" wp14:editId="467E1C02">
            <wp:extent cx="4067391" cy="288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39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BE" w:rsidRPr="00243A76" w:rsidRDefault="00950CBE" w:rsidP="00950CBE">
      <w:pPr>
        <w:spacing w:after="240" w:line="360" w:lineRule="auto"/>
        <w:jc w:val="center"/>
        <w:rPr>
          <w:bCs/>
          <w:szCs w:val="28"/>
        </w:rPr>
      </w:pPr>
      <w:r w:rsidRPr="00243A76">
        <w:rPr>
          <w:rFonts w:eastAsia="Calibri"/>
          <w:szCs w:val="28"/>
          <w:lang w:eastAsia="en-US"/>
        </w:rPr>
        <w:t xml:space="preserve">Рисунок </w:t>
      </w:r>
      <w:r>
        <w:rPr>
          <w:rFonts w:eastAsia="Calibri"/>
          <w:szCs w:val="28"/>
          <w:lang w:eastAsia="en-US"/>
        </w:rPr>
        <w:t>2.</w:t>
      </w:r>
      <w:r w:rsidRPr="00243A76">
        <w:rPr>
          <w:rFonts w:eastAsia="Calibri"/>
          <w:szCs w:val="28"/>
          <w:lang w:eastAsia="en-US"/>
        </w:rPr>
        <w:t>4 – Открытие изображения</w:t>
      </w:r>
    </w:p>
    <w:p w:rsidR="00950CBE" w:rsidRPr="00243A76" w:rsidRDefault="00950CBE" w:rsidP="00950CBE">
      <w:pPr>
        <w:spacing w:line="348" w:lineRule="auto"/>
        <w:ind w:firstLine="709"/>
        <w:jc w:val="both"/>
        <w:rPr>
          <w:szCs w:val="28"/>
        </w:rPr>
      </w:pPr>
      <w:r w:rsidRPr="00243A76">
        <w:rPr>
          <w:szCs w:val="28"/>
        </w:rPr>
        <w:lastRenderedPageBreak/>
        <w:t>Если файлы не найдены предлагается указать расположение радиолокационной голограммы (блок 5) и создать директорию проекта.</w:t>
      </w:r>
    </w:p>
    <w:p w:rsidR="00950CBE" w:rsidRPr="00243A76" w:rsidRDefault="00950CBE" w:rsidP="00950CBE">
      <w:pPr>
        <w:spacing w:line="348" w:lineRule="auto"/>
        <w:ind w:firstLine="709"/>
        <w:jc w:val="both"/>
        <w:rPr>
          <w:szCs w:val="28"/>
        </w:rPr>
      </w:pPr>
      <w:r w:rsidRPr="00243A76">
        <w:rPr>
          <w:szCs w:val="28"/>
        </w:rPr>
        <w:t>Если выбран файл с расширением *.</w:t>
      </w:r>
      <w:proofErr w:type="spellStart"/>
      <w:r w:rsidRPr="00243A76">
        <w:rPr>
          <w:szCs w:val="28"/>
          <w:lang w:val="en-US"/>
        </w:rPr>
        <w:t>rgg</w:t>
      </w:r>
      <w:proofErr w:type="spellEnd"/>
      <w:r w:rsidRPr="00243A76">
        <w:rPr>
          <w:szCs w:val="28"/>
        </w:rPr>
        <w:t>, то автоматически создается директори</w:t>
      </w:r>
      <w:r>
        <w:rPr>
          <w:szCs w:val="28"/>
        </w:rPr>
        <w:t>я</w:t>
      </w:r>
      <w:r w:rsidRPr="00243A76">
        <w:rPr>
          <w:szCs w:val="28"/>
        </w:rPr>
        <w:t xml:space="preserve"> проекта и активируется функция выбора типа РСА (блок 7). Хранение данных о типах </w:t>
      </w:r>
      <w:r w:rsidR="00103827">
        <w:rPr>
          <w:szCs w:val="28"/>
        </w:rPr>
        <w:t xml:space="preserve">авиационных </w:t>
      </w:r>
      <w:r w:rsidRPr="00243A76">
        <w:rPr>
          <w:szCs w:val="28"/>
        </w:rPr>
        <w:t xml:space="preserve">РСА и их параметров организовано с использованием текстового формата обмена данными </w:t>
      </w:r>
      <w:r w:rsidRPr="00243A76">
        <w:rPr>
          <w:szCs w:val="28"/>
          <w:lang w:val="en-US"/>
        </w:rPr>
        <w:t>JSON</w:t>
      </w:r>
      <w:r w:rsidRPr="00243A76">
        <w:rPr>
          <w:szCs w:val="28"/>
        </w:rPr>
        <w:t xml:space="preserve">. Структура данных хранится в виде: </w:t>
      </w:r>
    </w:p>
    <w:p w:rsidR="00950CBE" w:rsidRPr="00243A76" w:rsidRDefault="00950CBE" w:rsidP="00950CBE">
      <w:pPr>
        <w:spacing w:line="348" w:lineRule="auto"/>
        <w:ind w:firstLine="709"/>
        <w:jc w:val="both"/>
        <w:rPr>
          <w:szCs w:val="28"/>
        </w:rPr>
      </w:pPr>
      <w:r w:rsidRPr="00243A76">
        <w:rPr>
          <w:szCs w:val="28"/>
        </w:rPr>
        <w:t>{</w:t>
      </w:r>
    </w:p>
    <w:p w:rsidR="00950CBE" w:rsidRPr="00243A76" w:rsidRDefault="00950CBE" w:rsidP="00950CBE">
      <w:pPr>
        <w:spacing w:line="348" w:lineRule="auto"/>
        <w:ind w:firstLine="709"/>
        <w:jc w:val="both"/>
        <w:rPr>
          <w:szCs w:val="28"/>
        </w:rPr>
      </w:pPr>
      <w:r w:rsidRPr="00243A76">
        <w:rPr>
          <w:szCs w:val="28"/>
        </w:rPr>
        <w:t xml:space="preserve">    "Тип </w:t>
      </w:r>
      <w:r>
        <w:rPr>
          <w:szCs w:val="28"/>
        </w:rPr>
        <w:t xml:space="preserve">авиационных </w:t>
      </w:r>
      <w:r w:rsidRPr="00243A76">
        <w:rPr>
          <w:szCs w:val="28"/>
        </w:rPr>
        <w:t>РСА": [Параметры РСА]</w:t>
      </w:r>
    </w:p>
    <w:p w:rsidR="00950CBE" w:rsidRPr="00243A76" w:rsidRDefault="00950CBE" w:rsidP="00950CBE">
      <w:pPr>
        <w:spacing w:line="348" w:lineRule="auto"/>
        <w:ind w:firstLine="709"/>
        <w:jc w:val="both"/>
        <w:rPr>
          <w:szCs w:val="28"/>
        </w:rPr>
      </w:pPr>
      <w:r w:rsidRPr="00243A76">
        <w:rPr>
          <w:szCs w:val="28"/>
        </w:rPr>
        <w:t>}.</w:t>
      </w:r>
    </w:p>
    <w:p w:rsidR="00950CBE" w:rsidRPr="00243A76" w:rsidRDefault="00950CBE" w:rsidP="00950CBE">
      <w:pPr>
        <w:spacing w:line="348" w:lineRule="auto"/>
        <w:ind w:firstLine="709"/>
        <w:jc w:val="both"/>
        <w:rPr>
          <w:szCs w:val="28"/>
        </w:rPr>
      </w:pPr>
      <w:r w:rsidRPr="00243A76">
        <w:rPr>
          <w:szCs w:val="28"/>
        </w:rPr>
        <w:t xml:space="preserve">Также в модели предусмотрена возможность подключения к реляционным базам данных типа </w:t>
      </w:r>
      <w:proofErr w:type="spellStart"/>
      <w:r w:rsidRPr="00243A76">
        <w:rPr>
          <w:szCs w:val="28"/>
          <w:lang w:val="en-US"/>
        </w:rPr>
        <w:t>PosgressSQL</w:t>
      </w:r>
      <w:proofErr w:type="spellEnd"/>
      <w:r w:rsidRPr="00243A76">
        <w:rPr>
          <w:szCs w:val="28"/>
        </w:rPr>
        <w:t xml:space="preserve"> и </w:t>
      </w:r>
      <w:r w:rsidRPr="00243A76">
        <w:rPr>
          <w:szCs w:val="28"/>
          <w:lang w:val="en-US"/>
        </w:rPr>
        <w:t>MySQL</w:t>
      </w:r>
      <w:r w:rsidRPr="00243A76">
        <w:rPr>
          <w:szCs w:val="28"/>
        </w:rPr>
        <w:t>.</w:t>
      </w:r>
    </w:p>
    <w:p w:rsidR="00950CBE" w:rsidRPr="00243A76" w:rsidRDefault="00950CBE" w:rsidP="00950CBE">
      <w:pPr>
        <w:spacing w:line="348" w:lineRule="auto"/>
        <w:ind w:firstLine="709"/>
        <w:jc w:val="both"/>
        <w:rPr>
          <w:szCs w:val="28"/>
        </w:rPr>
      </w:pPr>
      <w:r w:rsidRPr="00243A76">
        <w:rPr>
          <w:szCs w:val="28"/>
        </w:rPr>
        <w:t xml:space="preserve">Для удобства пользователя в модель добавлена функция по редактированию типов РСА, которая позволяет добавлять, изменять и удалять РСА и их параметры (рисунок </w:t>
      </w:r>
      <w:r>
        <w:rPr>
          <w:szCs w:val="28"/>
        </w:rPr>
        <w:t>2.</w:t>
      </w:r>
      <w:r w:rsidRPr="00243A76">
        <w:rPr>
          <w:szCs w:val="28"/>
        </w:rPr>
        <w:t>5)</w:t>
      </w:r>
    </w:p>
    <w:p w:rsidR="00950CBE" w:rsidRPr="00243A76" w:rsidRDefault="00950CBE" w:rsidP="00950CBE">
      <w:pPr>
        <w:spacing w:line="348" w:lineRule="auto"/>
        <w:jc w:val="center"/>
        <w:rPr>
          <w:noProof/>
          <w:szCs w:val="28"/>
        </w:rPr>
      </w:pPr>
      <w:r>
        <w:rPr>
          <w:noProof/>
        </w:rPr>
        <w:drawing>
          <wp:inline distT="0" distB="0" distL="0" distR="0" wp14:anchorId="4A86B48E" wp14:editId="1C16846D">
            <wp:extent cx="4223107" cy="2988000"/>
            <wp:effectExtent l="0" t="0" r="635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3107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BE" w:rsidRPr="00243A76" w:rsidRDefault="00950CBE" w:rsidP="00950CBE">
      <w:pPr>
        <w:spacing w:after="240" w:line="360" w:lineRule="auto"/>
        <w:jc w:val="center"/>
        <w:rPr>
          <w:bCs/>
          <w:szCs w:val="28"/>
        </w:rPr>
      </w:pPr>
      <w:r w:rsidRPr="00243A76">
        <w:rPr>
          <w:rFonts w:eastAsia="Calibri"/>
          <w:szCs w:val="28"/>
          <w:lang w:eastAsia="en-US"/>
        </w:rPr>
        <w:t xml:space="preserve">Рисунок </w:t>
      </w:r>
      <w:r>
        <w:rPr>
          <w:rFonts w:eastAsia="Calibri"/>
          <w:szCs w:val="28"/>
          <w:lang w:eastAsia="en-US"/>
        </w:rPr>
        <w:t>2.</w:t>
      </w:r>
      <w:r w:rsidRPr="00243A76">
        <w:rPr>
          <w:rFonts w:eastAsia="Calibri"/>
          <w:szCs w:val="28"/>
          <w:lang w:eastAsia="en-US"/>
        </w:rPr>
        <w:t xml:space="preserve">5 – Функция по редактированию </w:t>
      </w:r>
      <w:r>
        <w:rPr>
          <w:rFonts w:eastAsia="Calibri"/>
          <w:szCs w:val="28"/>
          <w:lang w:eastAsia="en-US"/>
        </w:rPr>
        <w:t>параметров</w:t>
      </w:r>
      <w:r w:rsidRPr="00243A76">
        <w:rPr>
          <w:rFonts w:eastAsia="Calibri"/>
          <w:szCs w:val="28"/>
          <w:lang w:eastAsia="en-US"/>
        </w:rPr>
        <w:t xml:space="preserve"> РСА</w:t>
      </w:r>
    </w:p>
    <w:p w:rsidR="00950CBE" w:rsidRPr="00243A76" w:rsidRDefault="00950CBE" w:rsidP="00950CBE">
      <w:pPr>
        <w:spacing w:line="348" w:lineRule="auto"/>
        <w:ind w:firstLine="709"/>
        <w:jc w:val="both"/>
        <w:rPr>
          <w:noProof/>
          <w:szCs w:val="28"/>
        </w:rPr>
      </w:pPr>
      <w:r w:rsidRPr="00243A76">
        <w:rPr>
          <w:noProof/>
          <w:szCs w:val="28"/>
        </w:rPr>
        <w:t>После выбора типа РСА и нажатия кнопки «Вывести РЛ</w:t>
      </w:r>
      <w:r>
        <w:rPr>
          <w:noProof/>
          <w:szCs w:val="28"/>
        </w:rPr>
        <w:t>И</w:t>
      </w:r>
      <w:r w:rsidRPr="00243A76">
        <w:rPr>
          <w:noProof/>
          <w:szCs w:val="28"/>
        </w:rPr>
        <w:t>» производится свертка голограммы по дальности</w:t>
      </w:r>
      <w:r w:rsidR="00E271BB">
        <w:rPr>
          <w:noProof/>
          <w:szCs w:val="28"/>
        </w:rPr>
        <w:t xml:space="preserve"> и</w:t>
      </w:r>
      <w:r w:rsidRPr="00243A76">
        <w:rPr>
          <w:noProof/>
          <w:szCs w:val="28"/>
        </w:rPr>
        <w:t xml:space="preserve"> свертка голограммы по азимуту (блок 9)</w:t>
      </w:r>
      <w:r w:rsidR="00E271BB">
        <w:rPr>
          <w:noProof/>
          <w:szCs w:val="28"/>
        </w:rPr>
        <w:t>, а также</w:t>
      </w:r>
      <w:r w:rsidRPr="00243A76">
        <w:rPr>
          <w:noProof/>
          <w:szCs w:val="28"/>
        </w:rPr>
        <w:t xml:space="preserve"> сохранение полученного изображения</w:t>
      </w:r>
      <w:r w:rsidR="00E271BB">
        <w:rPr>
          <w:noProof/>
          <w:szCs w:val="28"/>
        </w:rPr>
        <w:t xml:space="preserve"> и</w:t>
      </w:r>
      <w:r w:rsidRPr="00243A76">
        <w:rPr>
          <w:noProof/>
          <w:szCs w:val="28"/>
        </w:rPr>
        <w:t xml:space="preserve"> параметров РСА в директорию проекта (блок 1</w:t>
      </w:r>
      <w:r w:rsidR="00E271BB">
        <w:rPr>
          <w:noProof/>
          <w:szCs w:val="28"/>
        </w:rPr>
        <w:t>8</w:t>
      </w:r>
      <w:r w:rsidRPr="00243A76">
        <w:rPr>
          <w:noProof/>
          <w:szCs w:val="28"/>
        </w:rPr>
        <w:t>).</w:t>
      </w:r>
    </w:p>
    <w:p w:rsidR="00950CBE" w:rsidRPr="00243A76" w:rsidRDefault="00950CBE" w:rsidP="001C5E41">
      <w:pPr>
        <w:spacing w:after="240" w:line="348" w:lineRule="auto"/>
        <w:ind w:firstLine="709"/>
        <w:jc w:val="both"/>
        <w:rPr>
          <w:noProof/>
          <w:szCs w:val="28"/>
        </w:rPr>
      </w:pPr>
      <w:r w:rsidRPr="00243A76">
        <w:rPr>
          <w:noProof/>
          <w:szCs w:val="28"/>
        </w:rPr>
        <w:lastRenderedPageBreak/>
        <w:t>Далее производится вывод полученного изображения (блок 1</w:t>
      </w:r>
      <w:r w:rsidR="00E271BB">
        <w:rPr>
          <w:noProof/>
          <w:szCs w:val="28"/>
        </w:rPr>
        <w:t>0</w:t>
      </w:r>
      <w:r w:rsidRPr="00243A76">
        <w:rPr>
          <w:noProof/>
          <w:szCs w:val="28"/>
        </w:rPr>
        <w:t>) (рисунок</w:t>
      </w:r>
      <w:r>
        <w:rPr>
          <w:noProof/>
          <w:szCs w:val="28"/>
        </w:rPr>
        <w:t> 2.</w:t>
      </w:r>
      <w:r w:rsidRPr="00243A76">
        <w:rPr>
          <w:noProof/>
          <w:szCs w:val="28"/>
        </w:rPr>
        <w:t>6).</w:t>
      </w:r>
    </w:p>
    <w:p w:rsidR="00950CBE" w:rsidRPr="00243A76" w:rsidRDefault="00E271BB" w:rsidP="00950CBE">
      <w:pPr>
        <w:spacing w:line="348" w:lineRule="auto"/>
        <w:jc w:val="center"/>
        <w:rPr>
          <w:noProof/>
          <w:szCs w:val="28"/>
        </w:rPr>
      </w:pPr>
      <w:r>
        <w:rPr>
          <w:noProof/>
        </w:rPr>
        <w:drawing>
          <wp:inline distT="0" distB="0" distL="0" distR="0" wp14:anchorId="430AA9C4" wp14:editId="7B98A83F">
            <wp:extent cx="4169075" cy="295200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9075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BE" w:rsidRPr="00243A76" w:rsidRDefault="00950CBE" w:rsidP="00950CBE">
      <w:pPr>
        <w:spacing w:after="240" w:line="360" w:lineRule="auto"/>
        <w:jc w:val="center"/>
        <w:rPr>
          <w:bCs/>
          <w:szCs w:val="28"/>
        </w:rPr>
      </w:pPr>
      <w:r w:rsidRPr="00243A76">
        <w:rPr>
          <w:rFonts w:eastAsia="Calibri"/>
          <w:szCs w:val="28"/>
          <w:lang w:eastAsia="en-US"/>
        </w:rPr>
        <w:t xml:space="preserve">Рисунок </w:t>
      </w:r>
      <w:r>
        <w:rPr>
          <w:rFonts w:eastAsia="Calibri"/>
          <w:szCs w:val="28"/>
          <w:lang w:eastAsia="en-US"/>
        </w:rPr>
        <w:t>2.</w:t>
      </w:r>
      <w:r w:rsidRPr="00243A76">
        <w:rPr>
          <w:rFonts w:eastAsia="Calibri"/>
          <w:szCs w:val="28"/>
          <w:lang w:eastAsia="en-US"/>
        </w:rPr>
        <w:t xml:space="preserve">6 – </w:t>
      </w:r>
      <w:r w:rsidRPr="00243A76">
        <w:rPr>
          <w:noProof/>
          <w:szCs w:val="28"/>
        </w:rPr>
        <w:t>Вывод радиолокационно</w:t>
      </w:r>
      <w:r>
        <w:rPr>
          <w:noProof/>
          <w:szCs w:val="28"/>
        </w:rPr>
        <w:t>го</w:t>
      </w:r>
      <w:r w:rsidRPr="00243A76">
        <w:rPr>
          <w:noProof/>
          <w:szCs w:val="28"/>
        </w:rPr>
        <w:t xml:space="preserve"> изображения</w:t>
      </w:r>
    </w:p>
    <w:p w:rsidR="00950CBE" w:rsidRPr="00243A76" w:rsidRDefault="00950CBE" w:rsidP="001C5E41">
      <w:pPr>
        <w:spacing w:after="240" w:line="348" w:lineRule="auto"/>
        <w:ind w:firstLine="709"/>
        <w:jc w:val="both"/>
        <w:rPr>
          <w:noProof/>
          <w:szCs w:val="28"/>
        </w:rPr>
      </w:pPr>
      <w:r w:rsidRPr="00243A76">
        <w:rPr>
          <w:noProof/>
          <w:szCs w:val="28"/>
        </w:rPr>
        <w:t>При нажатии кнопки «Создать САП» выполняется функция (блоке 1</w:t>
      </w:r>
      <w:r w:rsidR="00E271BB">
        <w:rPr>
          <w:noProof/>
          <w:szCs w:val="28"/>
        </w:rPr>
        <w:t>1</w:t>
      </w:r>
      <w:r w:rsidRPr="00243A76">
        <w:rPr>
          <w:noProof/>
          <w:szCs w:val="28"/>
        </w:rPr>
        <w:t xml:space="preserve">) создания модели станции активных помех рисунок </w:t>
      </w:r>
      <w:r>
        <w:rPr>
          <w:noProof/>
          <w:szCs w:val="28"/>
        </w:rPr>
        <w:t>2.</w:t>
      </w:r>
      <w:r w:rsidRPr="00243A76">
        <w:rPr>
          <w:noProof/>
          <w:szCs w:val="28"/>
        </w:rPr>
        <w:t>7.</w:t>
      </w:r>
    </w:p>
    <w:p w:rsidR="00950CBE" w:rsidRPr="00243A76" w:rsidRDefault="00E271BB" w:rsidP="00950CBE">
      <w:pPr>
        <w:spacing w:line="348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72D338B2" wp14:editId="435283B0">
            <wp:extent cx="4219917" cy="2988000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917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BE" w:rsidRPr="00243A76" w:rsidRDefault="00950CBE" w:rsidP="00950CBE">
      <w:pPr>
        <w:spacing w:after="240" w:line="360" w:lineRule="auto"/>
        <w:jc w:val="center"/>
        <w:rPr>
          <w:szCs w:val="28"/>
        </w:rPr>
      </w:pPr>
      <w:r w:rsidRPr="00243A76">
        <w:rPr>
          <w:rFonts w:eastAsia="Calibri"/>
          <w:szCs w:val="28"/>
          <w:lang w:eastAsia="en-US"/>
        </w:rPr>
        <w:t xml:space="preserve">Рисунок </w:t>
      </w:r>
      <w:r>
        <w:rPr>
          <w:rFonts w:eastAsia="Calibri"/>
          <w:szCs w:val="28"/>
          <w:lang w:eastAsia="en-US"/>
        </w:rPr>
        <w:t>2.</w:t>
      </w:r>
      <w:r w:rsidRPr="00243A76">
        <w:rPr>
          <w:rFonts w:eastAsia="Calibri"/>
          <w:szCs w:val="28"/>
          <w:lang w:eastAsia="en-US"/>
        </w:rPr>
        <w:t>7 – Создание модели станции активных помех</w:t>
      </w:r>
    </w:p>
    <w:p w:rsidR="00950CBE" w:rsidRPr="00243A76" w:rsidRDefault="00950CBE" w:rsidP="00950CBE">
      <w:pPr>
        <w:spacing w:line="348" w:lineRule="auto"/>
        <w:ind w:firstLine="709"/>
        <w:jc w:val="both"/>
        <w:rPr>
          <w:szCs w:val="28"/>
        </w:rPr>
      </w:pPr>
      <w:r w:rsidRPr="00243A76">
        <w:rPr>
          <w:szCs w:val="28"/>
        </w:rPr>
        <w:lastRenderedPageBreak/>
        <w:t>Модель станции активных помех может включать в себя любое количество элементов. Каждый элемент (</w:t>
      </w:r>
      <w:r w:rsidRPr="00243A76">
        <w:rPr>
          <w:noProof/>
          <w:szCs w:val="28"/>
        </w:rPr>
        <w:t xml:space="preserve">рисунок </w:t>
      </w:r>
      <w:r>
        <w:rPr>
          <w:noProof/>
          <w:szCs w:val="28"/>
        </w:rPr>
        <w:t>2.</w:t>
      </w:r>
      <w:r w:rsidRPr="00243A76">
        <w:rPr>
          <w:noProof/>
          <w:szCs w:val="28"/>
        </w:rPr>
        <w:t xml:space="preserve">8) </w:t>
      </w:r>
      <w:r w:rsidRPr="00243A76">
        <w:rPr>
          <w:szCs w:val="28"/>
        </w:rPr>
        <w:t>включает в себя следующие параметры (</w:t>
      </w:r>
      <w:r w:rsidRPr="00243A76">
        <w:rPr>
          <w:noProof/>
          <w:szCs w:val="28"/>
        </w:rPr>
        <w:t>блок 1</w:t>
      </w:r>
      <w:r w:rsidR="00E271BB">
        <w:rPr>
          <w:noProof/>
          <w:szCs w:val="28"/>
        </w:rPr>
        <w:t>2</w:t>
      </w:r>
      <w:r w:rsidRPr="00243A76">
        <w:rPr>
          <w:noProof/>
          <w:szCs w:val="28"/>
        </w:rPr>
        <w:t>)</w:t>
      </w:r>
      <w:r w:rsidRPr="00243A76">
        <w:rPr>
          <w:szCs w:val="28"/>
        </w:rPr>
        <w:t>:</w:t>
      </w:r>
    </w:p>
    <w:p w:rsidR="00950CBE" w:rsidRPr="00243A76" w:rsidRDefault="00950CBE" w:rsidP="00950CBE">
      <w:pPr>
        <w:tabs>
          <w:tab w:val="left" w:pos="1134"/>
        </w:tabs>
        <w:spacing w:line="348" w:lineRule="auto"/>
        <w:ind w:firstLine="709"/>
        <w:jc w:val="both"/>
        <w:rPr>
          <w:szCs w:val="28"/>
        </w:rPr>
      </w:pPr>
      <w:r w:rsidRPr="00243A76">
        <w:rPr>
          <w:szCs w:val="28"/>
        </w:rPr>
        <w:t>-</w:t>
      </w:r>
      <w:r w:rsidRPr="00243A76">
        <w:rPr>
          <w:szCs w:val="28"/>
        </w:rPr>
        <w:tab/>
        <w:t xml:space="preserve">положение </w:t>
      </w:r>
      <w:r>
        <w:rPr>
          <w:szCs w:val="28"/>
        </w:rPr>
        <w:t xml:space="preserve">САП </w:t>
      </w:r>
      <w:r w:rsidRPr="00243A76">
        <w:rPr>
          <w:szCs w:val="28"/>
        </w:rPr>
        <w:t>по ординате изображения;</w:t>
      </w:r>
    </w:p>
    <w:p w:rsidR="00950CBE" w:rsidRPr="00243A76" w:rsidRDefault="00950CBE" w:rsidP="00950CBE">
      <w:pPr>
        <w:tabs>
          <w:tab w:val="left" w:pos="1134"/>
        </w:tabs>
        <w:spacing w:line="348" w:lineRule="auto"/>
        <w:ind w:firstLine="709"/>
        <w:jc w:val="both"/>
        <w:rPr>
          <w:szCs w:val="28"/>
        </w:rPr>
      </w:pPr>
      <w:r w:rsidRPr="00243A76">
        <w:rPr>
          <w:szCs w:val="28"/>
        </w:rPr>
        <w:t>-</w:t>
      </w:r>
      <w:r w:rsidRPr="00243A76">
        <w:rPr>
          <w:szCs w:val="28"/>
        </w:rPr>
        <w:tab/>
        <w:t xml:space="preserve">положение </w:t>
      </w:r>
      <w:r>
        <w:rPr>
          <w:szCs w:val="28"/>
        </w:rPr>
        <w:t xml:space="preserve">САП </w:t>
      </w:r>
      <w:r w:rsidRPr="00243A76">
        <w:rPr>
          <w:szCs w:val="28"/>
        </w:rPr>
        <w:t>по абсциссе изображения;</w:t>
      </w:r>
    </w:p>
    <w:p w:rsidR="00950CBE" w:rsidRPr="00243A76" w:rsidRDefault="00950CBE" w:rsidP="00950CBE">
      <w:pPr>
        <w:tabs>
          <w:tab w:val="left" w:pos="1134"/>
        </w:tabs>
        <w:spacing w:line="348" w:lineRule="auto"/>
        <w:ind w:firstLine="709"/>
        <w:jc w:val="both"/>
        <w:rPr>
          <w:szCs w:val="28"/>
        </w:rPr>
      </w:pPr>
      <w:r w:rsidRPr="00243A76">
        <w:rPr>
          <w:szCs w:val="28"/>
        </w:rPr>
        <w:t>-</w:t>
      </w:r>
      <w:r w:rsidRPr="00243A76">
        <w:rPr>
          <w:szCs w:val="28"/>
        </w:rPr>
        <w:tab/>
        <w:t>вынос</w:t>
      </w:r>
      <w:r>
        <w:rPr>
          <w:szCs w:val="28"/>
        </w:rPr>
        <w:t xml:space="preserve"> центра области помехи</w:t>
      </w:r>
      <w:r w:rsidRPr="00243A76">
        <w:rPr>
          <w:szCs w:val="28"/>
        </w:rPr>
        <w:t xml:space="preserve"> по ординате изображения;</w:t>
      </w:r>
    </w:p>
    <w:p w:rsidR="00950CBE" w:rsidRDefault="00950CBE" w:rsidP="00950CBE">
      <w:pPr>
        <w:tabs>
          <w:tab w:val="left" w:pos="1134"/>
        </w:tabs>
        <w:spacing w:line="348" w:lineRule="auto"/>
        <w:ind w:firstLine="709"/>
        <w:jc w:val="both"/>
        <w:rPr>
          <w:szCs w:val="28"/>
        </w:rPr>
      </w:pPr>
      <w:r w:rsidRPr="00243A76">
        <w:rPr>
          <w:szCs w:val="28"/>
        </w:rPr>
        <w:t>-</w:t>
      </w:r>
      <w:r w:rsidRPr="00243A76">
        <w:rPr>
          <w:szCs w:val="28"/>
        </w:rPr>
        <w:tab/>
        <w:t xml:space="preserve">вынос </w:t>
      </w:r>
      <w:r>
        <w:rPr>
          <w:szCs w:val="28"/>
        </w:rPr>
        <w:t>центра области помехи</w:t>
      </w:r>
      <w:r w:rsidRPr="00243A76">
        <w:rPr>
          <w:szCs w:val="28"/>
        </w:rPr>
        <w:t xml:space="preserve"> по абсциссе изображения;</w:t>
      </w:r>
    </w:p>
    <w:p w:rsidR="00950CBE" w:rsidRPr="00E271BB" w:rsidRDefault="00950CBE" w:rsidP="00950CBE">
      <w:pPr>
        <w:tabs>
          <w:tab w:val="left" w:pos="1134"/>
        </w:tabs>
        <w:spacing w:line="348" w:lineRule="auto"/>
        <w:ind w:firstLine="709"/>
        <w:jc w:val="both"/>
        <w:rPr>
          <w:szCs w:val="28"/>
        </w:rPr>
      </w:pPr>
      <w:r w:rsidRPr="00E271BB">
        <w:rPr>
          <w:szCs w:val="28"/>
        </w:rPr>
        <w:t>-</w:t>
      </w:r>
      <w:r w:rsidRPr="00E271BB">
        <w:rPr>
          <w:szCs w:val="28"/>
        </w:rPr>
        <w:tab/>
        <w:t>размер помеховой области по ординате изображения;</w:t>
      </w:r>
    </w:p>
    <w:p w:rsidR="00950CBE" w:rsidRPr="00E271BB" w:rsidRDefault="00950CBE" w:rsidP="00950CBE">
      <w:pPr>
        <w:tabs>
          <w:tab w:val="left" w:pos="1134"/>
        </w:tabs>
        <w:spacing w:line="348" w:lineRule="auto"/>
        <w:ind w:firstLine="709"/>
        <w:jc w:val="both"/>
        <w:rPr>
          <w:szCs w:val="28"/>
        </w:rPr>
      </w:pPr>
      <w:r w:rsidRPr="00E271BB">
        <w:rPr>
          <w:szCs w:val="28"/>
        </w:rPr>
        <w:t>-</w:t>
      </w:r>
      <w:r w:rsidRPr="00E271BB">
        <w:rPr>
          <w:szCs w:val="28"/>
        </w:rPr>
        <w:tab/>
        <w:t>размер помеховой области по абсциссе изображения;</w:t>
      </w:r>
    </w:p>
    <w:p w:rsidR="00950CBE" w:rsidRPr="00243A76" w:rsidRDefault="00950CBE" w:rsidP="001C5E41">
      <w:pPr>
        <w:tabs>
          <w:tab w:val="left" w:pos="1134"/>
        </w:tabs>
        <w:spacing w:after="240" w:line="348" w:lineRule="auto"/>
        <w:ind w:firstLine="709"/>
        <w:jc w:val="both"/>
        <w:rPr>
          <w:szCs w:val="28"/>
        </w:rPr>
      </w:pPr>
      <w:r w:rsidRPr="00243A76">
        <w:rPr>
          <w:szCs w:val="28"/>
        </w:rPr>
        <w:t>-</w:t>
      </w:r>
      <w:r w:rsidRPr="00243A76">
        <w:rPr>
          <w:szCs w:val="28"/>
        </w:rPr>
        <w:tab/>
      </w:r>
      <w:r>
        <w:rPr>
          <w:szCs w:val="28"/>
        </w:rPr>
        <w:t xml:space="preserve">среднее значение </w:t>
      </w:r>
      <w:r w:rsidRPr="00243A76">
        <w:rPr>
          <w:szCs w:val="28"/>
        </w:rPr>
        <w:t>интенсивност</w:t>
      </w:r>
      <w:r>
        <w:rPr>
          <w:szCs w:val="28"/>
        </w:rPr>
        <w:t>и</w:t>
      </w:r>
      <w:r w:rsidRPr="00243A76">
        <w:rPr>
          <w:szCs w:val="28"/>
        </w:rPr>
        <w:t xml:space="preserve"> </w:t>
      </w:r>
      <w:r>
        <w:rPr>
          <w:szCs w:val="28"/>
        </w:rPr>
        <w:t>помеховой области на РЛИ</w:t>
      </w:r>
      <w:r w:rsidRPr="00243A76">
        <w:rPr>
          <w:szCs w:val="28"/>
        </w:rPr>
        <w:t>.</w:t>
      </w:r>
    </w:p>
    <w:p w:rsidR="00950CBE" w:rsidRPr="00243A76" w:rsidRDefault="00B56EF2" w:rsidP="00950CBE">
      <w:pPr>
        <w:spacing w:line="348" w:lineRule="auto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>
            <wp:extent cx="4239759" cy="2988000"/>
            <wp:effectExtent l="0" t="0" r="889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Без имени-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759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BE" w:rsidRPr="00243A76" w:rsidRDefault="00950CBE" w:rsidP="00950CBE">
      <w:pPr>
        <w:spacing w:after="240" w:line="360" w:lineRule="auto"/>
        <w:jc w:val="center"/>
        <w:rPr>
          <w:szCs w:val="28"/>
        </w:rPr>
      </w:pPr>
      <w:r w:rsidRPr="001C5E41">
        <w:rPr>
          <w:rFonts w:eastAsia="Calibri"/>
          <w:szCs w:val="28"/>
          <w:lang w:eastAsia="en-US"/>
        </w:rPr>
        <w:t>Рисунок 2.8 – Ввод параметров элементов САП</w:t>
      </w:r>
    </w:p>
    <w:p w:rsidR="00950CBE" w:rsidRDefault="00950CBE" w:rsidP="00950CBE">
      <w:pPr>
        <w:spacing w:line="348" w:lineRule="auto"/>
        <w:ind w:firstLine="709"/>
        <w:jc w:val="both"/>
        <w:rPr>
          <w:noProof/>
          <w:szCs w:val="28"/>
        </w:rPr>
      </w:pPr>
      <w:r w:rsidRPr="00243A76">
        <w:rPr>
          <w:noProof/>
          <w:szCs w:val="28"/>
        </w:rPr>
        <w:t xml:space="preserve">После ввода необходимых параметров и нажатия кнопки «Расчитать САП» производится </w:t>
      </w:r>
      <w:r w:rsidRPr="001C5E41">
        <w:rPr>
          <w:noProof/>
          <w:szCs w:val="28"/>
        </w:rPr>
        <w:t xml:space="preserve">расчет модельной голограммы </w:t>
      </w:r>
      <w:r w:rsidR="001C5E41" w:rsidRPr="001C5E41">
        <w:rPr>
          <w:noProof/>
          <w:szCs w:val="28"/>
        </w:rPr>
        <w:t xml:space="preserve">(блок 8) </w:t>
      </w:r>
      <w:r>
        <w:rPr>
          <w:noProof/>
          <w:szCs w:val="28"/>
        </w:rPr>
        <w:t xml:space="preserve">частично когерентной помехи, соответствующей условиям съемки РСА и заданным параметрам САП </w:t>
      </w:r>
      <w:r w:rsidRPr="001C5E41">
        <w:rPr>
          <w:noProof/>
          <w:szCs w:val="28"/>
        </w:rPr>
        <w:t xml:space="preserve">(блок </w:t>
      </w:r>
      <w:r w:rsidR="001C5E41">
        <w:rPr>
          <w:noProof/>
          <w:szCs w:val="28"/>
        </w:rPr>
        <w:t>1</w:t>
      </w:r>
      <w:r w:rsidR="001C5E41" w:rsidRPr="001C5E41">
        <w:rPr>
          <w:noProof/>
          <w:szCs w:val="28"/>
        </w:rPr>
        <w:t>2)</w:t>
      </w:r>
      <w:r w:rsidRPr="001C5E41">
        <w:rPr>
          <w:noProof/>
          <w:szCs w:val="28"/>
        </w:rPr>
        <w:t xml:space="preserve">, формирование «суммарной» радиоголограммы (блок </w:t>
      </w:r>
      <w:r w:rsidR="001C5E41" w:rsidRPr="001C5E41">
        <w:rPr>
          <w:noProof/>
          <w:szCs w:val="28"/>
        </w:rPr>
        <w:t>13</w:t>
      </w:r>
      <w:r w:rsidRPr="001C5E41">
        <w:rPr>
          <w:noProof/>
          <w:szCs w:val="28"/>
        </w:rPr>
        <w:t xml:space="preserve">), синтез РЛИ по «суммарной» голограмме (блок </w:t>
      </w:r>
      <w:r w:rsidR="001C5E41">
        <w:rPr>
          <w:noProof/>
          <w:szCs w:val="28"/>
        </w:rPr>
        <w:t>14</w:t>
      </w:r>
      <w:r w:rsidRPr="001C5E41">
        <w:rPr>
          <w:noProof/>
          <w:szCs w:val="28"/>
        </w:rPr>
        <w:t xml:space="preserve">) </w:t>
      </w:r>
      <w:r w:rsidR="001C5E41">
        <w:rPr>
          <w:noProof/>
          <w:szCs w:val="28"/>
        </w:rPr>
        <w:br/>
      </w:r>
      <w:r w:rsidRPr="001C5E41">
        <w:rPr>
          <w:noProof/>
          <w:szCs w:val="28"/>
        </w:rPr>
        <w:t>и вывод РЛ</w:t>
      </w:r>
      <w:r w:rsidRPr="0074635C">
        <w:rPr>
          <w:noProof/>
          <w:szCs w:val="28"/>
        </w:rPr>
        <w:t xml:space="preserve">И </w:t>
      </w:r>
      <w:r w:rsidR="001C5E41">
        <w:rPr>
          <w:noProof/>
          <w:szCs w:val="28"/>
        </w:rPr>
        <w:t xml:space="preserve">(блок 10) </w:t>
      </w:r>
      <w:r w:rsidRPr="0074635C">
        <w:rPr>
          <w:noProof/>
          <w:szCs w:val="28"/>
        </w:rPr>
        <w:t>(рисунок 2.9)</w:t>
      </w:r>
      <w:r>
        <w:rPr>
          <w:noProof/>
          <w:szCs w:val="28"/>
        </w:rPr>
        <w:t>.</w:t>
      </w:r>
    </w:p>
    <w:p w:rsidR="00950CBE" w:rsidRPr="00243A76" w:rsidRDefault="00B56EF2" w:rsidP="00950CBE">
      <w:pPr>
        <w:spacing w:line="348" w:lineRule="auto"/>
        <w:jc w:val="center"/>
        <w:rPr>
          <w:noProof/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4188678" cy="2952000"/>
            <wp:effectExtent l="0" t="0" r="254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Без имени-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678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BE" w:rsidRPr="00B56EF2" w:rsidRDefault="00950CBE" w:rsidP="00950CBE">
      <w:pPr>
        <w:spacing w:after="240" w:line="360" w:lineRule="auto"/>
        <w:jc w:val="center"/>
        <w:rPr>
          <w:i/>
          <w:noProof/>
          <w:szCs w:val="28"/>
        </w:rPr>
      </w:pPr>
      <w:r w:rsidRPr="00B56EF2">
        <w:rPr>
          <w:rFonts w:eastAsia="Calibri"/>
          <w:szCs w:val="28"/>
          <w:lang w:eastAsia="en-US"/>
        </w:rPr>
        <w:t xml:space="preserve">Рисунок 2.9 – </w:t>
      </w:r>
      <w:r w:rsidR="00B56EF2" w:rsidRPr="00B56EF2">
        <w:rPr>
          <w:rFonts w:eastAsia="Calibri"/>
          <w:szCs w:val="28"/>
          <w:lang w:eastAsia="en-US"/>
        </w:rPr>
        <w:t>Вывод</w:t>
      </w:r>
      <w:r w:rsidRPr="00B56EF2">
        <w:rPr>
          <w:rFonts w:eastAsia="Calibri"/>
          <w:szCs w:val="28"/>
          <w:lang w:eastAsia="en-US"/>
        </w:rPr>
        <w:t xml:space="preserve"> РЛИ полученного путем полунатурного моделирования</w:t>
      </w:r>
    </w:p>
    <w:p w:rsidR="00950CBE" w:rsidRPr="00243A76" w:rsidRDefault="00950CBE" w:rsidP="00DC405A">
      <w:pPr>
        <w:spacing w:line="360" w:lineRule="auto"/>
        <w:ind w:firstLine="709"/>
        <w:jc w:val="both"/>
        <w:rPr>
          <w:szCs w:val="28"/>
        </w:rPr>
      </w:pPr>
      <w:r w:rsidRPr="00243A76">
        <w:rPr>
          <w:szCs w:val="28"/>
        </w:rPr>
        <w:t>При нажатии кнопки «Сохранить изображение САП» производится сохранение смоделированного изображение в указанную директорию.</w:t>
      </w:r>
    </w:p>
    <w:p w:rsidR="00950CBE" w:rsidRDefault="00DC405A" w:rsidP="00DC405A">
      <w:pPr>
        <w:spacing w:after="240" w:line="360" w:lineRule="auto"/>
        <w:ind w:firstLine="709"/>
        <w:jc w:val="both"/>
        <w:rPr>
          <w:szCs w:val="28"/>
        </w:rPr>
      </w:pPr>
      <w:r>
        <w:rPr>
          <w:bCs/>
        </w:rPr>
        <w:t xml:space="preserve">В ПК также реализована </w:t>
      </w:r>
      <w:r>
        <w:rPr>
          <w:szCs w:val="28"/>
        </w:rPr>
        <w:t>оценк</w:t>
      </w:r>
      <w:r>
        <w:rPr>
          <w:szCs w:val="28"/>
        </w:rPr>
        <w:t xml:space="preserve">а </w:t>
      </w:r>
      <w:r>
        <w:rPr>
          <w:szCs w:val="28"/>
        </w:rPr>
        <w:t xml:space="preserve">требуемого </w:t>
      </w:r>
      <w:proofErr w:type="spellStart"/>
      <w:r>
        <w:rPr>
          <w:szCs w:val="28"/>
        </w:rPr>
        <w:t>энергопотенциала</w:t>
      </w:r>
      <w:proofErr w:type="spellEnd"/>
      <w:r>
        <w:rPr>
          <w:szCs w:val="28"/>
        </w:rPr>
        <w:t xml:space="preserve"> САП при РЭП космических средств РЛР</w:t>
      </w:r>
      <w:r>
        <w:rPr>
          <w:szCs w:val="28"/>
        </w:rPr>
        <w:t>. Для ее получение необходимо перейти во вкладку «</w:t>
      </w:r>
      <w:r w:rsidRPr="00DC405A">
        <w:rPr>
          <w:szCs w:val="28"/>
        </w:rPr>
        <w:t>Оценка энергетических характеристик</w:t>
      </w:r>
      <w:r>
        <w:rPr>
          <w:szCs w:val="28"/>
        </w:rPr>
        <w:t>» (</w:t>
      </w:r>
      <w:r>
        <w:rPr>
          <w:noProof/>
          <w:szCs w:val="28"/>
        </w:rPr>
        <w:t>рисунок 2.10</w:t>
      </w:r>
      <w:r>
        <w:rPr>
          <w:szCs w:val="28"/>
        </w:rPr>
        <w:t>).</w:t>
      </w:r>
    </w:p>
    <w:p w:rsidR="00DC405A" w:rsidRDefault="00DC405A" w:rsidP="00DC405A">
      <w:pPr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188678" cy="2952000"/>
            <wp:effectExtent l="0" t="0" r="254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Без имени-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678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5A" w:rsidRPr="00103827" w:rsidRDefault="00DC405A" w:rsidP="00DC405A">
      <w:pPr>
        <w:spacing w:after="240" w:line="360" w:lineRule="auto"/>
        <w:jc w:val="center"/>
        <w:rPr>
          <w:i/>
          <w:noProof/>
          <w:szCs w:val="28"/>
        </w:rPr>
      </w:pPr>
      <w:r w:rsidRPr="00B56EF2">
        <w:rPr>
          <w:rFonts w:eastAsia="Calibri"/>
          <w:szCs w:val="28"/>
          <w:lang w:eastAsia="en-US"/>
        </w:rPr>
        <w:t>Рисунок 2.</w:t>
      </w:r>
      <w:r w:rsidR="00103827">
        <w:rPr>
          <w:rFonts w:eastAsia="Calibri"/>
          <w:szCs w:val="28"/>
          <w:lang w:eastAsia="en-US"/>
        </w:rPr>
        <w:t>10</w:t>
      </w:r>
      <w:r w:rsidRPr="00B56EF2">
        <w:rPr>
          <w:rFonts w:eastAsia="Calibri"/>
          <w:szCs w:val="28"/>
          <w:lang w:eastAsia="en-US"/>
        </w:rPr>
        <w:t xml:space="preserve"> – </w:t>
      </w:r>
      <w:r w:rsidRPr="00DC405A">
        <w:rPr>
          <w:rFonts w:eastAsia="Calibri"/>
          <w:szCs w:val="28"/>
          <w:lang w:eastAsia="en-US"/>
        </w:rPr>
        <w:t>Оценка энергетических характеристик</w:t>
      </w:r>
    </w:p>
    <w:p w:rsidR="00103827" w:rsidRPr="00103827" w:rsidRDefault="00103827" w:rsidP="00103827">
      <w:pPr>
        <w:spacing w:line="360" w:lineRule="auto"/>
        <w:ind w:firstLine="709"/>
        <w:jc w:val="both"/>
        <w:rPr>
          <w:szCs w:val="28"/>
        </w:rPr>
      </w:pPr>
      <w:r w:rsidRPr="00103827">
        <w:rPr>
          <w:szCs w:val="28"/>
        </w:rPr>
        <w:lastRenderedPageBreak/>
        <w:t xml:space="preserve">Хранение данных о типах </w:t>
      </w:r>
      <w:r>
        <w:rPr>
          <w:szCs w:val="28"/>
        </w:rPr>
        <w:t xml:space="preserve">космических </w:t>
      </w:r>
      <w:r w:rsidRPr="00103827">
        <w:rPr>
          <w:szCs w:val="28"/>
        </w:rPr>
        <w:t xml:space="preserve">РСА и их параметров организовано </w:t>
      </w:r>
      <w:r>
        <w:rPr>
          <w:szCs w:val="28"/>
        </w:rPr>
        <w:t xml:space="preserve">аналогично с типами </w:t>
      </w:r>
      <w:r w:rsidRPr="00103827">
        <w:rPr>
          <w:szCs w:val="28"/>
        </w:rPr>
        <w:t xml:space="preserve">авиационных РСА. Структура данных </w:t>
      </w:r>
      <w:r>
        <w:rPr>
          <w:szCs w:val="28"/>
        </w:rPr>
        <w:t>имеет</w:t>
      </w:r>
      <w:r w:rsidRPr="00103827">
        <w:rPr>
          <w:szCs w:val="28"/>
        </w:rPr>
        <w:t xml:space="preserve"> вид: </w:t>
      </w:r>
    </w:p>
    <w:p w:rsidR="00103827" w:rsidRPr="00103827" w:rsidRDefault="00103827" w:rsidP="00103827">
      <w:pPr>
        <w:spacing w:line="360" w:lineRule="auto"/>
        <w:ind w:firstLine="709"/>
        <w:jc w:val="both"/>
        <w:rPr>
          <w:szCs w:val="28"/>
        </w:rPr>
      </w:pPr>
      <w:r w:rsidRPr="00103827">
        <w:rPr>
          <w:szCs w:val="28"/>
        </w:rPr>
        <w:t>{</w:t>
      </w:r>
    </w:p>
    <w:p w:rsidR="00103827" w:rsidRPr="00103827" w:rsidRDefault="00103827" w:rsidP="00103827">
      <w:pPr>
        <w:spacing w:line="360" w:lineRule="auto"/>
        <w:ind w:firstLine="709"/>
        <w:jc w:val="both"/>
        <w:rPr>
          <w:szCs w:val="28"/>
        </w:rPr>
      </w:pPr>
      <w:r w:rsidRPr="00103827">
        <w:rPr>
          <w:szCs w:val="28"/>
        </w:rPr>
        <w:t xml:space="preserve">    "Тип </w:t>
      </w:r>
      <w:r>
        <w:rPr>
          <w:szCs w:val="28"/>
        </w:rPr>
        <w:t xml:space="preserve">космических </w:t>
      </w:r>
      <w:r w:rsidRPr="00103827">
        <w:rPr>
          <w:szCs w:val="28"/>
        </w:rPr>
        <w:t>РСА": [Параметры РСА]</w:t>
      </w:r>
    </w:p>
    <w:p w:rsidR="00103827" w:rsidRPr="00103827" w:rsidRDefault="00103827" w:rsidP="00103827">
      <w:pPr>
        <w:spacing w:line="360" w:lineRule="auto"/>
        <w:ind w:firstLine="709"/>
        <w:jc w:val="both"/>
        <w:rPr>
          <w:szCs w:val="28"/>
        </w:rPr>
      </w:pPr>
      <w:r w:rsidRPr="00103827">
        <w:rPr>
          <w:szCs w:val="28"/>
        </w:rPr>
        <w:t>}.</w:t>
      </w:r>
    </w:p>
    <w:p w:rsidR="00DC405A" w:rsidRDefault="00103827" w:rsidP="00501B4C">
      <w:pPr>
        <w:spacing w:after="240"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ПК </w:t>
      </w:r>
      <w:r w:rsidRPr="00103827">
        <w:rPr>
          <w:szCs w:val="28"/>
        </w:rPr>
        <w:t xml:space="preserve">добавлена функция по редактированию типов </w:t>
      </w:r>
      <w:r>
        <w:rPr>
          <w:szCs w:val="28"/>
        </w:rPr>
        <w:t xml:space="preserve">космических </w:t>
      </w:r>
      <w:r w:rsidRPr="00103827">
        <w:rPr>
          <w:szCs w:val="28"/>
        </w:rPr>
        <w:t>РСА</w:t>
      </w:r>
      <w:r>
        <w:rPr>
          <w:szCs w:val="28"/>
        </w:rPr>
        <w:t xml:space="preserve">. После выбора типа космической РСА (блок 16) и нажатии кнопки «Провести оценку» производится расчет (блок 17) требуемых энергетических характеристик САП </w:t>
      </w:r>
      <w:r>
        <w:rPr>
          <w:szCs w:val="28"/>
        </w:rPr>
        <w:t>при РЭП космических средств РЛР</w:t>
      </w:r>
      <w:r>
        <w:rPr>
          <w:szCs w:val="28"/>
        </w:rPr>
        <w:t xml:space="preserve"> (рисунок 2.11)</w:t>
      </w:r>
    </w:p>
    <w:p w:rsidR="00BA2607" w:rsidRDefault="00501B4C" w:rsidP="00501B4C">
      <w:pPr>
        <w:spacing w:line="360" w:lineRule="auto"/>
        <w:jc w:val="center"/>
        <w:rPr>
          <w:lang w:val="en-US"/>
        </w:rPr>
      </w:pPr>
      <w:bookmarkStart w:id="1" w:name="_GoBack"/>
      <w:r>
        <w:rPr>
          <w:noProof/>
        </w:rPr>
        <w:drawing>
          <wp:inline distT="0" distB="0" distL="0" distR="0">
            <wp:extent cx="4188678" cy="2952000"/>
            <wp:effectExtent l="0" t="0" r="254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Без имени-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678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501B4C" w:rsidRPr="00B56EF2" w:rsidRDefault="00501B4C" w:rsidP="00501B4C">
      <w:pPr>
        <w:spacing w:line="360" w:lineRule="auto"/>
        <w:jc w:val="center"/>
        <w:rPr>
          <w:lang w:val="en-US"/>
        </w:rPr>
      </w:pPr>
      <w:r w:rsidRPr="00501B4C">
        <w:rPr>
          <w:lang w:val="en-US"/>
        </w:rPr>
        <w:t>Рисунок 2.1</w:t>
      </w:r>
      <w:r>
        <w:rPr>
          <w:lang w:val="en-US"/>
        </w:rPr>
        <w:t>1</w:t>
      </w:r>
      <w:r w:rsidRPr="00501B4C">
        <w:rPr>
          <w:lang w:val="en-US"/>
        </w:rPr>
        <w:t xml:space="preserve"> – </w:t>
      </w:r>
      <w:r>
        <w:t>Т</w:t>
      </w:r>
      <w:r>
        <w:rPr>
          <w:szCs w:val="28"/>
        </w:rPr>
        <w:t>ребуемые энергетические</w:t>
      </w:r>
      <w:r>
        <w:rPr>
          <w:szCs w:val="28"/>
        </w:rPr>
        <w:t xml:space="preserve"> характеристик</w:t>
      </w:r>
      <w:r>
        <w:rPr>
          <w:szCs w:val="28"/>
        </w:rPr>
        <w:t>и</w:t>
      </w:r>
      <w:r>
        <w:rPr>
          <w:szCs w:val="28"/>
        </w:rPr>
        <w:t xml:space="preserve"> САП</w:t>
      </w:r>
    </w:p>
    <w:sectPr w:rsidR="00501B4C" w:rsidRPr="00B56E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CBE"/>
    <w:rsid w:val="00103827"/>
    <w:rsid w:val="001C5E41"/>
    <w:rsid w:val="00501B4C"/>
    <w:rsid w:val="00950CBE"/>
    <w:rsid w:val="00B1694C"/>
    <w:rsid w:val="00B56EF2"/>
    <w:rsid w:val="00BA2607"/>
    <w:rsid w:val="00DC405A"/>
    <w:rsid w:val="00E27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BC42737-1B65-4E7F-8992-AC0E69A2C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405A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aliases w:val="Раздел,Подраздел"/>
    <w:basedOn w:val="a"/>
    <w:next w:val="a"/>
    <w:link w:val="10"/>
    <w:uiPriority w:val="9"/>
    <w:qFormat/>
    <w:rsid w:val="00950CBE"/>
    <w:pPr>
      <w:keepNext/>
      <w:widowControl w:val="0"/>
      <w:suppressAutoHyphens/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  <w:outlineLvl w:val="0"/>
    </w:pPr>
    <w:rPr>
      <w:b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Раздел Знак,Подраздел Знак"/>
    <w:basedOn w:val="a0"/>
    <w:link w:val="1"/>
    <w:uiPriority w:val="9"/>
    <w:rsid w:val="00950CBE"/>
    <w:rPr>
      <w:rFonts w:ascii="Times New Roman" w:eastAsia="Times New Roman" w:hAnsi="Times New Roman" w:cs="Times New Roman"/>
      <w:b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package" Target="embeddings/_________Microsoft_Visio1.vsdx"/><Relationship Id="rId11" Type="http://schemas.openxmlformats.org/officeDocument/2006/relationships/image" Target="media/image7.png"/><Relationship Id="rId5" Type="http://schemas.openxmlformats.org/officeDocument/2006/relationships/image" Target="media/image2.emf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8</Pages>
  <Words>656</Words>
  <Characters>3741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</cp:revision>
  <dcterms:created xsi:type="dcterms:W3CDTF">2023-04-04T13:43:00Z</dcterms:created>
  <dcterms:modified xsi:type="dcterms:W3CDTF">2023-04-04T15:34:00Z</dcterms:modified>
</cp:coreProperties>
</file>