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63898">
            <w:pPr>
              <w:pStyle w:val="a3"/>
            </w:pPr>
            <w:bookmarkStart w:id="0" w:name="_GoBack"/>
            <w:bookmarkEnd w:id="0"/>
            <w:r>
              <w:t> </w:t>
            </w:r>
          </w:p>
          <w:p w:rsidR="00000000" w:rsidRDefault="00F63898">
            <w:pPr>
              <w:pStyle w:val="a3"/>
            </w:pPr>
            <w:r>
              <w:t> </w:t>
            </w:r>
          </w:p>
          <w:p w:rsidR="00000000" w:rsidRDefault="00F63898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000000" w:rsidRDefault="00F63898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00000" w:rsidRDefault="00F63898">
            <w:pPr>
              <w:pStyle w:val="a3"/>
              <w:jc w:val="right"/>
            </w:pPr>
            <w:r>
              <w:t> </w:t>
            </w:r>
          </w:p>
          <w:p w:rsidR="00000000" w:rsidRDefault="00F63898">
            <w:pPr>
              <w:pStyle w:val="a3"/>
              <w:jc w:val="right"/>
            </w:pPr>
            <w:r>
              <w:t> </w:t>
            </w:r>
          </w:p>
          <w:p w:rsidR="00000000" w:rsidRDefault="00F63898">
            <w:pPr>
              <w:pStyle w:val="a3"/>
              <w:jc w:val="right"/>
            </w:pPr>
            <w:r>
              <w:t>{cn_fio}</w:t>
            </w:r>
          </w:p>
        </w:tc>
      </w:tr>
      <w:tr w:rsidR="00000000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63898">
            <w:pPr>
              <w:pStyle w:val="a3"/>
              <w:spacing w:line="60" w:lineRule="atLeast"/>
            </w:pPr>
            <w:r>
              <w:t>{sysdate}</w:t>
            </w:r>
          </w:p>
        </w:tc>
        <w:tc>
          <w:tcPr>
            <w:tcW w:w="1965" w:type="dxa"/>
            <w:vAlign w:val="center"/>
            <w:hideMark/>
          </w:tcPr>
          <w:p w:rsidR="00000000" w:rsidRDefault="00F63898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00000" w:rsidRDefault="00F63898">
            <w:pPr>
              <w:pStyle w:val="a3"/>
            </w:pPr>
            <w:r>
              <w:t> </w:t>
            </w:r>
          </w:p>
          <w:p w:rsidR="00000000" w:rsidRDefault="00F63898">
            <w:pPr>
              <w:pStyle w:val="a3"/>
              <w:spacing w:line="60" w:lineRule="atLeast"/>
              <w:jc w:val="right"/>
            </w:pPr>
            <w:r>
              <w:t>{cn_addr_residence}</w:t>
            </w:r>
          </w:p>
        </w:tc>
      </w:tr>
      <w:tr w:rsidR="00000000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00000" w:rsidRDefault="00F63898">
            <w:pPr>
              <w:pStyle w:val="a3"/>
            </w:pPr>
            <w:r>
              <w:t> </w:t>
            </w:r>
          </w:p>
        </w:tc>
        <w:tc>
          <w:tcPr>
            <w:tcW w:w="1965" w:type="dxa"/>
            <w:vAlign w:val="center"/>
            <w:hideMark/>
          </w:tcPr>
          <w:p w:rsidR="00000000" w:rsidRDefault="00F63898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63898"/>
        </w:tc>
      </w:tr>
    </w:tbl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  <w:jc w:val="center"/>
      </w:pPr>
      <w:r>
        <w:rPr>
          <w:rStyle w:val="a4"/>
        </w:rPr>
        <w:t>Уважаемый(ая) {cn_io}!</w:t>
      </w:r>
    </w:p>
    <w:p w:rsidR="00000000" w:rsidRDefault="00F63898">
      <w:pPr>
        <w:pStyle w:val="a3"/>
      </w:pPr>
      <w:r>
        <w:t>По результатам рассмотрения Вашего обращения от {date_complaint} г. сообщаем Вам следующую информацию.</w:t>
      </w:r>
    </w:p>
    <w:p w:rsidR="00000000" w:rsidRDefault="00F63898">
      <w:pPr>
        <w:pStyle w:val="a3"/>
      </w:pPr>
      <w:r>
        <w:t>{policy_date} г. между {policy_ph}  и АО «ИНТАЧ СТРАХОВАНИЕ» в отношении ТС {policy_car}, регистрационный номер {policy_car_plate}, был заключен договор ОСАГО серии {policy_mtpl_blank} на основании Правил обязательного страхования гражданской ответственнос</w:t>
      </w:r>
      <w:r>
        <w:t>ти владельцев транспортных средств, утвержденных Положением Банка России от 19.09.2014 № 431-П (далее – Правила ОСАГО).</w:t>
      </w:r>
    </w:p>
    <w:p w:rsidR="00000000" w:rsidRDefault="00F63898">
      <w:pPr>
        <w:pStyle w:val="a3"/>
      </w:pPr>
      <w:r>
        <w:t>{claim_date} г. вследствие нарушений Правил дорожного движения со стороны {sd2_driver} при управлении автомобилем {sd2_car}, рег. номер </w:t>
      </w:r>
      <w:r>
        <w:t>{sd2_car_plate} (договор ОСАГО серии {sd2_mtpl_blank}, выдан страховой компанией {sd2_inscompany}) произошло дорожно - транспортное происшествие, в результате которого автомобиль {policy_car}, рег. номер {policy_car_plate} получил механические повреждения.</w:t>
      </w:r>
    </w:p>
    <w:p w:rsidR="00000000" w:rsidRDefault="00F63898">
      <w:pPr>
        <w:pStyle w:val="a3"/>
      </w:pPr>
      <w:r>
        <w:t>Вы обратились в АО «ИНТАЧ СТРАХОВАНИЕ» с заявлением о прямом возмещении убытков по ОСАГО. Страховому делу был присвоен номер {claim_nr}.</w:t>
      </w:r>
    </w:p>
    <w:p w:rsidR="00000000" w:rsidRDefault="00F63898">
      <w:pPr>
        <w:pStyle w:val="a3"/>
      </w:pPr>
      <w:r>
        <w:t xml:space="preserve">{date_complaint} г АО «ИНТАЧ СТРАХОВАНИЕ» </w:t>
      </w:r>
      <w:r>
        <w:t>была получена от Вас претензия о несогласии с принятым нами решением об отказе в урегулировании страхового случая до предоставления Вами полного пакета документов, предусмотренного Правилами ОСАГО.</w:t>
      </w:r>
    </w:p>
    <w:p w:rsidR="00000000" w:rsidRDefault="00F63898">
      <w:pPr>
        <w:pStyle w:val="a3"/>
      </w:pPr>
      <w:r>
        <w:t>Рассмотрев выше обращение за выплатой страхового возмещени</w:t>
      </w:r>
      <w:r>
        <w:t>я информируем Вас о следующем:</w:t>
      </w:r>
    </w:p>
    <w:p w:rsidR="00000000" w:rsidRDefault="00F63898">
      <w:pPr>
        <w:pStyle w:val="a3"/>
      </w:pPr>
      <w:r>
        <w:t>Согласно положениям ГК РФ договор уступки кредитором другому лицу требования (цессия), принадлежащего кредитору на основании обязательства, относится к категории возмездных сделок. Возмездность  по договору цессии подтверждае</w:t>
      </w:r>
      <w:r>
        <w:t>тся платежным документом  о перечислении денежных средств от цессионария  цеденту.</w:t>
      </w:r>
    </w:p>
    <w:p w:rsidR="00000000" w:rsidRDefault="00F63898">
      <w:pPr>
        <w:pStyle w:val="a3"/>
      </w:pPr>
      <w:r>
        <w:t>Между тем, изучив представленный Вами комплект документов, доказательств в подтверждение оплаты #### не представлено.</w:t>
      </w:r>
    </w:p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</w:pPr>
      <w:r>
        <w:rPr>
          <w:rStyle w:val="a4"/>
        </w:rPr>
        <w:lastRenderedPageBreak/>
        <w:t>На основании изложенного, с целью рассмотрения вашего</w:t>
      </w:r>
      <w:r>
        <w:rPr>
          <w:rStyle w:val="a4"/>
        </w:rPr>
        <w:t xml:space="preserve"> обращения и  выполнения обязательств страховой компании в рамках договора ОСАГО, просим Вас, предоставить платежный документ, подтверждающий перечисление денежных средств потерпевшему по договору уступки прав требований (цессии).</w:t>
      </w:r>
    </w:p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</w:pPr>
      <w:r>
        <w:t> </w:t>
      </w:r>
    </w:p>
    <w:p w:rsidR="00000000" w:rsidRDefault="00F63898">
      <w:pPr>
        <w:pStyle w:val="a3"/>
      </w:pPr>
      <w:r>
        <w:rPr>
          <w:rStyle w:val="a4"/>
        </w:rPr>
        <w:t>С уважением,</w:t>
      </w:r>
    </w:p>
    <w:p w:rsidR="00000000" w:rsidRDefault="00F63898">
      <w:pPr>
        <w:pStyle w:val="a3"/>
      </w:pPr>
      <w:r>
        <w:rPr>
          <w:rStyle w:val="a4"/>
        </w:rPr>
        <w:t>Специали</w:t>
      </w:r>
      <w:r>
        <w:rPr>
          <w:rStyle w:val="a4"/>
        </w:rPr>
        <w:t xml:space="preserve">ст по работе с претензиями </w:t>
      </w:r>
    </w:p>
    <w:p w:rsidR="00F63898" w:rsidRDefault="00F63898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F63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87167"/>
    <w:rsid w:val="00887167"/>
    <w:rsid w:val="00F6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2017-04-03T10:38:00Z</dcterms:created>
  <dcterms:modified xsi:type="dcterms:W3CDTF">2017-04-03T10:38:00Z</dcterms:modified>
</cp:coreProperties>
</file>