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>
        <w:rPr>
          <w:sz w:val="40"/>
          <w:szCs w:val="40"/>
        </w:rPr>
        <w:t>{{field_1}}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Я, {{field_2}}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>
        <w:rPr>
          <w:b/>
          <w:bCs/>
          <w:i/>
          <w:iCs/>
          <w:sz w:val="16"/>
          <w:szCs w:val="16"/>
        </w:rPr>
        <w:t>{{field_3}}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>
              <w:t>2026.05.16 19:{{field_4}}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>
              <w:rPr>
                <w:u w:val="single"/>
              </w:rPr>
              <w:t>{{field_5}}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