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      Учасники: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rtl w:val="0"/>
        </w:rPr>
        <w:t xml:space="preserve">Olesya Kabaciy - відповідальна особа за контент на ЛКП “Лев” </w:t>
      </w:r>
      <w:hyperlink r:id="rId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thegamayun@gmail.com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Віктор Копач - відповідальний за роботу з animal-id.info та myvet.info </w:t>
      </w: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victor.kopach@gmail.com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0676720522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Костенко Альона - розробка сторінки ЛКП </w:t>
      </w:r>
      <w:hyperlink r:id="rId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marketing@wemes.com.ua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Юрій - відповідальний за модуль “трекінг тварин на ЛКП”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yurkovskiy@gmail.com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Тім Александронець- реєстрація через “кабінет мешканця міста”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Існуючий ресурс lkplev.com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-209549</wp:posOffset>
            </wp:positionH>
            <wp:positionV relativeFrom="paragraph">
              <wp:posOffset>333375</wp:posOffset>
            </wp:positionV>
            <wp:extent cx="5734050" cy="3670300"/>
            <wp:effectExtent b="0" l="0" r="0" t="0"/>
            <wp:wrapSquare wrapText="bothSides" distB="114300" distT="114300" distL="114300" distR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Сторінка ЛКП “Лев”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Модуль реєстрації тварин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4105275</wp:posOffset>
            </wp:positionH>
            <wp:positionV relativeFrom="paragraph">
              <wp:posOffset>85725</wp:posOffset>
            </wp:positionV>
            <wp:extent cx="2147888" cy="1142131"/>
            <wp:effectExtent b="0" l="0" r="0" t="0"/>
            <wp:wrapSquare wrapText="bothSides" distB="114300" distT="114300" distL="114300" distR="11430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142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У відповідності до правил утримання домашніх тварин у м.Львові власнику необхідно пройти ідентифікацію та реєстрацію тварини. Ідентифікація здійснюється жетоном з QR кодом (опційно транспондером)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У клієнта є чотири варіанти реєстрації тварини: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5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2070"/>
        <w:gridCol w:w="2190"/>
        <w:gridCol w:w="1980"/>
        <w:gridCol w:w="2340"/>
        <w:tblGridChange w:id="0">
          <w:tblGrid>
            <w:gridCol w:w="945"/>
            <w:gridCol w:w="2070"/>
            <w:gridCol w:w="2190"/>
            <w:gridCol w:w="1980"/>
            <w:gridCol w:w="234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highlight w:val="cyan"/>
                <w:rtl w:val="0"/>
              </w:rPr>
              <w:t xml:space="preserve">Варіант 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highlight w:val="cyan"/>
                <w:rtl w:val="0"/>
              </w:rPr>
              <w:t xml:space="preserve">Варіант 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highlight w:val="cyan"/>
                <w:rtl w:val="0"/>
              </w:rPr>
              <w:t xml:space="preserve">Варіант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highlight w:val="cyan"/>
                <w:rtl w:val="0"/>
              </w:rPr>
              <w:t xml:space="preserve">Варіант 4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№ Єтапа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highlight w:val="cyan"/>
                <w:rtl w:val="0"/>
              </w:rPr>
              <w:t xml:space="preserve">кабінет мешканця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highlight w:val="cyan"/>
                <w:rtl w:val="0"/>
              </w:rPr>
              <w:t xml:space="preserve">через API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highlight w:val="cyan"/>
                <w:rtl w:val="0"/>
              </w:rPr>
              <w:t xml:space="preserve">онлайн на сайті ЛКП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highlight w:val="green"/>
                <w:rtl w:val="0"/>
              </w:rPr>
              <w:t xml:space="preserve">реєстрація офлайн в приміщені ЛКП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highlight w:val="cyan"/>
                <w:rtl w:val="0"/>
              </w:rPr>
              <w:t xml:space="preserve">реєстрація animal-id.info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highlight w:val="cyan"/>
                <w:rtl w:val="0"/>
              </w:rPr>
              <w:t xml:space="preserve">myvet.info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cyan"/>
                <w:rtl w:val="0"/>
              </w:rPr>
              <w:t xml:space="preserve">верифікація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cyan"/>
                <w:rtl w:val="0"/>
              </w:rPr>
              <w:t xml:space="preserve">реєстрація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green"/>
                <w:rtl w:val="0"/>
              </w:rPr>
              <w:t xml:space="preserve">верифікація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cyan"/>
                <w:rtl w:val="0"/>
              </w:rPr>
              <w:t xml:space="preserve">реєстрація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cyan"/>
                <w:rtl w:val="0"/>
              </w:rPr>
              <w:t xml:space="preserve">реєстрація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cyan"/>
                <w:rtl w:val="0"/>
              </w:rPr>
              <w:t xml:space="preserve">оплата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green"/>
                <w:rtl w:val="0"/>
              </w:rPr>
              <w:t xml:space="preserve">реєстрація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cyan"/>
                <w:rtl w:val="0"/>
              </w:rPr>
              <w:t xml:space="preserve">оплата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cyan"/>
                <w:rtl w:val="0"/>
              </w:rPr>
              <w:t xml:space="preserve">оплата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green"/>
                <w:rtl w:val="0"/>
              </w:rPr>
              <w:t xml:space="preserve">верифікація + відправка жетона курєром ЛКП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green"/>
                <w:rtl w:val="0"/>
              </w:rPr>
              <w:t xml:space="preserve">оплата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green"/>
                <w:rtl w:val="0"/>
              </w:rPr>
              <w:t xml:space="preserve">верифікація + відправка жетона курєром ЛКП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green"/>
                <w:rtl w:val="0"/>
              </w:rPr>
              <w:t xml:space="preserve">відправка жетона поштою / курєром ЛКП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highlight w:val="green"/>
                <w:rtl w:val="0"/>
              </w:rPr>
              <w:t xml:space="preserve">жетон на ЛКП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highlight w:val="cyan"/>
          <w:rtl w:val="0"/>
        </w:rPr>
        <w:t xml:space="preserve">*онлайн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highlight w:val="green"/>
          <w:rtl w:val="0"/>
        </w:rPr>
        <w:t xml:space="preserve">*офлайн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Реєстрація через “кабінет мешканця міста”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API для форми реєстрації тварини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Реєстрація через онлайн форму на сайті lkplev.com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Реєстрацію може провести кожен мешканець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1933575</wp:posOffset>
            </wp:positionH>
            <wp:positionV relativeFrom="paragraph">
              <wp:posOffset>0</wp:posOffset>
            </wp:positionV>
            <wp:extent cx="4246807" cy="5853113"/>
            <wp:effectExtent b="0" l="0" r="0" t="0"/>
            <wp:wrapSquare wrapText="bothSides" distB="114300" distT="11430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6807" cy="5853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Необхідно додати можливість додавання додаткових адрес проживання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1. Індекс 5 цифр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2. Телефон визначена кількість знаків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3. Серія 2 + номер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4. розширити поле серія на 1-2 букви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5. Дата видачі випадаючий список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6. Громадянство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7. Телефон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Модуль трекінгу тварин по ЛКП “Лев”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Для зміни іміджу КП і повернення довіри громади міста необхідно зробити онлайн моніторинг роботи КП, який повністю буде відображати переміщення та пророблену роботу з тваринами. Проект впроваджується на теренах міста Львів з подальшим поширенням на інші регіони України.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aplication #1</w:t>
      </w:r>
      <w:r w:rsidDel="00000000" w:rsidR="00000000" w:rsidRPr="00000000">
        <w:rPr>
          <w:rtl w:val="0"/>
        </w:rPr>
        <w:t xml:space="preserve"> (безпритульні тварини) можна використати існуючий модуль на android який синхронізований з animal-id.info https://drive.google.com/file/d/0B8sB3drzSGJPZFpndVdEYnYwMU0/view?usp=sharing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aplication #2</w:t>
      </w:r>
      <w:r w:rsidDel="00000000" w:rsidR="00000000" w:rsidRPr="00000000">
        <w:rPr>
          <w:rtl w:val="0"/>
        </w:rPr>
        <w:t xml:space="preserve"> - адміністрування притулку. Кросплатформена прога для працівників КП/притулку яка позволяє вносити інформацію про стан тварин та маніпуляції. Через API співпрацює з базою даних реєстрації тварин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aplication #3</w:t>
      </w:r>
      <w:r w:rsidDel="00000000" w:rsidR="00000000" w:rsidRPr="00000000">
        <w:rPr>
          <w:rtl w:val="0"/>
        </w:rPr>
        <w:t xml:space="preserve"> - ветеринар в притулку. Додаток в якому ветеринар реєструє маніпуляції які він здійснює з тваринами на КП. Через API співпрацює з спеціалізованою базою даних лікування тварин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 w:val="0"/>
        <w:tblW w:w="9675.0" w:type="dxa"/>
        <w:jc w:val="left"/>
        <w:tblInd w:w="-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2670"/>
        <w:gridCol w:w="2670"/>
        <w:gridCol w:w="1755"/>
        <w:gridCol w:w="2010"/>
        <w:tblGridChange w:id="0">
          <w:tblGrid>
            <w:gridCol w:w="570"/>
            <w:gridCol w:w="2670"/>
            <w:gridCol w:w="2670"/>
            <w:gridCol w:w="1755"/>
            <w:gridCol w:w="201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дії персоналу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aplication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відображення на сайті ЛКП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Ловець зловив тваринку і на місці відлову робить фотографію смартфоном чи планшетом та вписує додаткову інформацію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b w:val="1"/>
                <w:rtl w:val="0"/>
              </w:rPr>
              <w:t xml:space="preserve">aplication #1</w:t>
            </w:r>
            <w:r w:rsidDel="00000000" w:rsidR="00000000" w:rsidRPr="00000000">
              <w:rPr>
                <w:rtl w:val="0"/>
              </w:rPr>
              <w:t xml:space="preserve"> (безпритульні тварини)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Клієнт фотографує тварину і вписує додаткову інформацію.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Створюється новий запис в табличці animal з GPS данними відлову, фото, опис. 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По приїзду до притулку ловець передає тварин працівнику який оглядає, розселяє тварин, фіксує додаткову інформацію.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</w:t>
            </w:r>
            <w:r w:rsidDel="00000000" w:rsidR="00000000" w:rsidRPr="00000000">
              <w:rPr>
                <w:b w:val="1"/>
                <w:rtl w:val="0"/>
              </w:rPr>
              <w:t xml:space="preserve"> aplication #2</w:t>
            </w:r>
            <w:r w:rsidDel="00000000" w:rsidR="00000000" w:rsidRPr="00000000">
              <w:rPr>
                <w:rtl w:val="0"/>
              </w:rPr>
              <w:t xml:space="preserve"> (адміністрація притулку) адміністратор ставить галочку верифіковано.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Вписує додаткові характеристики або опис який ловець не вписав.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додається інформація в табличку animal.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На сторінці відображається профіль тварини.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У карточці тварини (короткий профіль) відображаються іконки стать.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Працівник притулку/ветеринар обробляє тварину від паразитів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 </w:t>
            </w:r>
            <w:r w:rsidDel="00000000" w:rsidR="00000000" w:rsidRPr="00000000">
              <w:rPr>
                <w:b w:val="1"/>
                <w:rtl w:val="0"/>
              </w:rPr>
              <w:t xml:space="preserve">aplication #3 </w:t>
            </w:r>
            <w:r w:rsidDel="00000000" w:rsidR="00000000" w:rsidRPr="00000000">
              <w:rPr>
                <w:rtl w:val="0"/>
              </w:rPr>
              <w:t xml:space="preserve">(ветеринар в притулку)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ставить галочку оброблена від паразитів.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інформація про маніпуляцію з датою додається в DB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Відображається іконка (наприклад перекреслена блоха) у карточці тварини. У профілі тварини відображається дата обробки.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ветеринарний лікар робить процедуру вакцинації/стерилізації.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 </w:t>
            </w:r>
            <w:r w:rsidDel="00000000" w:rsidR="00000000" w:rsidRPr="00000000">
              <w:rPr>
                <w:b w:val="1"/>
                <w:rtl w:val="0"/>
              </w:rPr>
              <w:t xml:space="preserve">aplication #3 </w:t>
            </w:r>
            <w:r w:rsidDel="00000000" w:rsidR="00000000" w:rsidRPr="00000000">
              <w:rPr>
                <w:rtl w:val="0"/>
              </w:rPr>
              <w:t xml:space="preserve">(ветеринар в притулку)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bach номер вакцини / дату стерелізації...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інформація про маніпуляцію з датою додається в DB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Відображається іконка (наприклад шприц/ножиці) у карточці тварини. У профілі тварини відображається дата процедури.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Працівник притулку / зоопсихолог визначає характер або степінь соціалізованості тварини.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 </w:t>
            </w:r>
            <w:r w:rsidDel="00000000" w:rsidR="00000000" w:rsidRPr="00000000">
              <w:rPr>
                <w:b w:val="1"/>
                <w:rtl w:val="0"/>
              </w:rPr>
              <w:t xml:space="preserve">aplication #2</w:t>
            </w:r>
            <w:r w:rsidDel="00000000" w:rsidR="00000000" w:rsidRPr="00000000">
              <w:rPr>
                <w:rtl w:val="0"/>
              </w:rPr>
              <w:t xml:space="preserve"> (адміністрація притулку) адміністратор ставить галочку навпроти типу характеру, обирає додаткові опції.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Вписує додаткові характеристики або опис, фото.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додається інформація в табличку animal.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Відображається іконка - степінь соціалізованості у карточці тварини.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У профілі тварини відображається тексти про характер….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Працівник притулку / зоопсихолог після проходження всіх процедур і тестів визначає що тварина готова до адопції/випуску в місто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 </w:t>
            </w:r>
            <w:r w:rsidDel="00000000" w:rsidR="00000000" w:rsidRPr="00000000">
              <w:rPr>
                <w:b w:val="1"/>
                <w:rtl w:val="0"/>
              </w:rPr>
              <w:t xml:space="preserve">aplication #2 </w:t>
            </w:r>
            <w:r w:rsidDel="00000000" w:rsidR="00000000" w:rsidRPr="00000000">
              <w:rPr>
                <w:rtl w:val="0"/>
              </w:rPr>
              <w:t xml:space="preserve">(адміністрація притулку) адміністратор ставить галочку навпроти adoption / відпуск на місце відлову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додається інформація в табличку animal.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Відображається кнопка “adoption” у карточці тварини.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також тварина зявляється на сторінці adoption (прихисти) / приписується опікуну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 </w:t>
      </w:r>
      <w:r w:rsidDel="00000000" w:rsidR="00000000" w:rsidRPr="00000000">
        <w:rPr>
          <w:rtl w:val="0"/>
        </w:rPr>
        <w:t xml:space="preserve">профілі (карточка) </w:t>
      </w:r>
      <w:r w:rsidDel="00000000" w:rsidR="00000000" w:rsidRPr="00000000">
        <w:rPr>
          <w:rtl w:val="0"/>
        </w:rPr>
        <w:t xml:space="preserve">тварини відображається іконками: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стать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1933575</wp:posOffset>
            </wp:positionH>
            <wp:positionV relativeFrom="paragraph">
              <wp:posOffset>38100</wp:posOffset>
            </wp:positionV>
            <wp:extent cx="4495212" cy="3024188"/>
            <wp:effectExtent b="0" l="0" r="0" t="0"/>
            <wp:wrapSquare wrapText="bothSides" distB="114300" distT="114300" distL="114300" distR="11430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212" cy="3024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обробка від паразитів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стерелізація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вакцинація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соціалізація в балах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466725</wp:posOffset>
            </wp:positionV>
            <wp:extent cx="1985151" cy="1633538"/>
            <wp:effectExtent b="0" l="0" r="0" t="0"/>
            <wp:wrapSquare wrapText="bothSides" distB="114300" distT="114300" distL="114300" distR="11430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151" cy="1633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В розширеному профілі тварини відображається: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інформація про тваринку: вік, стать, порода.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місце відлову маленьке віконечко google maps. Якщо натиснути на нього попадаєш на google maps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маніпуляції які проводять з твариною. Маніпуляції проводяться в кабінеті лікаря або через api </w:t>
      </w:r>
      <w:r w:rsidDel="00000000" w:rsidR="00000000" w:rsidRPr="00000000">
        <w:rPr>
          <w:b w:val="1"/>
          <w:rtl w:val="0"/>
        </w:rPr>
        <w:t xml:space="preserve">aplication #2 чи </w:t>
      </w:r>
      <w:r w:rsidDel="00000000" w:rsidR="00000000" w:rsidRPr="00000000">
        <w:rPr>
          <w:rtl w:val="0"/>
        </w:rPr>
        <w:t xml:space="preserve">підтягуються з ПЗ myvet.info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https://www.dogstrust.org.uk/rehoming/dogs/dog/filters/~~~~~d~/1127738/floyd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Після проведення комплексу маніпуляцій ...зявляється кнопка ADOPTION (введення контактних данних клієнта/телефони притулку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В профілі тварини є кнопочка Donate по якій можна відправити гроші на вибір: на вигул, на роботу по адаптації тварини до людей.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після того як тварину віддали в адопцію чи відпустили на місце відлову ця тварина попадає в історію.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на сторінці формується статистика по тваринах: прилаштованих, відпущених, кількість стерелізацій...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504825</wp:posOffset>
            </wp:positionH>
            <wp:positionV relativeFrom="paragraph">
              <wp:posOffset>361950</wp:posOffset>
            </wp:positionV>
            <wp:extent cx="1231272" cy="5519738"/>
            <wp:effectExtent b="0" l="0" r="0" t="0"/>
            <wp:wrapSquare wrapText="bothSides" distB="114300" distT="114300" distL="114300" distR="11430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272" cy="551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aplication #1</w:t>
      </w:r>
      <w:r w:rsidDel="00000000" w:rsidR="00000000" w:rsidRPr="00000000">
        <w:rPr>
          <w:rtl w:val="0"/>
        </w:rPr>
        <w:t xml:space="preserve"> (безпритульні тварини)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07.png"/><Relationship Id="rId10" Type="http://schemas.openxmlformats.org/officeDocument/2006/relationships/image" Target="media/image10.png"/><Relationship Id="rId13" Type="http://schemas.openxmlformats.org/officeDocument/2006/relationships/image" Target="media/image08.png"/><Relationship Id="rId12" Type="http://schemas.openxmlformats.org/officeDocument/2006/relationships/image" Target="media/image0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3.png"/><Relationship Id="rId5" Type="http://schemas.openxmlformats.org/officeDocument/2006/relationships/hyperlink" Target="mailto:thegamayun@gmail.com" TargetMode="External"/><Relationship Id="rId6" Type="http://schemas.openxmlformats.org/officeDocument/2006/relationships/hyperlink" Target="mailto:victor.kopach@gmail.com" TargetMode="External"/><Relationship Id="rId7" Type="http://schemas.openxmlformats.org/officeDocument/2006/relationships/hyperlink" Target="mailto:marketing@wemes.com.ua" TargetMode="External"/><Relationship Id="rId8" Type="http://schemas.openxmlformats.org/officeDocument/2006/relationships/image" Target="media/image11.png"/></Relationships>
</file>