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D41" w:rsidRPr="00E77D41" w:rsidRDefault="00E77D41" w:rsidP="00E77D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7D41" w:rsidRPr="00E77D41" w:rsidRDefault="00E77D41" w:rsidP="00E77D41">
      <w:pPr>
        <w:spacing w:after="0" w:line="24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ЗАЯВА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Доводимо до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Вашого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відома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що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ми, батьки ________________________________________________________________________________________________________________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малолітнього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неповнолітнього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) _______________________________________________,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учня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_________________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класу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не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будемо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зобов’язувати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свою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дитину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носити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шкільну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форму та не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передбачаємо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витрачати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кошти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сімейного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бюджету для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її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купівлі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.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Оскільки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дитина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проводить у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школі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понад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7 годин на день,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враховуючи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таке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навантаження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, ми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вважаємо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недоцільним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одягати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дитину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в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класичному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proofErr w:type="gram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стил</w:t>
      </w:r>
      <w:proofErr w:type="gram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і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і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залишаємо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за собою право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одягати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дитину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в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зручний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gram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для</w:t>
      </w:r>
      <w:proofErr w:type="gram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неї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одяг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що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не буде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заважати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руховій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активності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на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перервах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, не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викликатиме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відчуття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дискомфорту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і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втоми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допоможе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дитині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почуватися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комфортно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впродовж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тривалого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сидіння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на уроках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і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тому не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відволікатиме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від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навчання</w:t>
      </w:r>
      <w:proofErr w:type="spellEnd"/>
      <w:r w:rsidRPr="00E77D41">
        <w:rPr>
          <w:rFonts w:ascii="Arial" w:eastAsia="Times New Roman" w:hAnsi="Arial" w:cs="Arial"/>
          <w:color w:val="1D2129"/>
          <w:shd w:val="clear" w:color="auto" w:fill="FFFFFF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положеннями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53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Конституції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право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гарантовано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кожному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частина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перша); держава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забезпечує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доступність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безоплатність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дошкільної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загальної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середньої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професійно-технічної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вищої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державних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комунальних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навчальних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закладах (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частина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третя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). Право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гарантується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кожній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людині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принципах </w:t>
      </w: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івності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визначених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статтею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24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Конституції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Визнання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кожної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людини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відповіда</w:t>
      </w:r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є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зокрема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Загальній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декларації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людини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стаття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26),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Міжнародному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пакту про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економічні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соціальні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культурні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права (стаття13).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ішенням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Конституційного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Суду у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справі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конституційним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поданням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50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народних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депутатів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України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про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офіційне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тлумачення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положень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частини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третьої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статті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53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Конституції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України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"держава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забезпечує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доступність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безоплатність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дошкільної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повної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загальної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середньої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професійно-технічної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вищої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в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державних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комунальних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навчальних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закладах"(справа про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доступність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безоплатність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)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вирішено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-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доступність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як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конституційна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гарантія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реалізації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права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принципах </w:t>
      </w: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івності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визначених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статтею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24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Конституції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означає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що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нікому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не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може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бути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відмовлено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у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праві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на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освіту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держава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має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створити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можливості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для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реалізації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цього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права;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безоплатність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як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конституційна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гарантія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реалізації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права на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освіту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означає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можливість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здобуття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в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державних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комунальних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навчальних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закладах без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внесення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плати у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будь-якій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формі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послуги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визначених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законодавством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івня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змісту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обсягу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межах тих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видів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безоплатність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яких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передбачена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частиною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третьою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53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Конституції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Статтею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8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Конвенцією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про права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(20 листопада 1989 року) </w:t>
      </w: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редакція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змінами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схваленими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резолюцією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hyperlink r:id="rId4" w:history="1"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 xml:space="preserve">50/155 </w:t>
        </w:r>
        <w:proofErr w:type="spellStart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>Генеральної</w:t>
        </w:r>
        <w:proofErr w:type="spellEnd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>Асамблеї</w:t>
        </w:r>
        <w:proofErr w:type="spellEnd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 xml:space="preserve"> ООН </w:t>
        </w:r>
        <w:r w:rsidRPr="00E77D4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 </w:t>
        </w:r>
        <w:proofErr w:type="spellStart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>від</w:t>
        </w:r>
        <w:proofErr w:type="spellEnd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 xml:space="preserve"> 21 </w:t>
        </w:r>
        <w:proofErr w:type="spellStart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>грудня</w:t>
        </w:r>
        <w:proofErr w:type="spellEnd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 xml:space="preserve"> 1995 року</w:t>
        </w:r>
      </w:hyperlink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{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Конвенцію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ратифіковано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Постановою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ВР </w:t>
      </w:r>
      <w:hyperlink r:id="rId5" w:history="1"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 xml:space="preserve">№ 789-XII </w:t>
        </w:r>
        <w:proofErr w:type="spellStart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>від</w:t>
        </w:r>
        <w:proofErr w:type="spellEnd"/>
        <w:r w:rsidRPr="00E77D41">
          <w:rPr>
            <w:rFonts w:ascii="Times New Roman" w:eastAsia="Times New Roman" w:hAnsi="Times New Roman" w:cs="Times New Roman"/>
            <w:color w:val="000099"/>
            <w:sz w:val="24"/>
            <w:szCs w:val="24"/>
            <w:u w:val="single"/>
            <w:lang w:eastAsia="ru-RU"/>
          </w:rPr>
          <w:t xml:space="preserve"> 27.02.91</w:t>
        </w:r>
      </w:hyperlink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}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чітко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зазначено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Держави-учасниці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зобов'язуються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поважати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збереження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індивідуальності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включаючи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громадянство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м'я</w:t>
      </w:r>
      <w:proofErr w:type="spellEnd"/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сімейні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зв'язки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як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передбачається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законом, не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допускаючи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протизаконного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втручання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Якщо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протизаконно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позбавляється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елементів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своєї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індивідуальності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Держави-учасниці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забезпечують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їй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необхідну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допомогу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захист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найшвидшого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відновлення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її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індивідуальності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Ст. 12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Конвенцією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про права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передбачено</w:t>
      </w:r>
      <w:proofErr w:type="spellEnd"/>
      <w:proofErr w:type="gram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,</w:t>
      </w:r>
      <w:proofErr w:type="gram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що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Держави-учасниці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забезпечують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здатній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сформулювати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власні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погляди, право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вільно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висловлювати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погляди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усіх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питань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торкаються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причому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поглядам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приділяється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належна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увага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згідно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її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віком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зрілістю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Ст.16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Конвенцією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про права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передбачено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жодна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бути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об'єктом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свавільного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незаконного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втручання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здійснення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її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права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особисте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сімейне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життя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недоторканність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житла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таємницю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кореспонденції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незаконного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посягання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її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честь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ідність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П.2 ст.28  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Конвенції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про права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держави-учасниці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визнають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метою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поступового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досягнення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здійснення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цього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права на </w:t>
      </w: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ідставі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рівних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можливостей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вони,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зокрема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вживають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всіх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необхідних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заходів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щоб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шкільна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дисципліна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була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забезпечена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методами,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що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ґрунтуються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повазі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людської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гідності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та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відповідно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цієї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Конвенції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Низка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підзаконних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нормативних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актів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національного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законодавства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також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передбачає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охорону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зокрема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у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відповідності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п.74</w:t>
      </w:r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останови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27.08.2010 року №778 “</w:t>
      </w:r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Про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затвердження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Положення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про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загальноосвітній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навчальний</w:t>
      </w:r>
      <w:proofErr w:type="spellEnd"/>
      <w:r w:rsidRPr="00E77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заклад» -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вихованці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закладу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мають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гарантоване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державою право на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доступність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безоплатність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загальної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середньої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 державному та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комунальному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закладі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повагу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людської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гідності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ільне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вираження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поглядів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переконань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т.д. П.90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вищезазначеної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Постанови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визначено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що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батьки та особи,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які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їх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замінюють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є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відпові</w:t>
      </w:r>
      <w:proofErr w:type="gram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дальними</w:t>
      </w:r>
      <w:proofErr w:type="spellEnd"/>
      <w:proofErr w:type="gram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здобуття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дітьми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загальної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середньої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їх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виховання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зобов'язані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виховувати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дітей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повагу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законів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прав,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основних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свобод </w:t>
      </w:r>
      <w:proofErr w:type="spellStart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людини</w:t>
      </w:r>
      <w:proofErr w:type="spellEnd"/>
      <w:r w:rsidRPr="00E77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Також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зазначаємо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що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посилання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на </w:t>
      </w:r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Указ Президента</w:t>
      </w: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від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12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червня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1996 р. N</w:t>
      </w:r>
      <w:r w:rsidRPr="00E77D41">
        <w:rPr>
          <w:rFonts w:ascii="Arial" w:eastAsia="Times New Roman" w:hAnsi="Arial" w:cs="Arial"/>
          <w:b/>
          <w:bCs/>
          <w:color w:val="144D8B"/>
          <w:u w:val="single"/>
          <w:lang w:eastAsia="ru-RU"/>
        </w:rPr>
        <w:t>417/96</w:t>
      </w:r>
      <w:r w:rsidRPr="00E77D41">
        <w:rPr>
          <w:rFonts w:ascii="Arial" w:eastAsia="Times New Roman" w:hAnsi="Arial" w:cs="Arial"/>
          <w:color w:val="000000"/>
          <w:lang w:eastAsia="ru-RU"/>
        </w:rPr>
        <w:t xml:space="preserve"> "Про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шкільну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форму для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учнів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середніх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закладів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освіти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" Постанову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Кабінету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Міністрів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в</w:t>
      </w:r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>ід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22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серпня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1996 р. N 1004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Київ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“Про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запровадження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шкільної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форми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для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учнів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середніх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закладів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освіти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”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є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протизаконними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оскільки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ці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НА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передбачали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затвердження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зразків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шкільної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форми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яких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до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теперішнього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часу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немає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суперечать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міжнародним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зобов’язанням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України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передбаченим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статтею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7 “</w:t>
      </w:r>
      <w:r w:rsidRPr="00E77D41">
        <w:rPr>
          <w:rFonts w:ascii="Arial" w:eastAsia="Times New Roman" w:hAnsi="Arial" w:cs="Arial"/>
          <w:b/>
          <w:bCs/>
          <w:color w:val="000000"/>
          <w:u w:val="single"/>
          <w:lang w:eastAsia="ru-RU"/>
        </w:rPr>
        <w:t xml:space="preserve">Угода про текстиль та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u w:val="single"/>
          <w:lang w:eastAsia="ru-RU"/>
        </w:rPr>
        <w:t>одяг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u w:val="single"/>
          <w:lang w:eastAsia="ru-RU"/>
        </w:rPr>
        <w:t xml:space="preserve"> </w:t>
      </w:r>
      <w:proofErr w:type="gram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СОТ</w:t>
      </w:r>
      <w:proofErr w:type="gram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а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саме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: Угода,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Міжнародний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документ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від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15.04.1994”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передбачено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процес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інтеграції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: для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покращення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доступу до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ринків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виробів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та </w:t>
      </w:r>
      <w:proofErr w:type="spellStart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>одягу</w:t>
      </w:r>
      <w:proofErr w:type="spellEnd"/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–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зменшення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або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скасування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нетарифних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бар'є</w:t>
      </w:r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р</w:t>
      </w:r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>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також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спрощення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митних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адміністративних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ліцензійних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формальних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процедур;</w:t>
      </w:r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забезпечити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застосування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політики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справедливих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рівних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торговельних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умов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щодо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текстильних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виробів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одягу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>;</w:t>
      </w:r>
      <w:r w:rsidRPr="00E77D4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запобігати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дискримінації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імпорту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в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секторі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текстилю та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одягу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при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вживанні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заходів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міркувань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загальної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торгової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політики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Щодо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посилання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на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виконання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норм Статуту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зазначаємо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наступне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: Наказом МОН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від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29.04.2002 року №284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затверджений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примірний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Статут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загальноосвітнього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навчального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закладу,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яким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у п. 3.4 “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Учні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зобов’язані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”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передбачено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: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дотримуватись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правил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особистої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гі</w:t>
      </w:r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г</w:t>
      </w:r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>ієни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–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будь-яких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інших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посилань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на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зобов’язання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носити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шкільну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форму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немає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>. (</w:t>
      </w:r>
      <w:hyperlink r:id="rId6" w:history="1">
        <w:r w:rsidRPr="00E77D41">
          <w:rPr>
            <w:rFonts w:ascii="Arial" w:eastAsia="Times New Roman" w:hAnsi="Arial" w:cs="Arial"/>
            <w:color w:val="1155CC"/>
            <w:u w:val="single"/>
            <w:lang w:eastAsia="ru-RU"/>
          </w:rPr>
          <w:t>http://zakon3.rada.gov.ua/rada/show/v0284290-02</w:t>
        </w:r>
      </w:hyperlink>
      <w:r w:rsidRPr="00E77D41">
        <w:rPr>
          <w:rFonts w:ascii="Arial" w:eastAsia="Times New Roman" w:hAnsi="Arial" w:cs="Arial"/>
          <w:color w:val="000000"/>
          <w:lang w:eastAsia="ru-RU"/>
        </w:rPr>
        <w:t>)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П.4.6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примірного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Статуту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загальноосвітнього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навчального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закладу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передбачено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що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директор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навчального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закладу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забезпечує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права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учнів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вихованців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) на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захист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ї</w:t>
      </w:r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х</w:t>
      </w:r>
      <w:proofErr w:type="spellEnd"/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від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будь-яких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форм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фізичного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або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 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психічного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насильства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Враховуючи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вищевикладене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, просимо Вас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забезпечити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безпечне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комфортне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перебування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у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навчальному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закладі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нашої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дитини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та не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здійснювати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тиск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за</w:t>
      </w:r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відмову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від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шкільної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форми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В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іншому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випадку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ми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будемо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змушені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звернутись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до</w:t>
      </w:r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орган</w:t>
      </w:r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>ів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прокуратури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та суду за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захистом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 наших прав та прав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нашої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дитини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>.</w:t>
      </w:r>
    </w:p>
    <w:p w:rsidR="00E77D41" w:rsidRPr="00E77D41" w:rsidRDefault="00E77D41" w:rsidP="00E77D41">
      <w:pPr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:rsidR="00E77D41" w:rsidRPr="00E77D41" w:rsidRDefault="00E77D41" w:rsidP="00E77D41">
      <w:pPr>
        <w:spacing w:after="0" w:line="240" w:lineRule="auto"/>
        <w:ind w:firstLine="70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7D41">
        <w:rPr>
          <w:rFonts w:ascii="Arial" w:eastAsia="Times New Roman" w:hAnsi="Arial" w:cs="Arial"/>
          <w:color w:val="000000"/>
          <w:lang w:eastAsia="ru-RU"/>
        </w:rPr>
        <w:t>З</w:t>
      </w:r>
      <w:proofErr w:type="gramEnd"/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77D41">
        <w:rPr>
          <w:rFonts w:ascii="Arial" w:eastAsia="Times New Roman" w:hAnsi="Arial" w:cs="Arial"/>
          <w:color w:val="000000"/>
          <w:lang w:eastAsia="ru-RU"/>
        </w:rPr>
        <w:t>повагою</w:t>
      </w:r>
      <w:proofErr w:type="spellEnd"/>
      <w:r w:rsidRPr="00E77D41">
        <w:rPr>
          <w:rFonts w:ascii="Arial" w:eastAsia="Times New Roman" w:hAnsi="Arial" w:cs="Arial"/>
          <w:color w:val="000000"/>
          <w:lang w:eastAsia="ru-RU"/>
        </w:rPr>
        <w:t>,</w:t>
      </w:r>
    </w:p>
    <w:p w:rsidR="00E77D41" w:rsidRPr="00E77D41" w:rsidRDefault="00E77D41" w:rsidP="00E77D41">
      <w:pPr>
        <w:spacing w:after="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D41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:rsidR="007659BA" w:rsidRDefault="007659BA" w:rsidP="00E77D41"/>
    <w:sectPr w:rsidR="007659BA" w:rsidSect="00765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77D41"/>
    <w:rsid w:val="007659BA"/>
    <w:rsid w:val="00E77D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9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7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77D4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2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akon3.rada.gov.ua/rada/show/v0284290-02" TargetMode="External"/><Relationship Id="rId5" Type="http://schemas.openxmlformats.org/officeDocument/2006/relationships/hyperlink" Target="http://zakon2.rada.gov.ua/laws/show/789-12" TargetMode="External"/><Relationship Id="rId4" Type="http://schemas.openxmlformats.org/officeDocument/2006/relationships/hyperlink" Target="http://zakon2.rada.gov.ua/laws/show/995_b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2018-08-12T15:38:00Z</dcterms:created>
  <dcterms:modified xsi:type="dcterms:W3CDTF">2018-08-12T15:40:00Z</dcterms:modified>
</cp:coreProperties>
</file>