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756B" w14:textId="3E8B498B" w:rsidR="00334AE9" w:rsidRDefault="002E505D">
      <w:pPr>
        <w:pStyle w:val="Title"/>
      </w:pPr>
      <w:r>
        <w:t>C4SG: Coding Standard</w:t>
      </w:r>
    </w:p>
    <w:p w14:paraId="6E7B756C" w14:textId="77777777" w:rsidR="00975B89" w:rsidRDefault="00975B89" w:rsidP="00975B89"/>
    <w:p w14:paraId="26EA86BE" w14:textId="77777777" w:rsidR="0019725A" w:rsidRDefault="0019725A" w:rsidP="00975B89"/>
    <w:p w14:paraId="7BC5428C" w14:textId="3CCEA795" w:rsidR="000B6E76" w:rsidRDefault="002E505D" w:rsidP="002E505D">
      <w:pPr>
        <w:pStyle w:val="Heading1"/>
      </w:pPr>
      <w:r>
        <w:t>Java</w:t>
      </w:r>
    </w:p>
    <w:p w14:paraId="0C589166" w14:textId="77777777" w:rsidR="002E505D" w:rsidRDefault="002E505D" w:rsidP="0019725A"/>
    <w:p w14:paraId="6D99791A" w14:textId="0725E449" w:rsidR="00660C0E" w:rsidRPr="00660C0E" w:rsidRDefault="008C1CC0" w:rsidP="00660C0E">
      <w:pPr>
        <w:ind w:left="720"/>
      </w:pPr>
      <w:hyperlink r:id="rId12" w:history="1">
        <w:r w:rsidR="00660C0E" w:rsidRPr="00660C0E">
          <w:rPr>
            <w:rStyle w:val="Hyperlink"/>
          </w:rPr>
          <w:t>Google Java Style Guide</w:t>
        </w:r>
      </w:hyperlink>
    </w:p>
    <w:p w14:paraId="00913C55" w14:textId="77777777" w:rsidR="002E505D" w:rsidRDefault="002E505D" w:rsidP="0019725A"/>
    <w:p w14:paraId="5EFFDB70" w14:textId="4000A5FC" w:rsidR="002E505D" w:rsidRDefault="002E505D" w:rsidP="002E505D">
      <w:pPr>
        <w:pStyle w:val="Heading1"/>
      </w:pPr>
      <w:r>
        <w:t>CSS</w:t>
      </w:r>
    </w:p>
    <w:p w14:paraId="18924F80" w14:textId="77777777" w:rsidR="002E505D" w:rsidRDefault="002E505D" w:rsidP="0019725A"/>
    <w:p w14:paraId="73EC8F22" w14:textId="794C9282" w:rsidR="002E505D" w:rsidRDefault="002E505D" w:rsidP="002E505D">
      <w:pPr>
        <w:pStyle w:val="Heading1"/>
      </w:pPr>
      <w:r>
        <w:t>HTML</w:t>
      </w:r>
    </w:p>
    <w:p w14:paraId="553BFC58" w14:textId="77777777" w:rsidR="002E505D" w:rsidRDefault="002E505D" w:rsidP="0019725A"/>
    <w:p w14:paraId="37980483" w14:textId="69758C43" w:rsidR="008E2FF9" w:rsidRDefault="002E505D" w:rsidP="008E2FF9">
      <w:pPr>
        <w:pStyle w:val="Heading1"/>
      </w:pPr>
      <w:r>
        <w:t>Angular</w:t>
      </w:r>
    </w:p>
    <w:p w14:paraId="5D92E69E" w14:textId="77777777" w:rsidR="008E2FF9" w:rsidRDefault="008E2FF9" w:rsidP="008E2FF9"/>
    <w:p w14:paraId="67A61409" w14:textId="2FB1A8BC" w:rsidR="008E2FF9" w:rsidRDefault="008E2FF9" w:rsidP="008E2FF9">
      <w:pPr>
        <w:pStyle w:val="Heading1"/>
      </w:pPr>
      <w:r>
        <w:t>REST API</w:t>
      </w:r>
    </w:p>
    <w:p w14:paraId="74ABFE38" w14:textId="0544B198" w:rsidR="001B49F8" w:rsidRDefault="001B49F8" w:rsidP="008E2FF9">
      <w:pPr>
        <w:pStyle w:val="Heading2"/>
        <w:rPr>
          <w:shd w:val="clear" w:color="auto" w:fill="FFFFFF"/>
          <w:lang w:val="uk-UA"/>
        </w:rPr>
      </w:pPr>
      <w:r>
        <w:rPr>
          <w:shd w:val="clear" w:color="auto" w:fill="FFFFFF"/>
        </w:rPr>
        <w:t>General</w:t>
      </w:r>
    </w:p>
    <w:p w14:paraId="375DC273" w14:textId="2D1A8937" w:rsidR="001B49F8" w:rsidRDefault="001B49F8" w:rsidP="001B49F8">
      <w:r>
        <w:t xml:space="preserve">Defining a REST API </w:t>
      </w:r>
      <w:r w:rsidR="00D54546">
        <w:t xml:space="preserve">methods </w:t>
      </w:r>
      <w:r>
        <w:t xml:space="preserve">please follow the OPENAPI Specification: </w:t>
      </w:r>
      <w:hyperlink r:id="rId13" w:history="1">
        <w:r w:rsidR="00D54546" w:rsidRPr="003E2E5D">
          <w:rPr>
            <w:rStyle w:val="Hyperlink"/>
          </w:rPr>
          <w:t>http://swagger.io/specification/</w:t>
        </w:r>
      </w:hyperlink>
    </w:p>
    <w:p w14:paraId="4CEFF400" w14:textId="77777777" w:rsidR="00D54546" w:rsidRPr="001B49F8" w:rsidRDefault="00D54546" w:rsidP="001B49F8"/>
    <w:p w14:paraId="350FCB7C" w14:textId="1C4C98A6" w:rsidR="008E2FF9" w:rsidRPr="008E2FF9" w:rsidRDefault="008E2FF9" w:rsidP="008E2F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Naming rules:</w:t>
      </w:r>
    </w:p>
    <w:p w14:paraId="39FE35FB" w14:textId="77777777" w:rsidR="008E2FF9" w:rsidRPr="005D7769" w:rsidRDefault="008E2FF9" w:rsidP="008E2FF9">
      <w:r w:rsidRPr="005D7769">
        <w:rPr>
          <w:shd w:val="clear" w:color="auto" w:fill="FFFFFF"/>
        </w:rPr>
        <w:t xml:space="preserve">URI </w:t>
      </w:r>
      <w:r>
        <w:rPr>
          <w:shd w:val="clear" w:color="auto" w:fill="FFFFFF"/>
        </w:rPr>
        <w:t xml:space="preserve">should make </w:t>
      </w:r>
      <w:r w:rsidRPr="005D7769">
        <w:rPr>
          <w:shd w:val="clear" w:color="auto" w:fill="FFFFFF"/>
        </w:rPr>
        <w:t xml:space="preserve">sense and adequately describes the resource. URIs </w:t>
      </w:r>
      <w:r>
        <w:rPr>
          <w:shd w:val="clear" w:color="auto" w:fill="FFFFFF"/>
        </w:rPr>
        <w:t>must</w:t>
      </w:r>
      <w:r w:rsidRPr="005D7769">
        <w:rPr>
          <w:shd w:val="clear" w:color="auto" w:fill="FFFFFF"/>
        </w:rPr>
        <w:t xml:space="preserve"> follow a predictable, hierarchical structure to enhance understandability and, therefore, usability: predictable in the sense that they're consistent, hierarchical in the sense that data has structure—relationships.</w:t>
      </w:r>
    </w:p>
    <w:p w14:paraId="6869A12B" w14:textId="77777777" w:rsidR="008E2FF9" w:rsidRDefault="008E2FF9" w:rsidP="008E2FF9"/>
    <w:p w14:paraId="3758D74C" w14:textId="77777777" w:rsidR="008E2FF9" w:rsidRDefault="008E2FF9" w:rsidP="008E2FF9">
      <w:r>
        <w:t xml:space="preserve">REST API call should leverage all the HTTP verbs (GET/POST/PUT/ DELETE/etc.) rather than specifying requested operation in a path </w:t>
      </w:r>
    </w:p>
    <w:p w14:paraId="66484EEE" w14:textId="77777777" w:rsidR="008E2FF9" w:rsidRDefault="008E2FF9" w:rsidP="008E2FF9">
      <w:pPr>
        <w:ind w:left="720"/>
      </w:pPr>
      <w:r>
        <w:t xml:space="preserve">e.g. use </w:t>
      </w:r>
      <w:r w:rsidRPr="006812B9">
        <w:rPr>
          <w:i/>
        </w:rPr>
        <w:t>GET http://www.c4sg.com/users/{id}</w:t>
      </w:r>
    </w:p>
    <w:p w14:paraId="410BFEE5" w14:textId="3BF90493" w:rsidR="00C1565C" w:rsidRDefault="008E2FF9" w:rsidP="00C1565C">
      <w:pPr>
        <w:ind w:left="720"/>
      </w:pPr>
      <w:r>
        <w:t xml:space="preserve">instead of </w:t>
      </w:r>
      <w:r w:rsidR="00C1565C">
        <w:t xml:space="preserve">GET </w:t>
      </w:r>
      <w:r w:rsidR="00C1565C" w:rsidRPr="00C1565C">
        <w:rPr>
          <w:i/>
        </w:rPr>
        <w:t>http://www.c4sg.com/users/search/byID/{id}</w:t>
      </w:r>
    </w:p>
    <w:p w14:paraId="15CD5E0E" w14:textId="77777777" w:rsidR="008E2FF9" w:rsidRDefault="008E2FF9" w:rsidP="008E2FF9"/>
    <w:p w14:paraId="029E0440" w14:textId="3EEF4503" w:rsidR="008E2FF9" w:rsidRDefault="008E2FF9" w:rsidP="008E2FF9">
      <w:r>
        <w:t>Please follow the rule of using two base URLs for each root resource</w:t>
      </w:r>
    </w:p>
    <w:p w14:paraId="0315B178" w14:textId="77777777" w:rsidR="008E2FF9" w:rsidRDefault="008E2FF9" w:rsidP="008E2FF9">
      <w:r>
        <w:t xml:space="preserve">One for creation of the resource within a collection </w:t>
      </w:r>
    </w:p>
    <w:p w14:paraId="7245EE22" w14:textId="77777777" w:rsidR="008E2FF9" w:rsidRPr="006812B9" w:rsidRDefault="008E2FF9" w:rsidP="008E2FF9">
      <w:pPr>
        <w:ind w:firstLine="720"/>
        <w:rPr>
          <w:i/>
        </w:rPr>
      </w:pPr>
      <w:r w:rsidRPr="006812B9">
        <w:rPr>
          <w:iCs/>
        </w:rPr>
        <w:t xml:space="preserve">e.g. </w:t>
      </w:r>
      <w:r w:rsidRPr="006812B9">
        <w:rPr>
          <w:i/>
          <w:iCs/>
        </w:rPr>
        <w:t>POST http://www.c4sg.com/users</w:t>
      </w:r>
    </w:p>
    <w:p w14:paraId="7FCD7F43" w14:textId="77777777" w:rsidR="008E2FF9" w:rsidRDefault="008E2FF9" w:rsidP="008E2FF9">
      <w:r>
        <w:t>and the second for reading, updating and deleting the resource by its identifier</w:t>
      </w:r>
    </w:p>
    <w:p w14:paraId="09981BB6" w14:textId="77777777" w:rsidR="008E2FF9" w:rsidRPr="006812B9" w:rsidRDefault="008E2FF9" w:rsidP="008E2FF9">
      <w:pPr>
        <w:rPr>
          <w:i/>
        </w:rPr>
      </w:pPr>
      <w:r>
        <w:tab/>
      </w:r>
      <w:r w:rsidRPr="006812B9">
        <w:t>e.g.</w:t>
      </w:r>
      <w:r w:rsidRPr="006812B9">
        <w:rPr>
          <w:i/>
        </w:rPr>
        <w:t xml:space="preserve"> </w:t>
      </w:r>
      <w:r w:rsidRPr="006812B9">
        <w:rPr>
          <w:i/>
          <w:iCs/>
        </w:rPr>
        <w:t>GET|PUT|DELETE http://www.c4sg.com/users/{id}</w:t>
      </w:r>
    </w:p>
    <w:p w14:paraId="2B6BDE06" w14:textId="77777777" w:rsidR="008E2FF9" w:rsidRDefault="008E2FF9" w:rsidP="008E2FF9"/>
    <w:p w14:paraId="64315BE7" w14:textId="4C99131A" w:rsidR="008E2FF9" w:rsidRDefault="008E2FF9" w:rsidP="008E2FF9">
      <w:r>
        <w:t>In case we need to retur</w:t>
      </w:r>
      <w:bookmarkStart w:id="0" w:name="_GoBack"/>
      <w:bookmarkEnd w:id="0"/>
      <w:r>
        <w:t>n a collection of objects we can just use first case with GET verb</w:t>
      </w:r>
    </w:p>
    <w:p w14:paraId="6E0EC8BC" w14:textId="3B1154B2" w:rsidR="00D54546" w:rsidRDefault="008E2FF9" w:rsidP="00D54546">
      <w:pPr>
        <w:ind w:firstLine="720"/>
        <w:rPr>
          <w:i/>
          <w:iCs/>
        </w:rPr>
      </w:pPr>
      <w:r>
        <w:t xml:space="preserve">e.g. </w:t>
      </w:r>
      <w:r>
        <w:rPr>
          <w:i/>
          <w:iCs/>
        </w:rPr>
        <w:t>GET</w:t>
      </w:r>
      <w:r w:rsidRPr="006812B9">
        <w:rPr>
          <w:i/>
          <w:iCs/>
        </w:rPr>
        <w:t xml:space="preserve"> http://www.c4sg.com/users</w:t>
      </w:r>
    </w:p>
    <w:p w14:paraId="22EAF91F" w14:textId="77777777" w:rsidR="00D54546" w:rsidRPr="00D54546" w:rsidRDefault="00D54546" w:rsidP="00D54546">
      <w:pPr>
        <w:rPr>
          <w:i/>
          <w:iCs/>
        </w:rPr>
      </w:pPr>
    </w:p>
    <w:p w14:paraId="77B8D652" w14:textId="5F541136" w:rsidR="008E2FF9" w:rsidRPr="006812B9" w:rsidRDefault="008E2FF9" w:rsidP="008E2FF9">
      <w:pPr>
        <w:pStyle w:val="Heading2"/>
      </w:pPr>
      <w:r>
        <w:t>Pluralization:</w:t>
      </w:r>
    </w:p>
    <w:p w14:paraId="090308F8" w14:textId="77777777" w:rsidR="008E2FF9" w:rsidRDefault="008E2FF9" w:rsidP="008E2FF9">
      <w:r>
        <w:t xml:space="preserve">The commonly-accepted practice is to always use plurals in node names to keep your API URIs consistent across all HTTP methods. While a group of resources is a collection within the service you can refer a </w:t>
      </w:r>
      <w:proofErr w:type="gramStart"/>
      <w:r>
        <w:t>particular resource</w:t>
      </w:r>
      <w:proofErr w:type="gramEnd"/>
      <w:r>
        <w:t xml:space="preserve"> in the collection using id.</w:t>
      </w:r>
    </w:p>
    <w:p w14:paraId="547BCB43" w14:textId="77777777" w:rsidR="008E2FF9" w:rsidRDefault="008E2FF9" w:rsidP="008E2FF9"/>
    <w:p w14:paraId="2C31B9E2" w14:textId="77777777" w:rsidR="008E2FF9" w:rsidRDefault="008E2FF9" w:rsidP="008E2FF9">
      <w:pPr>
        <w:ind w:left="720"/>
      </w:pPr>
      <w:r>
        <w:t>For example:</w:t>
      </w:r>
    </w:p>
    <w:p w14:paraId="0AB4E633" w14:textId="77777777" w:rsidR="008E2FF9" w:rsidRPr="006812B9" w:rsidRDefault="008E2FF9" w:rsidP="008E2FF9">
      <w:pPr>
        <w:ind w:left="720"/>
        <w:rPr>
          <w:i/>
        </w:rPr>
      </w:pPr>
      <w:r w:rsidRPr="006812B9">
        <w:rPr>
          <w:i/>
          <w:iCs/>
        </w:rPr>
        <w:t>GET http://www.c4sg.com/</w:t>
      </w:r>
      <w:r w:rsidRPr="006812B9">
        <w:rPr>
          <w:b/>
          <w:bCs/>
          <w:i/>
        </w:rPr>
        <w:t>users</w:t>
      </w:r>
      <w:r w:rsidRPr="006812B9">
        <w:rPr>
          <w:i/>
          <w:iCs/>
        </w:rPr>
        <w:t>/5/</w:t>
      </w:r>
      <w:r w:rsidRPr="006812B9">
        <w:rPr>
          <w:b/>
          <w:bCs/>
          <w:i/>
        </w:rPr>
        <w:t>organizations</w:t>
      </w:r>
      <w:r w:rsidRPr="006812B9">
        <w:rPr>
          <w:i/>
          <w:iCs/>
        </w:rPr>
        <w:t>/1/</w:t>
      </w:r>
      <w:r w:rsidRPr="006812B9">
        <w:rPr>
          <w:b/>
          <w:bCs/>
          <w:i/>
        </w:rPr>
        <w:t>projects</w:t>
      </w:r>
      <w:r w:rsidRPr="006812B9">
        <w:rPr>
          <w:i/>
          <w:iCs/>
        </w:rPr>
        <w:t>/2</w:t>
      </w:r>
    </w:p>
    <w:p w14:paraId="58EFF6DC" w14:textId="77777777" w:rsidR="008E2FF9" w:rsidRDefault="008E2FF9" w:rsidP="008E2FF9">
      <w:pPr>
        <w:ind w:firstLine="720"/>
      </w:pPr>
      <w:r>
        <w:t>with ‘users’, ‘organizations’, and ‘projects’ URI nodes all being their plural forms.</w:t>
      </w:r>
    </w:p>
    <w:p w14:paraId="08DE48F1" w14:textId="77777777" w:rsidR="008E2FF9" w:rsidRDefault="008E2FF9" w:rsidP="008E2FF9"/>
    <w:p w14:paraId="52A0F20F" w14:textId="74BC1261" w:rsidR="008E2FF9" w:rsidRDefault="008E2FF9" w:rsidP="008E2FF9">
      <w:r>
        <w:t xml:space="preserve">It's acceptable to use a singularized resource name when there can only be one of the resource—it's a singleton </w:t>
      </w:r>
      <w:r>
        <w:lastRenderedPageBreak/>
        <w:t>resource. For example, if there was a single, overarching configuration resource, you might use a singularized noun to represent that</w:t>
      </w:r>
    </w:p>
    <w:p w14:paraId="5996F6DC" w14:textId="4A1A794B" w:rsidR="000B6E76" w:rsidRPr="001B49F8" w:rsidRDefault="008E2FF9" w:rsidP="001B49F8">
      <w:pPr>
        <w:ind w:firstLine="720"/>
        <w:rPr>
          <w:i/>
        </w:rPr>
      </w:pPr>
      <w:proofErr w:type="spellStart"/>
      <w:r>
        <w:rPr>
          <w:i/>
          <w:iCs/>
        </w:rPr>
        <w:t>e.f</w:t>
      </w:r>
      <w:proofErr w:type="spellEnd"/>
      <w:r>
        <w:rPr>
          <w:i/>
          <w:iCs/>
        </w:rPr>
        <w:t xml:space="preserve">. </w:t>
      </w:r>
      <w:r w:rsidRPr="006812B9">
        <w:rPr>
          <w:i/>
          <w:iCs/>
        </w:rPr>
        <w:t>GET|PUT|DELETE http://www.c4sg.com/user</w:t>
      </w:r>
      <w:r w:rsidR="00C1565C">
        <w:rPr>
          <w:i/>
          <w:iCs/>
        </w:rPr>
        <w:t>s</w:t>
      </w:r>
      <w:r w:rsidRPr="006812B9">
        <w:rPr>
          <w:i/>
          <w:iCs/>
        </w:rPr>
        <w:t>/7/profile</w:t>
      </w:r>
    </w:p>
    <w:sectPr w:rsidR="000B6E76" w:rsidRPr="001B49F8" w:rsidSect="00054B89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BED6D" w14:textId="77777777" w:rsidR="008C1CC0" w:rsidRDefault="008C1CC0">
      <w:r>
        <w:separator/>
      </w:r>
    </w:p>
  </w:endnote>
  <w:endnote w:type="continuationSeparator" w:id="0">
    <w:p w14:paraId="2FC7B1CF" w14:textId="77777777" w:rsidR="008C1CC0" w:rsidRDefault="008C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73546" w14:textId="77777777" w:rsidR="008C1CC0" w:rsidRDefault="008C1CC0">
      <w:r>
        <w:separator/>
      </w:r>
    </w:p>
  </w:footnote>
  <w:footnote w:type="continuationSeparator" w:id="0">
    <w:p w14:paraId="59DE0059" w14:textId="77777777" w:rsidR="008C1CC0" w:rsidRDefault="008C1C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51AF"/>
    <w:multiLevelType w:val="hybridMultilevel"/>
    <w:tmpl w:val="E5E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B6501E4"/>
    <w:multiLevelType w:val="hybridMultilevel"/>
    <w:tmpl w:val="BD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5"/>
  </w:num>
  <w:num w:numId="4">
    <w:abstractNumId w:val="31"/>
  </w:num>
  <w:num w:numId="5">
    <w:abstractNumId w:val="14"/>
  </w:num>
  <w:num w:numId="6">
    <w:abstractNumId w:val="2"/>
  </w:num>
  <w:num w:numId="7">
    <w:abstractNumId w:val="26"/>
  </w:num>
  <w:num w:numId="8">
    <w:abstractNumId w:val="18"/>
  </w:num>
  <w:num w:numId="9">
    <w:abstractNumId w:val="6"/>
  </w:num>
  <w:num w:numId="10">
    <w:abstractNumId w:val="1"/>
  </w:num>
  <w:num w:numId="11">
    <w:abstractNumId w:val="32"/>
  </w:num>
  <w:num w:numId="12">
    <w:abstractNumId w:val="22"/>
  </w:num>
  <w:num w:numId="13">
    <w:abstractNumId w:val="34"/>
  </w:num>
  <w:num w:numId="14">
    <w:abstractNumId w:val="25"/>
  </w:num>
  <w:num w:numId="15">
    <w:abstractNumId w:val="27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40"/>
  </w:num>
  <w:num w:numId="21">
    <w:abstractNumId w:val="13"/>
  </w:num>
  <w:num w:numId="22">
    <w:abstractNumId w:val="30"/>
  </w:num>
  <w:num w:numId="23">
    <w:abstractNumId w:val="33"/>
  </w:num>
  <w:num w:numId="24">
    <w:abstractNumId w:val="36"/>
  </w:num>
  <w:num w:numId="25">
    <w:abstractNumId w:val="23"/>
  </w:num>
  <w:num w:numId="26">
    <w:abstractNumId w:val="37"/>
  </w:num>
  <w:num w:numId="27">
    <w:abstractNumId w:val="24"/>
  </w:num>
  <w:num w:numId="28">
    <w:abstractNumId w:val="41"/>
  </w:num>
  <w:num w:numId="29">
    <w:abstractNumId w:val="19"/>
  </w:num>
  <w:num w:numId="30">
    <w:abstractNumId w:val="20"/>
  </w:num>
  <w:num w:numId="31">
    <w:abstractNumId w:val="11"/>
  </w:num>
  <w:num w:numId="32">
    <w:abstractNumId w:val="38"/>
  </w:num>
  <w:num w:numId="33">
    <w:abstractNumId w:val="5"/>
  </w:num>
  <w:num w:numId="34">
    <w:abstractNumId w:val="9"/>
  </w:num>
  <w:num w:numId="35">
    <w:abstractNumId w:val="39"/>
  </w:num>
  <w:num w:numId="36">
    <w:abstractNumId w:val="12"/>
  </w:num>
  <w:num w:numId="37">
    <w:abstractNumId w:val="4"/>
  </w:num>
  <w:num w:numId="38">
    <w:abstractNumId w:val="21"/>
  </w:num>
  <w:num w:numId="39">
    <w:abstractNumId w:val="10"/>
  </w:num>
  <w:num w:numId="40">
    <w:abstractNumId w:val="7"/>
  </w:num>
  <w:num w:numId="41">
    <w:abstractNumId w:val="29"/>
  </w:num>
  <w:num w:numId="42">
    <w:abstractNumId w:val="8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4B89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B6E76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9725A"/>
    <w:rsid w:val="001A1F3E"/>
    <w:rsid w:val="001A73D9"/>
    <w:rsid w:val="001A7C22"/>
    <w:rsid w:val="001B07A9"/>
    <w:rsid w:val="001B0967"/>
    <w:rsid w:val="001B2236"/>
    <w:rsid w:val="001B3ED6"/>
    <w:rsid w:val="001B49F8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D4619"/>
    <w:rsid w:val="002E505D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3B2E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761C6"/>
    <w:rsid w:val="005810EE"/>
    <w:rsid w:val="00581F91"/>
    <w:rsid w:val="00582276"/>
    <w:rsid w:val="00582C15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0C0E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2EED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032E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1CC0"/>
    <w:rsid w:val="008C3051"/>
    <w:rsid w:val="008D1DFF"/>
    <w:rsid w:val="008D7961"/>
    <w:rsid w:val="008E2FF9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565C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546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google.github.io/styleguide/javaguide.html" TargetMode="External"/><Relationship Id="rId13" Type="http://schemas.openxmlformats.org/officeDocument/2006/relationships/hyperlink" Target="http://swagger.io/specification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0E7EDDAD-EB9C-964B-89A5-E5DCDFD5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1995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Oleg Iermilov</cp:lastModifiedBy>
  <cp:revision>57</cp:revision>
  <cp:lastPrinted>2017-01-08T20:53:00Z</cp:lastPrinted>
  <dcterms:created xsi:type="dcterms:W3CDTF">2017-01-08T04:37:00Z</dcterms:created>
  <dcterms:modified xsi:type="dcterms:W3CDTF">2017-01-25T23:05:00Z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