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86" w:rsidRPr="00323C86" w:rsidRDefault="00323C86" w:rsidP="00323C86">
      <w:pPr>
        <w:jc w:val="center"/>
        <w:rPr>
          <w:caps/>
          <w:sz w:val="48"/>
          <w:szCs w:val="40"/>
        </w:rPr>
      </w:pPr>
      <w:r w:rsidRPr="00323C86">
        <w:rPr>
          <w:caps/>
          <w:sz w:val="48"/>
          <w:szCs w:val="40"/>
        </w:rPr>
        <w:t>Список использованных источников</w:t>
      </w:r>
    </w:p>
    <w:p w:rsidR="00323C86" w:rsidRDefault="00323C86" w:rsidP="00323C86">
      <w:pPr>
        <w:rPr>
          <w:caps/>
          <w:sz w:val="40"/>
          <w:szCs w:val="40"/>
        </w:rPr>
      </w:pPr>
    </w:p>
    <w:p w:rsidR="00323C86" w:rsidRDefault="00323C86" w:rsidP="004E31B6">
      <w:pPr>
        <w:spacing w:after="240"/>
        <w:rPr>
          <w:iCs/>
          <w:sz w:val="28"/>
          <w:szCs w:val="28"/>
        </w:rPr>
      </w:pPr>
      <w:r w:rsidRPr="00323C86">
        <w:rPr>
          <w:caps/>
          <w:sz w:val="28"/>
          <w:szCs w:val="40"/>
        </w:rPr>
        <w:t>[1</w:t>
      </w:r>
      <w:r w:rsidRPr="00323C86">
        <w:rPr>
          <w:caps/>
          <w:sz w:val="28"/>
          <w:szCs w:val="28"/>
        </w:rPr>
        <w:t xml:space="preserve">] </w:t>
      </w:r>
      <w:r w:rsidRPr="00323C86">
        <w:rPr>
          <w:iCs/>
          <w:sz w:val="28"/>
          <w:szCs w:val="28"/>
        </w:rPr>
        <w:t>Греков</w:t>
      </w:r>
      <w:r>
        <w:rPr>
          <w:iCs/>
          <w:sz w:val="28"/>
          <w:szCs w:val="28"/>
        </w:rPr>
        <w:t>,</w:t>
      </w:r>
      <w:r w:rsidRPr="00323C86">
        <w:rPr>
          <w:iCs/>
          <w:sz w:val="28"/>
          <w:szCs w:val="28"/>
        </w:rPr>
        <w:t xml:space="preserve"> С.В. Исследование</w:t>
      </w:r>
      <w:r>
        <w:rPr>
          <w:iCs/>
          <w:sz w:val="28"/>
          <w:szCs w:val="28"/>
        </w:rPr>
        <w:t xml:space="preserve"> помех в</w:t>
      </w:r>
      <w:r w:rsidRPr="00323C86">
        <w:rPr>
          <w:iCs/>
          <w:sz w:val="28"/>
          <w:szCs w:val="28"/>
        </w:rPr>
        <w:t xml:space="preserve"> гидравлическо</w:t>
      </w:r>
      <w:r>
        <w:rPr>
          <w:iCs/>
          <w:sz w:val="28"/>
          <w:szCs w:val="28"/>
        </w:rPr>
        <w:t>м</w:t>
      </w:r>
      <w:r w:rsidRPr="00323C86">
        <w:rPr>
          <w:iCs/>
          <w:sz w:val="28"/>
          <w:szCs w:val="28"/>
        </w:rPr>
        <w:t xml:space="preserve"> канал</w:t>
      </w:r>
      <w:r>
        <w:rPr>
          <w:iCs/>
          <w:sz w:val="28"/>
          <w:szCs w:val="28"/>
        </w:rPr>
        <w:t>е</w:t>
      </w:r>
      <w:r w:rsidRPr="00323C86">
        <w:rPr>
          <w:iCs/>
          <w:sz w:val="28"/>
          <w:szCs w:val="28"/>
        </w:rPr>
        <w:t xml:space="preserve"> связи телеметрической системы контроля забойны</w:t>
      </w:r>
      <w:r w:rsidR="004036FD">
        <w:rPr>
          <w:iCs/>
          <w:sz w:val="28"/>
          <w:szCs w:val="28"/>
        </w:rPr>
        <w:t>х параметров в процессе бурения</w:t>
      </w:r>
      <w:r w:rsidR="001B0DE5">
        <w:rPr>
          <w:iCs/>
          <w:sz w:val="28"/>
          <w:szCs w:val="28"/>
        </w:rPr>
        <w:t xml:space="preserve"> / С.В. Греков</w:t>
      </w:r>
      <w:r w:rsidR="004036FD">
        <w:rPr>
          <w:iCs/>
          <w:sz w:val="28"/>
          <w:szCs w:val="28"/>
        </w:rPr>
        <w:t xml:space="preserve"> // Нефтегазовое дело</w:t>
      </w:r>
      <w:r w:rsidR="004036FD" w:rsidRPr="004036FD">
        <w:rPr>
          <w:iCs/>
          <w:sz w:val="28"/>
          <w:szCs w:val="28"/>
        </w:rPr>
        <w:t xml:space="preserve">. </w:t>
      </w:r>
      <w:r w:rsidR="004375A8">
        <w:rPr>
          <w:iCs/>
          <w:sz w:val="28"/>
          <w:szCs w:val="28"/>
        </w:rPr>
        <w:t xml:space="preserve">- </w:t>
      </w:r>
      <w:r w:rsidRPr="00323C86">
        <w:rPr>
          <w:iCs/>
          <w:sz w:val="28"/>
          <w:szCs w:val="28"/>
        </w:rPr>
        <w:t>2005</w:t>
      </w:r>
      <w:r w:rsidR="004375A8">
        <w:rPr>
          <w:iCs/>
          <w:sz w:val="28"/>
          <w:szCs w:val="28"/>
        </w:rPr>
        <w:t>. -</w:t>
      </w:r>
      <w:r w:rsidR="00304271">
        <w:rPr>
          <w:iCs/>
          <w:sz w:val="28"/>
          <w:szCs w:val="28"/>
        </w:rPr>
        <w:t xml:space="preserve"> №2. - С. 1-14</w:t>
      </w:r>
    </w:p>
    <w:p w:rsidR="007C3171" w:rsidRPr="007C3171" w:rsidRDefault="007C3171" w:rsidP="004E31B6">
      <w:pPr>
        <w:spacing w:after="240"/>
        <w:rPr>
          <w:iCs/>
          <w:sz w:val="28"/>
        </w:rPr>
      </w:pPr>
      <w:r w:rsidRPr="007C3171">
        <w:rPr>
          <w:iCs/>
          <w:sz w:val="28"/>
          <w:szCs w:val="28"/>
        </w:rPr>
        <w:t xml:space="preserve">[2] </w:t>
      </w:r>
      <w:proofErr w:type="spellStart"/>
      <w:r w:rsidRPr="007C3171">
        <w:rPr>
          <w:iCs/>
          <w:sz w:val="28"/>
        </w:rPr>
        <w:t>Вольгемут</w:t>
      </w:r>
      <w:proofErr w:type="spellEnd"/>
      <w:r w:rsidR="004375A8">
        <w:rPr>
          <w:iCs/>
          <w:sz w:val="28"/>
        </w:rPr>
        <w:t>,</w:t>
      </w:r>
      <w:r w:rsidRPr="007C3171">
        <w:rPr>
          <w:iCs/>
          <w:sz w:val="28"/>
        </w:rPr>
        <w:t xml:space="preserve"> Э.А</w:t>
      </w:r>
      <w:r w:rsidR="004375A8">
        <w:rPr>
          <w:iCs/>
          <w:sz w:val="28"/>
        </w:rPr>
        <w:t xml:space="preserve"> </w:t>
      </w:r>
      <w:r w:rsidRPr="007C3171">
        <w:rPr>
          <w:iCs/>
          <w:sz w:val="28"/>
        </w:rPr>
        <w:t>Разработка основ телеметрической системы контроля забойных параметров в процессе бурения</w:t>
      </w:r>
      <w:r w:rsidR="004375A8">
        <w:rPr>
          <w:iCs/>
          <w:sz w:val="28"/>
        </w:rPr>
        <w:t xml:space="preserve"> с гидравлическим каналом связи / </w:t>
      </w:r>
      <w:r w:rsidR="004375A8" w:rsidRPr="007C3171">
        <w:rPr>
          <w:iCs/>
          <w:sz w:val="28"/>
        </w:rPr>
        <w:t>Э.А.</w:t>
      </w:r>
      <w:r w:rsidR="004375A8">
        <w:rPr>
          <w:iCs/>
          <w:sz w:val="28"/>
        </w:rPr>
        <w:t xml:space="preserve"> </w:t>
      </w:r>
      <w:proofErr w:type="spellStart"/>
      <w:r w:rsidR="004375A8" w:rsidRPr="007C3171">
        <w:rPr>
          <w:iCs/>
          <w:sz w:val="28"/>
        </w:rPr>
        <w:t>Вольгемут</w:t>
      </w:r>
      <w:proofErr w:type="spellEnd"/>
      <w:r w:rsidR="004375A8" w:rsidRPr="007C3171">
        <w:rPr>
          <w:iCs/>
          <w:sz w:val="28"/>
        </w:rPr>
        <w:t>, С.В Греков</w:t>
      </w:r>
      <w:r w:rsidR="004375A8">
        <w:rPr>
          <w:iCs/>
          <w:sz w:val="28"/>
        </w:rPr>
        <w:t xml:space="preserve"> // Нефтегазовое дело. </w:t>
      </w:r>
      <w:r w:rsidR="00260114">
        <w:rPr>
          <w:iCs/>
          <w:sz w:val="28"/>
        </w:rPr>
        <w:t>-</w:t>
      </w:r>
      <w:r w:rsidR="004375A8">
        <w:rPr>
          <w:iCs/>
          <w:sz w:val="28"/>
        </w:rPr>
        <w:t xml:space="preserve"> </w:t>
      </w:r>
      <w:r w:rsidR="004375A8" w:rsidRPr="007C3171">
        <w:rPr>
          <w:iCs/>
          <w:sz w:val="28"/>
        </w:rPr>
        <w:t>2005</w:t>
      </w:r>
      <w:r w:rsidR="00260114">
        <w:rPr>
          <w:iCs/>
          <w:sz w:val="28"/>
        </w:rPr>
        <w:t xml:space="preserve">. - том </w:t>
      </w:r>
      <w:r w:rsidR="004375A8">
        <w:rPr>
          <w:iCs/>
          <w:sz w:val="28"/>
        </w:rPr>
        <w:t>3</w:t>
      </w:r>
      <w:r w:rsidR="00260114">
        <w:rPr>
          <w:iCs/>
          <w:sz w:val="28"/>
        </w:rPr>
        <w:t xml:space="preserve">. </w:t>
      </w:r>
      <w:r w:rsidR="00D21246">
        <w:rPr>
          <w:iCs/>
          <w:sz w:val="28"/>
        </w:rPr>
        <w:t>-</w:t>
      </w:r>
      <w:r w:rsidR="00260114">
        <w:rPr>
          <w:iCs/>
          <w:sz w:val="28"/>
        </w:rPr>
        <w:t xml:space="preserve"> С.55-69</w:t>
      </w:r>
    </w:p>
    <w:p w:rsidR="00323C86" w:rsidRDefault="00323C86" w:rsidP="004E31B6">
      <w:pPr>
        <w:spacing w:after="240"/>
        <w:rPr>
          <w:iCs/>
          <w:sz w:val="28"/>
        </w:rPr>
      </w:pPr>
      <w:r w:rsidRPr="00323C86">
        <w:rPr>
          <w:caps/>
          <w:sz w:val="28"/>
          <w:szCs w:val="40"/>
        </w:rPr>
        <w:t>[</w:t>
      </w:r>
      <w:r w:rsidR="007C3171">
        <w:rPr>
          <w:caps/>
          <w:sz w:val="28"/>
          <w:szCs w:val="40"/>
        </w:rPr>
        <w:t>3</w:t>
      </w:r>
      <w:r w:rsidRPr="00323C86">
        <w:rPr>
          <w:caps/>
          <w:sz w:val="28"/>
          <w:szCs w:val="28"/>
        </w:rPr>
        <w:t>]</w:t>
      </w:r>
      <w:r>
        <w:rPr>
          <w:caps/>
          <w:sz w:val="28"/>
          <w:szCs w:val="28"/>
        </w:rPr>
        <w:t xml:space="preserve"> </w:t>
      </w:r>
      <w:proofErr w:type="spellStart"/>
      <w:r w:rsidRPr="00323C86">
        <w:rPr>
          <w:iCs/>
          <w:sz w:val="28"/>
        </w:rPr>
        <w:t>Чарный</w:t>
      </w:r>
      <w:proofErr w:type="spellEnd"/>
      <w:r>
        <w:rPr>
          <w:iCs/>
          <w:sz w:val="28"/>
        </w:rPr>
        <w:t>,</w:t>
      </w:r>
      <w:r w:rsidRPr="00323C86">
        <w:rPr>
          <w:iCs/>
          <w:sz w:val="28"/>
        </w:rPr>
        <w:t xml:space="preserve"> И.А. Неустановившееся движ</w:t>
      </w:r>
      <w:r w:rsidR="00260114">
        <w:rPr>
          <w:iCs/>
          <w:sz w:val="28"/>
        </w:rPr>
        <w:t xml:space="preserve">ение реальной жидкости в трубах / И.А. </w:t>
      </w:r>
      <w:proofErr w:type="spellStart"/>
      <w:r w:rsidR="00260114">
        <w:rPr>
          <w:iCs/>
          <w:sz w:val="28"/>
        </w:rPr>
        <w:t>Чарный</w:t>
      </w:r>
      <w:proofErr w:type="spellEnd"/>
      <w:r w:rsidR="00260114">
        <w:rPr>
          <w:iCs/>
          <w:sz w:val="28"/>
        </w:rPr>
        <w:t>. – 2-ое изд.</w:t>
      </w:r>
      <w:r w:rsidR="001B0DE5">
        <w:rPr>
          <w:iCs/>
          <w:sz w:val="28"/>
        </w:rPr>
        <w:t xml:space="preserve">, </w:t>
      </w:r>
      <w:proofErr w:type="spellStart"/>
      <w:r w:rsidR="001B0DE5">
        <w:rPr>
          <w:iCs/>
          <w:sz w:val="28"/>
        </w:rPr>
        <w:t>перераб</w:t>
      </w:r>
      <w:proofErr w:type="spellEnd"/>
      <w:proofErr w:type="gramStart"/>
      <w:r w:rsidR="001B0DE5">
        <w:rPr>
          <w:iCs/>
          <w:sz w:val="28"/>
        </w:rPr>
        <w:t>.</w:t>
      </w:r>
      <w:proofErr w:type="gramEnd"/>
      <w:r w:rsidR="001B0DE5">
        <w:rPr>
          <w:iCs/>
          <w:sz w:val="28"/>
        </w:rPr>
        <w:t xml:space="preserve"> и доп.</w:t>
      </w:r>
      <w:r w:rsidR="00260114">
        <w:rPr>
          <w:iCs/>
          <w:sz w:val="28"/>
        </w:rPr>
        <w:t xml:space="preserve"> – М:</w:t>
      </w:r>
      <w:r w:rsidRPr="00323C86">
        <w:rPr>
          <w:iCs/>
          <w:sz w:val="28"/>
        </w:rPr>
        <w:t xml:space="preserve"> «Недра», 1975</w:t>
      </w:r>
      <w:r w:rsidR="00260114">
        <w:rPr>
          <w:iCs/>
          <w:sz w:val="28"/>
        </w:rPr>
        <w:t xml:space="preserve">. </w:t>
      </w:r>
      <w:r w:rsidR="00D21246">
        <w:rPr>
          <w:iCs/>
          <w:sz w:val="28"/>
        </w:rPr>
        <w:t>-</w:t>
      </w:r>
      <w:r w:rsidR="00260114">
        <w:rPr>
          <w:iCs/>
          <w:sz w:val="28"/>
        </w:rPr>
        <w:t xml:space="preserve"> </w:t>
      </w:r>
      <w:r w:rsidR="001B0DE5">
        <w:rPr>
          <w:iCs/>
          <w:sz w:val="28"/>
        </w:rPr>
        <w:t xml:space="preserve">296 </w:t>
      </w:r>
      <w:r w:rsidR="00F231B4">
        <w:rPr>
          <w:iCs/>
          <w:sz w:val="28"/>
        </w:rPr>
        <w:t>с</w:t>
      </w:r>
      <w:r w:rsidR="001B0DE5">
        <w:rPr>
          <w:iCs/>
          <w:sz w:val="28"/>
        </w:rPr>
        <w:t>.</w:t>
      </w:r>
    </w:p>
    <w:p w:rsidR="002D09B6" w:rsidRPr="007C3171" w:rsidRDefault="00323C86" w:rsidP="004E31B6">
      <w:pPr>
        <w:spacing w:after="240"/>
        <w:rPr>
          <w:iCs/>
          <w:sz w:val="28"/>
        </w:rPr>
      </w:pPr>
      <w:r w:rsidRPr="00323C86">
        <w:rPr>
          <w:caps/>
          <w:sz w:val="28"/>
          <w:szCs w:val="40"/>
        </w:rPr>
        <w:t>[</w:t>
      </w:r>
      <w:r w:rsidR="007C3171">
        <w:rPr>
          <w:caps/>
          <w:sz w:val="28"/>
          <w:szCs w:val="40"/>
        </w:rPr>
        <w:t>4</w:t>
      </w:r>
      <w:r w:rsidRPr="00323C86">
        <w:rPr>
          <w:caps/>
          <w:sz w:val="28"/>
          <w:szCs w:val="28"/>
        </w:rPr>
        <w:t>]</w:t>
      </w:r>
      <w:r>
        <w:rPr>
          <w:caps/>
          <w:sz w:val="28"/>
          <w:szCs w:val="28"/>
        </w:rPr>
        <w:t xml:space="preserve"> </w:t>
      </w:r>
      <w:r w:rsidR="002D09B6" w:rsidRPr="002D09B6">
        <w:rPr>
          <w:iCs/>
          <w:sz w:val="28"/>
        </w:rPr>
        <w:t>Греков</w:t>
      </w:r>
      <w:r w:rsidR="002D09B6">
        <w:rPr>
          <w:iCs/>
          <w:sz w:val="28"/>
        </w:rPr>
        <w:t>,</w:t>
      </w:r>
      <w:r w:rsidR="002D09B6" w:rsidRPr="002D09B6">
        <w:rPr>
          <w:iCs/>
          <w:sz w:val="28"/>
        </w:rPr>
        <w:t xml:space="preserve"> С.В. Исследование гидравлического канала связи телеметрической системы контроля забойны</w:t>
      </w:r>
      <w:r w:rsidR="001B0DE5">
        <w:rPr>
          <w:iCs/>
          <w:sz w:val="28"/>
        </w:rPr>
        <w:t xml:space="preserve">х параметров в процессе бурения / С.В. Греков // Нефтегазовое дело. </w:t>
      </w:r>
      <w:r w:rsidR="00D21246">
        <w:rPr>
          <w:iCs/>
          <w:sz w:val="28"/>
        </w:rPr>
        <w:t>-</w:t>
      </w:r>
      <w:r w:rsidR="001B0DE5">
        <w:rPr>
          <w:iCs/>
          <w:sz w:val="28"/>
        </w:rPr>
        <w:t xml:space="preserve"> </w:t>
      </w:r>
      <w:r w:rsidR="002D09B6" w:rsidRPr="002D09B6">
        <w:rPr>
          <w:iCs/>
          <w:sz w:val="28"/>
        </w:rPr>
        <w:t>2</w:t>
      </w:r>
      <w:bookmarkStart w:id="0" w:name="_GoBack"/>
      <w:bookmarkEnd w:id="0"/>
      <w:r w:rsidR="002D09B6" w:rsidRPr="002D09B6">
        <w:rPr>
          <w:iCs/>
          <w:sz w:val="28"/>
        </w:rPr>
        <w:t>005</w:t>
      </w:r>
      <w:r w:rsidR="001B0DE5">
        <w:rPr>
          <w:iCs/>
          <w:sz w:val="28"/>
        </w:rPr>
        <w:t>. - №2. - С.</w:t>
      </w:r>
      <w:r w:rsidR="002D09B6" w:rsidRPr="002D09B6">
        <w:rPr>
          <w:iCs/>
          <w:sz w:val="28"/>
        </w:rPr>
        <w:t xml:space="preserve"> </w:t>
      </w:r>
      <w:r w:rsidR="00304271">
        <w:rPr>
          <w:iCs/>
          <w:sz w:val="28"/>
        </w:rPr>
        <w:t>1-15</w:t>
      </w:r>
    </w:p>
    <w:p w:rsidR="002D09B6" w:rsidRPr="00F231B4" w:rsidRDefault="002D09B6" w:rsidP="004E31B6">
      <w:pPr>
        <w:spacing w:after="240"/>
        <w:rPr>
          <w:iCs/>
          <w:sz w:val="28"/>
        </w:rPr>
      </w:pPr>
      <w:r w:rsidRPr="002D09B6">
        <w:rPr>
          <w:iCs/>
          <w:sz w:val="28"/>
        </w:rPr>
        <w:t>[</w:t>
      </w:r>
      <w:r w:rsidR="007C3171">
        <w:rPr>
          <w:iCs/>
          <w:sz w:val="28"/>
        </w:rPr>
        <w:t>5</w:t>
      </w:r>
      <w:r w:rsidRPr="002D09B6">
        <w:rPr>
          <w:iCs/>
          <w:sz w:val="28"/>
        </w:rPr>
        <w:t xml:space="preserve">] </w:t>
      </w:r>
      <w:r>
        <w:rPr>
          <w:iCs/>
          <w:sz w:val="28"/>
        </w:rPr>
        <w:t xml:space="preserve">Осипов, П.Ф. </w:t>
      </w:r>
      <w:proofErr w:type="spellStart"/>
      <w:r>
        <w:rPr>
          <w:iCs/>
          <w:sz w:val="28"/>
        </w:rPr>
        <w:t>Гидроаэромехан</w:t>
      </w:r>
      <w:r w:rsidR="00F231B4">
        <w:rPr>
          <w:iCs/>
          <w:sz w:val="28"/>
        </w:rPr>
        <w:t>ик</w:t>
      </w:r>
      <w:r w:rsidR="00F14767">
        <w:rPr>
          <w:iCs/>
          <w:sz w:val="28"/>
        </w:rPr>
        <w:t>а</w:t>
      </w:r>
      <w:proofErr w:type="spellEnd"/>
      <w:r w:rsidR="00F14767">
        <w:rPr>
          <w:iCs/>
          <w:sz w:val="28"/>
        </w:rPr>
        <w:t xml:space="preserve"> бурения и крепления скважин: у</w:t>
      </w:r>
      <w:r w:rsidR="00F231B4">
        <w:rPr>
          <w:iCs/>
          <w:sz w:val="28"/>
        </w:rPr>
        <w:t xml:space="preserve">чебное пособие / П.Ф. Осипов. - Ухта: УГТУ, 2004. - 204 с. - </w:t>
      </w:r>
      <w:r w:rsidR="00F231B4">
        <w:rPr>
          <w:iCs/>
          <w:sz w:val="28"/>
          <w:lang w:val="en-US"/>
        </w:rPr>
        <w:t>ISBN</w:t>
      </w:r>
      <w:r w:rsidR="00F231B4" w:rsidRPr="00F231B4">
        <w:rPr>
          <w:iCs/>
          <w:sz w:val="28"/>
        </w:rPr>
        <w:t xml:space="preserve"> 5-88179-324-2</w:t>
      </w:r>
    </w:p>
    <w:p w:rsidR="002D09B6" w:rsidRPr="00D21246" w:rsidRDefault="007C3171" w:rsidP="004E31B6">
      <w:pPr>
        <w:spacing w:after="240"/>
        <w:rPr>
          <w:iCs/>
          <w:sz w:val="28"/>
        </w:rPr>
      </w:pPr>
      <w:r>
        <w:rPr>
          <w:iCs/>
          <w:sz w:val="28"/>
        </w:rPr>
        <w:t>[6</w:t>
      </w:r>
      <w:r w:rsidR="002D09B6" w:rsidRPr="00181718">
        <w:rPr>
          <w:iCs/>
          <w:sz w:val="28"/>
        </w:rPr>
        <w:t xml:space="preserve">] </w:t>
      </w:r>
      <w:proofErr w:type="spellStart"/>
      <w:r w:rsidR="00181718" w:rsidRPr="00181718">
        <w:rPr>
          <w:iCs/>
          <w:sz w:val="28"/>
        </w:rPr>
        <w:t>Миннивалеев</w:t>
      </w:r>
      <w:proofErr w:type="spellEnd"/>
      <w:r w:rsidR="00181718" w:rsidRPr="00181718">
        <w:rPr>
          <w:iCs/>
          <w:sz w:val="28"/>
        </w:rPr>
        <w:t>, Т.Н. Управление вибрационной нагрузкой устьевого и забойного бурового оборудования применением забойного гидромеханического компенсатора в ко</w:t>
      </w:r>
      <w:r w:rsidR="00D21246">
        <w:rPr>
          <w:iCs/>
          <w:sz w:val="28"/>
        </w:rPr>
        <w:t xml:space="preserve">мпоновке низа бурильной колонны / Т.Н. </w:t>
      </w:r>
      <w:proofErr w:type="spellStart"/>
      <w:r w:rsidR="00D21246">
        <w:rPr>
          <w:iCs/>
          <w:sz w:val="28"/>
        </w:rPr>
        <w:t>Миннивалеев</w:t>
      </w:r>
      <w:proofErr w:type="spellEnd"/>
      <w:r w:rsidR="00D21246">
        <w:rPr>
          <w:iCs/>
          <w:sz w:val="28"/>
        </w:rPr>
        <w:t xml:space="preserve"> // Проблемы сбора, подготовки и транспорта нефти и нефтепродуктов. -</w:t>
      </w:r>
      <w:r w:rsidR="00181718" w:rsidRPr="00D21246">
        <w:rPr>
          <w:iCs/>
          <w:sz w:val="28"/>
        </w:rPr>
        <w:t xml:space="preserve"> 2020</w:t>
      </w:r>
      <w:r w:rsidR="00D21246">
        <w:rPr>
          <w:iCs/>
          <w:sz w:val="28"/>
        </w:rPr>
        <w:t>. - №3. - С. 9-19</w:t>
      </w:r>
    </w:p>
    <w:p w:rsidR="00181718" w:rsidRPr="00916311" w:rsidRDefault="00181718" w:rsidP="004E31B6">
      <w:pPr>
        <w:shd w:val="clear" w:color="auto" w:fill="FFFFFF"/>
        <w:spacing w:after="240"/>
        <w:rPr>
          <w:rFonts w:ascii="Arial" w:hAnsi="Arial" w:cs="Arial"/>
          <w:color w:val="0F1111"/>
          <w:sz w:val="21"/>
          <w:szCs w:val="21"/>
          <w:lang w:val="en-US"/>
        </w:rPr>
      </w:pPr>
      <w:r w:rsidRPr="00647F5D">
        <w:rPr>
          <w:iCs/>
          <w:sz w:val="28"/>
          <w:lang w:val="en-US"/>
        </w:rPr>
        <w:t>[</w:t>
      </w:r>
      <w:r w:rsidR="007C3171" w:rsidRPr="00647F5D">
        <w:rPr>
          <w:iCs/>
          <w:sz w:val="28"/>
          <w:lang w:val="en-US"/>
        </w:rPr>
        <w:t>7</w:t>
      </w:r>
      <w:r w:rsidRPr="00647F5D">
        <w:rPr>
          <w:iCs/>
          <w:sz w:val="28"/>
          <w:lang w:val="en-US"/>
        </w:rPr>
        <w:t xml:space="preserve">] </w:t>
      </w:r>
      <w:r w:rsidRPr="00181718">
        <w:rPr>
          <w:iCs/>
          <w:sz w:val="28"/>
          <w:lang w:val="en-US"/>
        </w:rPr>
        <w:t>Drilling</w:t>
      </w:r>
      <w:r w:rsidRPr="00647F5D">
        <w:rPr>
          <w:iCs/>
          <w:sz w:val="28"/>
          <w:lang w:val="en-US"/>
        </w:rPr>
        <w:t xml:space="preserve"> </w:t>
      </w:r>
      <w:r w:rsidRPr="00181718">
        <w:rPr>
          <w:iCs/>
          <w:sz w:val="28"/>
          <w:lang w:val="en-US"/>
        </w:rPr>
        <w:t>engineering</w:t>
      </w:r>
      <w:r w:rsidR="00916311">
        <w:rPr>
          <w:iCs/>
          <w:sz w:val="28"/>
          <w:lang w:val="en-US"/>
        </w:rPr>
        <w:t xml:space="preserve"> / </w:t>
      </w:r>
      <w:r w:rsidR="00916311" w:rsidRPr="00181718">
        <w:rPr>
          <w:iCs/>
          <w:sz w:val="28"/>
          <w:lang w:val="en-US"/>
        </w:rPr>
        <w:t>Heriot</w:t>
      </w:r>
      <w:r w:rsidR="00916311">
        <w:rPr>
          <w:iCs/>
          <w:sz w:val="28"/>
          <w:lang w:val="en-US"/>
        </w:rPr>
        <w:t>-</w:t>
      </w:r>
      <w:r w:rsidR="00916311" w:rsidRPr="00181718">
        <w:rPr>
          <w:iCs/>
          <w:sz w:val="28"/>
          <w:lang w:val="en-US"/>
        </w:rPr>
        <w:t>Watt</w:t>
      </w:r>
      <w:r w:rsidR="00916311" w:rsidRPr="00647F5D">
        <w:rPr>
          <w:iCs/>
          <w:sz w:val="28"/>
          <w:lang w:val="en-US"/>
        </w:rPr>
        <w:t xml:space="preserve"> </w:t>
      </w:r>
      <w:r w:rsidR="00916311">
        <w:rPr>
          <w:iCs/>
          <w:sz w:val="28"/>
          <w:lang w:val="en-US"/>
        </w:rPr>
        <w:t>Professors.</w:t>
      </w:r>
      <w:r w:rsidR="00916311">
        <w:rPr>
          <w:iCs/>
          <w:sz w:val="28"/>
          <w:lang w:val="en-US"/>
        </w:rPr>
        <w:t xml:space="preserve"> - </w:t>
      </w:r>
      <w:proofErr w:type="spellStart"/>
      <w:r w:rsidR="00916311" w:rsidRPr="00916311">
        <w:rPr>
          <w:color w:val="0F1111"/>
          <w:sz w:val="28"/>
          <w:szCs w:val="28"/>
          <w:shd w:val="clear" w:color="auto" w:fill="FFFFFF"/>
          <w:lang w:val="en-US"/>
        </w:rPr>
        <w:t>CreateSpace</w:t>
      </w:r>
      <w:proofErr w:type="spellEnd"/>
      <w:r w:rsidR="00916311" w:rsidRPr="00916311">
        <w:rPr>
          <w:color w:val="0F1111"/>
          <w:sz w:val="28"/>
          <w:szCs w:val="28"/>
          <w:shd w:val="clear" w:color="auto" w:fill="FFFFFF"/>
          <w:lang w:val="en-US"/>
        </w:rPr>
        <w:t xml:space="preserve"> Independent Publishing Platform</w:t>
      </w:r>
      <w:r w:rsidR="00916311">
        <w:rPr>
          <w:color w:val="0F1111"/>
          <w:sz w:val="28"/>
          <w:szCs w:val="28"/>
          <w:shd w:val="clear" w:color="auto" w:fill="FFFFFF"/>
          <w:lang w:val="en-US"/>
        </w:rPr>
        <w:t>,</w:t>
      </w:r>
      <w:r w:rsidR="00916311" w:rsidRPr="00916311">
        <w:rPr>
          <w:iCs/>
          <w:sz w:val="28"/>
          <w:szCs w:val="28"/>
          <w:lang w:val="en-US"/>
        </w:rPr>
        <w:t xml:space="preserve"> </w:t>
      </w:r>
      <w:r w:rsidRPr="00647F5D">
        <w:rPr>
          <w:iCs/>
          <w:sz w:val="28"/>
          <w:lang w:val="en-US"/>
        </w:rPr>
        <w:t>20</w:t>
      </w:r>
      <w:r w:rsidR="00916311">
        <w:rPr>
          <w:iCs/>
          <w:sz w:val="28"/>
          <w:lang w:val="en-US"/>
        </w:rPr>
        <w:t>17. - 540 p</w:t>
      </w:r>
      <w:r w:rsidR="00916311" w:rsidRPr="00916311">
        <w:rPr>
          <w:iCs/>
          <w:sz w:val="28"/>
          <w:szCs w:val="28"/>
          <w:lang w:val="en-US"/>
        </w:rPr>
        <w:t xml:space="preserve">. - </w:t>
      </w:r>
      <w:r w:rsidR="00916311">
        <w:rPr>
          <w:rStyle w:val="a-text-bold"/>
          <w:color w:val="0F1111"/>
          <w:sz w:val="28"/>
          <w:szCs w:val="28"/>
          <w:lang w:val="en-US"/>
        </w:rPr>
        <w:t xml:space="preserve">ISBN-10 </w:t>
      </w:r>
      <w:r w:rsidR="00916311" w:rsidRPr="00916311">
        <w:rPr>
          <w:rStyle w:val="a-list-item"/>
          <w:color w:val="0F1111"/>
          <w:sz w:val="28"/>
          <w:szCs w:val="28"/>
          <w:lang w:val="en-US"/>
        </w:rPr>
        <w:t>1975790014</w:t>
      </w:r>
      <w:r w:rsidR="00916311" w:rsidRPr="00916311">
        <w:rPr>
          <w:color w:val="0F1111"/>
          <w:sz w:val="28"/>
          <w:szCs w:val="28"/>
          <w:lang w:val="en-US"/>
        </w:rPr>
        <w:t xml:space="preserve">, </w:t>
      </w:r>
      <w:r w:rsidR="00916311">
        <w:rPr>
          <w:rStyle w:val="a-text-bold"/>
          <w:color w:val="0F1111"/>
          <w:sz w:val="28"/>
          <w:szCs w:val="28"/>
          <w:lang w:val="en-US"/>
        </w:rPr>
        <w:t>ISBN-13</w:t>
      </w:r>
      <w:r w:rsidR="00916311" w:rsidRPr="00916311">
        <w:rPr>
          <w:rStyle w:val="a-text-bold"/>
          <w:color w:val="0F1111"/>
          <w:sz w:val="28"/>
          <w:szCs w:val="28"/>
          <w:lang w:val="en-US"/>
        </w:rPr>
        <w:t> </w:t>
      </w:r>
      <w:r w:rsidR="00916311" w:rsidRPr="00916311">
        <w:rPr>
          <w:rStyle w:val="a-list-item"/>
          <w:color w:val="0F1111"/>
          <w:sz w:val="28"/>
          <w:szCs w:val="28"/>
          <w:lang w:val="en-US"/>
        </w:rPr>
        <w:t>978-1975790011</w:t>
      </w:r>
    </w:p>
    <w:p w:rsidR="00181718" w:rsidRPr="00304271" w:rsidRDefault="00181718" w:rsidP="004E31B6">
      <w:pPr>
        <w:spacing w:after="240"/>
        <w:rPr>
          <w:iCs/>
          <w:sz w:val="28"/>
          <w:szCs w:val="28"/>
          <w:lang w:val="en-US"/>
        </w:rPr>
      </w:pPr>
      <w:r w:rsidRPr="00647F5D">
        <w:rPr>
          <w:iCs/>
          <w:sz w:val="28"/>
          <w:lang w:val="en-US"/>
        </w:rPr>
        <w:t>[</w:t>
      </w:r>
      <w:r w:rsidR="007C3171" w:rsidRPr="00647F5D">
        <w:rPr>
          <w:iCs/>
          <w:sz w:val="28"/>
          <w:lang w:val="en-US"/>
        </w:rPr>
        <w:t>8</w:t>
      </w:r>
      <w:r w:rsidRPr="00647F5D">
        <w:rPr>
          <w:iCs/>
          <w:sz w:val="28"/>
          <w:lang w:val="en-US"/>
        </w:rPr>
        <w:t xml:space="preserve">] </w:t>
      </w:r>
      <w:proofErr w:type="spellStart"/>
      <w:r>
        <w:rPr>
          <w:iCs/>
          <w:sz w:val="28"/>
          <w:lang w:val="en-US"/>
        </w:rPr>
        <w:t>Rabia</w:t>
      </w:r>
      <w:proofErr w:type="spellEnd"/>
      <w:r w:rsidRPr="00647F5D">
        <w:rPr>
          <w:iCs/>
          <w:sz w:val="28"/>
          <w:lang w:val="en-US"/>
        </w:rPr>
        <w:t xml:space="preserve">, </w:t>
      </w:r>
      <w:r w:rsidR="00647F5D">
        <w:rPr>
          <w:iCs/>
          <w:sz w:val="28"/>
          <w:lang w:val="en-US"/>
        </w:rPr>
        <w:t>H</w:t>
      </w:r>
      <w:r w:rsidR="00D61D52" w:rsidRPr="00647F5D">
        <w:rPr>
          <w:iCs/>
          <w:sz w:val="28"/>
          <w:lang w:val="en-US"/>
        </w:rPr>
        <w:t>.</w:t>
      </w:r>
      <w:r w:rsidRPr="00647F5D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Well</w:t>
      </w:r>
      <w:r w:rsidRPr="00E364B1">
        <w:rPr>
          <w:iCs/>
          <w:sz w:val="28"/>
          <w:lang w:val="en-US"/>
        </w:rPr>
        <w:t xml:space="preserve"> </w:t>
      </w:r>
      <w:r w:rsidR="00D61D52">
        <w:rPr>
          <w:iCs/>
          <w:sz w:val="28"/>
          <w:lang w:val="en-US"/>
        </w:rPr>
        <w:t>e</w:t>
      </w:r>
      <w:r>
        <w:rPr>
          <w:iCs/>
          <w:sz w:val="28"/>
          <w:lang w:val="en-US"/>
        </w:rPr>
        <w:t>ngineering</w:t>
      </w:r>
      <w:r w:rsidRPr="00E364B1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and</w:t>
      </w:r>
      <w:r w:rsidRPr="00E364B1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construction</w:t>
      </w:r>
      <w:r w:rsidR="00E364B1" w:rsidRPr="00E364B1">
        <w:rPr>
          <w:iCs/>
          <w:sz w:val="28"/>
          <w:lang w:val="en-US"/>
        </w:rPr>
        <w:t xml:space="preserve"> / </w:t>
      </w:r>
      <w:r w:rsidR="00647F5D">
        <w:rPr>
          <w:iCs/>
          <w:sz w:val="28"/>
          <w:lang w:val="en-US"/>
        </w:rPr>
        <w:t>H.</w:t>
      </w:r>
      <w:r w:rsidR="00304271">
        <w:rPr>
          <w:iCs/>
          <w:sz w:val="28"/>
          <w:lang w:val="en-US"/>
        </w:rPr>
        <w:t xml:space="preserve"> </w:t>
      </w:r>
      <w:proofErr w:type="spellStart"/>
      <w:r w:rsidR="00304271">
        <w:rPr>
          <w:iCs/>
          <w:sz w:val="28"/>
          <w:lang w:val="en-US"/>
        </w:rPr>
        <w:t>Rabia</w:t>
      </w:r>
      <w:proofErr w:type="spellEnd"/>
      <w:r w:rsidR="00304271">
        <w:rPr>
          <w:iCs/>
          <w:sz w:val="28"/>
          <w:lang w:val="en-US"/>
        </w:rPr>
        <w:t>. -</w:t>
      </w:r>
      <w:r w:rsidR="00647F5D">
        <w:rPr>
          <w:iCs/>
          <w:sz w:val="28"/>
          <w:lang w:val="en-US"/>
        </w:rPr>
        <w:t xml:space="preserve"> London, UK:</w:t>
      </w:r>
      <w:r w:rsidR="00D61D52" w:rsidRPr="00E364B1">
        <w:rPr>
          <w:iCs/>
          <w:sz w:val="28"/>
          <w:lang w:val="en-US"/>
        </w:rPr>
        <w:t xml:space="preserve"> </w:t>
      </w:r>
      <w:proofErr w:type="spellStart"/>
      <w:r w:rsidR="00D61D52">
        <w:rPr>
          <w:iCs/>
          <w:sz w:val="28"/>
          <w:lang w:val="en-US"/>
        </w:rPr>
        <w:t>Entrac</w:t>
      </w:r>
      <w:proofErr w:type="spellEnd"/>
      <w:r w:rsidR="00D61D52" w:rsidRPr="00E364B1">
        <w:rPr>
          <w:iCs/>
          <w:sz w:val="28"/>
          <w:lang w:val="en-US"/>
        </w:rPr>
        <w:t xml:space="preserve"> </w:t>
      </w:r>
      <w:r w:rsidR="00647F5D">
        <w:rPr>
          <w:iCs/>
          <w:sz w:val="28"/>
          <w:lang w:val="en-US"/>
        </w:rPr>
        <w:t>Petroleum, 2001</w:t>
      </w:r>
      <w:r w:rsidR="00E364B1">
        <w:rPr>
          <w:iCs/>
          <w:sz w:val="28"/>
          <w:lang w:val="en-US"/>
        </w:rPr>
        <w:t>. -</w:t>
      </w:r>
      <w:r w:rsidR="00304271">
        <w:rPr>
          <w:iCs/>
          <w:sz w:val="28"/>
          <w:lang w:val="en-US"/>
        </w:rPr>
        <w:t xml:space="preserve"> 650 p. - ISBN-10 </w:t>
      </w:r>
      <w:r w:rsidR="00304271" w:rsidRPr="00304271">
        <w:rPr>
          <w:color w:val="0F1111"/>
          <w:sz w:val="28"/>
          <w:szCs w:val="28"/>
          <w:shd w:val="clear" w:color="auto" w:fill="FFFFFF"/>
          <w:lang w:val="en-US"/>
        </w:rPr>
        <w:t>0954108701</w:t>
      </w:r>
      <w:r w:rsidR="00304271">
        <w:rPr>
          <w:color w:val="0F1111"/>
          <w:sz w:val="28"/>
          <w:szCs w:val="28"/>
          <w:shd w:val="clear" w:color="auto" w:fill="FFFFFF"/>
          <w:lang w:val="en-US"/>
        </w:rPr>
        <w:t xml:space="preserve">, ISBN-13 </w:t>
      </w:r>
      <w:r w:rsidR="00304271" w:rsidRPr="00304271">
        <w:rPr>
          <w:color w:val="0F1111"/>
          <w:sz w:val="28"/>
          <w:szCs w:val="28"/>
          <w:shd w:val="clear" w:color="auto" w:fill="FFFFFF"/>
          <w:lang w:val="en-US"/>
        </w:rPr>
        <w:t>978-0954108700</w:t>
      </w:r>
    </w:p>
    <w:p w:rsidR="00D61D52" w:rsidRDefault="007C3171" w:rsidP="004E31B6">
      <w:pPr>
        <w:spacing w:after="240"/>
        <w:rPr>
          <w:iCs/>
          <w:sz w:val="28"/>
          <w:lang w:val="en-US"/>
        </w:rPr>
      </w:pPr>
      <w:r>
        <w:rPr>
          <w:iCs/>
          <w:sz w:val="28"/>
          <w:lang w:val="en-US"/>
        </w:rPr>
        <w:t>[9</w:t>
      </w:r>
      <w:r w:rsidR="00D61D52">
        <w:rPr>
          <w:iCs/>
          <w:sz w:val="28"/>
          <w:lang w:val="en-US"/>
        </w:rPr>
        <w:t>]</w:t>
      </w:r>
      <w:r>
        <w:rPr>
          <w:iCs/>
          <w:sz w:val="28"/>
          <w:lang w:val="en-US"/>
        </w:rPr>
        <w:t xml:space="preserve"> </w:t>
      </w:r>
      <w:proofErr w:type="spellStart"/>
      <w:r w:rsidRPr="007C3171">
        <w:rPr>
          <w:iCs/>
          <w:sz w:val="28"/>
          <w:lang w:val="en-US"/>
        </w:rPr>
        <w:t>Mwachaka</w:t>
      </w:r>
      <w:proofErr w:type="spellEnd"/>
      <w:r w:rsidRPr="007C3171">
        <w:rPr>
          <w:iCs/>
          <w:sz w:val="28"/>
          <w:lang w:val="en-US"/>
        </w:rPr>
        <w:t>, </w:t>
      </w:r>
      <w:r w:rsidR="00B46B62" w:rsidRPr="007C3171">
        <w:rPr>
          <w:iCs/>
          <w:sz w:val="28"/>
          <w:lang w:val="en-US"/>
        </w:rPr>
        <w:t xml:space="preserve">Saleh M. </w:t>
      </w:r>
      <w:r w:rsidRPr="007C3171">
        <w:rPr>
          <w:iCs/>
          <w:sz w:val="28"/>
          <w:lang w:val="en-US"/>
        </w:rPr>
        <w:t>A review of mud pulse telemetry signal impairments m</w:t>
      </w:r>
      <w:r w:rsidR="00B46B62">
        <w:rPr>
          <w:iCs/>
          <w:sz w:val="28"/>
          <w:lang w:val="en-US"/>
        </w:rPr>
        <w:t xml:space="preserve">odeling and suppression methods / </w:t>
      </w:r>
      <w:r w:rsidR="00B46B62" w:rsidRPr="007C3171">
        <w:rPr>
          <w:iCs/>
          <w:sz w:val="28"/>
          <w:lang w:val="en-US"/>
        </w:rPr>
        <w:t xml:space="preserve">Saleh M. </w:t>
      </w:r>
      <w:proofErr w:type="spellStart"/>
      <w:r w:rsidR="00B46B62" w:rsidRPr="007C3171">
        <w:rPr>
          <w:iCs/>
          <w:sz w:val="28"/>
          <w:lang w:val="en-US"/>
        </w:rPr>
        <w:t>Mwachaka</w:t>
      </w:r>
      <w:proofErr w:type="spellEnd"/>
      <w:r w:rsidR="00B46B62" w:rsidRPr="007C3171">
        <w:rPr>
          <w:iCs/>
          <w:sz w:val="28"/>
          <w:lang w:val="en-US"/>
        </w:rPr>
        <w:t>,</w:t>
      </w:r>
      <w:proofErr w:type="gramStart"/>
      <w:r w:rsidR="00B46B62" w:rsidRPr="007C3171">
        <w:rPr>
          <w:iCs/>
          <w:sz w:val="28"/>
          <w:lang w:val="en-US"/>
        </w:rPr>
        <w:t xml:space="preserve">  </w:t>
      </w:r>
      <w:proofErr w:type="spellStart"/>
      <w:r w:rsidR="00B46B62" w:rsidRPr="007C3171">
        <w:rPr>
          <w:iCs/>
          <w:sz w:val="28"/>
          <w:lang w:val="en-US"/>
        </w:rPr>
        <w:t>Aiping</w:t>
      </w:r>
      <w:proofErr w:type="spellEnd"/>
      <w:proofErr w:type="gramEnd"/>
      <w:r w:rsidR="00B46B62" w:rsidRPr="007C3171">
        <w:rPr>
          <w:iCs/>
          <w:sz w:val="28"/>
          <w:lang w:val="en-US"/>
        </w:rPr>
        <w:t xml:space="preserve"> Wu, </w:t>
      </w:r>
      <w:proofErr w:type="spellStart"/>
      <w:r w:rsidR="00B46B62" w:rsidRPr="007C3171">
        <w:rPr>
          <w:iCs/>
          <w:sz w:val="28"/>
          <w:lang w:val="en-US"/>
        </w:rPr>
        <w:t>Qingqing</w:t>
      </w:r>
      <w:proofErr w:type="spellEnd"/>
      <w:r w:rsidR="00B46B62" w:rsidRPr="007C3171">
        <w:rPr>
          <w:iCs/>
          <w:sz w:val="28"/>
          <w:lang w:val="en-US"/>
        </w:rPr>
        <w:t xml:space="preserve"> Fu</w:t>
      </w:r>
      <w:r w:rsidR="00B46B62">
        <w:rPr>
          <w:iCs/>
          <w:sz w:val="28"/>
          <w:lang w:val="en-US"/>
        </w:rPr>
        <w:t xml:space="preserve"> //</w:t>
      </w:r>
      <w:r w:rsidRPr="007C3171">
        <w:rPr>
          <w:iCs/>
          <w:sz w:val="28"/>
          <w:lang w:val="en-US"/>
        </w:rPr>
        <w:t xml:space="preserve"> </w:t>
      </w:r>
      <w:hyperlink r:id="rId5" w:history="1">
        <w:r w:rsidRPr="007C3171">
          <w:rPr>
            <w:rStyle w:val="a3"/>
            <w:iCs/>
            <w:color w:val="000000" w:themeColor="text1"/>
            <w:sz w:val="28"/>
            <w:u w:val="none"/>
            <w:lang w:val="en-US"/>
          </w:rPr>
          <w:t>Journal of Petroleum Exploration and Production Technology</w:t>
        </w:r>
      </w:hyperlink>
      <w:r w:rsidR="00B46B62">
        <w:rPr>
          <w:rStyle w:val="a3"/>
          <w:iCs/>
          <w:color w:val="000000" w:themeColor="text1"/>
          <w:sz w:val="28"/>
          <w:u w:val="none"/>
          <w:lang w:val="en-US"/>
        </w:rPr>
        <w:t xml:space="preserve">. - </w:t>
      </w:r>
      <w:r w:rsidR="00B46B62" w:rsidRPr="007C3171">
        <w:rPr>
          <w:iCs/>
          <w:sz w:val="28"/>
          <w:lang w:val="en-US"/>
        </w:rPr>
        <w:t>2019</w:t>
      </w:r>
      <w:r w:rsidR="00B46B62">
        <w:rPr>
          <w:iCs/>
          <w:sz w:val="28"/>
          <w:lang w:val="en-US"/>
        </w:rPr>
        <w:t>. -</w:t>
      </w:r>
      <w:r w:rsidRPr="007C3171">
        <w:rPr>
          <w:iCs/>
          <w:sz w:val="28"/>
          <w:lang w:val="en-US"/>
        </w:rPr>
        <w:t> </w:t>
      </w:r>
      <w:r w:rsidRPr="007C3171">
        <w:rPr>
          <w:bCs/>
          <w:iCs/>
          <w:sz w:val="28"/>
          <w:lang w:val="en-US"/>
        </w:rPr>
        <w:t>vol</w:t>
      </w:r>
      <w:r w:rsidR="00B46B62">
        <w:rPr>
          <w:bCs/>
          <w:iCs/>
          <w:sz w:val="28"/>
          <w:lang w:val="en-US"/>
        </w:rPr>
        <w:t>.</w:t>
      </w:r>
      <w:r w:rsidRPr="007C3171">
        <w:rPr>
          <w:bCs/>
          <w:iCs/>
          <w:sz w:val="28"/>
          <w:lang w:val="en-US"/>
        </w:rPr>
        <w:t> 9</w:t>
      </w:r>
      <w:r w:rsidR="00B46B62">
        <w:rPr>
          <w:iCs/>
          <w:sz w:val="28"/>
          <w:lang w:val="en-US"/>
        </w:rPr>
        <w:t>. -</w:t>
      </w:r>
      <w:r w:rsidR="00C128D3">
        <w:rPr>
          <w:iCs/>
          <w:sz w:val="28"/>
          <w:lang w:val="en-US"/>
        </w:rPr>
        <w:t> p.</w:t>
      </w:r>
      <w:r w:rsidR="00B46B62">
        <w:rPr>
          <w:iCs/>
          <w:sz w:val="28"/>
          <w:lang w:val="en-US"/>
        </w:rPr>
        <w:t xml:space="preserve"> 779–792</w:t>
      </w:r>
    </w:p>
    <w:p w:rsidR="004E31B6" w:rsidRPr="004E31B6" w:rsidRDefault="004E31B6" w:rsidP="004E31B6">
      <w:pPr>
        <w:autoSpaceDE w:val="0"/>
        <w:autoSpaceDN w:val="0"/>
        <w:adjustRightInd w:val="0"/>
        <w:spacing w:after="240"/>
        <w:rPr>
          <w:rFonts w:eastAsia="Times New Roman,Bold"/>
          <w:sz w:val="28"/>
          <w:szCs w:val="28"/>
        </w:rPr>
      </w:pPr>
      <w:r w:rsidRPr="00116C47">
        <w:rPr>
          <w:iCs/>
          <w:sz w:val="28"/>
        </w:rPr>
        <w:t xml:space="preserve">[10] </w:t>
      </w:r>
      <w:proofErr w:type="spellStart"/>
      <w:r w:rsidRPr="00116C47">
        <w:rPr>
          <w:rFonts w:eastAsia="Times New Roman,Bold"/>
          <w:bCs/>
          <w:sz w:val="28"/>
          <w:szCs w:val="28"/>
        </w:rPr>
        <w:t>Балденко</w:t>
      </w:r>
      <w:proofErr w:type="spellEnd"/>
      <w:r w:rsidRPr="00116C47">
        <w:rPr>
          <w:rFonts w:eastAsia="Times New Roman,Bold"/>
          <w:bCs/>
          <w:sz w:val="28"/>
          <w:szCs w:val="28"/>
        </w:rPr>
        <w:t xml:space="preserve"> Ф.Д. </w:t>
      </w:r>
      <w:r w:rsidRPr="00116C47">
        <w:rPr>
          <w:rFonts w:eastAsia="Times New Roman,Bold"/>
          <w:sz w:val="28"/>
          <w:szCs w:val="28"/>
        </w:rPr>
        <w:t>Расчеты</w:t>
      </w:r>
      <w:r>
        <w:rPr>
          <w:rFonts w:eastAsia="Times New Roman,Bold"/>
          <w:sz w:val="28"/>
          <w:szCs w:val="28"/>
        </w:rPr>
        <w:t xml:space="preserve"> бурового оборудования: учебное пособие / Ф.Д. </w:t>
      </w:r>
      <w:proofErr w:type="spellStart"/>
      <w:r>
        <w:rPr>
          <w:rFonts w:eastAsia="Times New Roman,Bold"/>
          <w:sz w:val="28"/>
          <w:szCs w:val="28"/>
        </w:rPr>
        <w:t>Балденко</w:t>
      </w:r>
      <w:proofErr w:type="spellEnd"/>
      <w:r>
        <w:rPr>
          <w:rFonts w:eastAsia="Times New Roman,Bold"/>
          <w:sz w:val="28"/>
          <w:szCs w:val="28"/>
        </w:rPr>
        <w:t xml:space="preserve">. - </w:t>
      </w:r>
      <w:r w:rsidRPr="00116C47">
        <w:rPr>
          <w:rFonts w:eastAsia="Times New Roman,Bold"/>
          <w:sz w:val="28"/>
          <w:szCs w:val="28"/>
        </w:rPr>
        <w:t>М.: РГУ нефти и газа имени И.М. Губкина, 2012. – 428 с.</w:t>
      </w:r>
    </w:p>
    <w:p w:rsidR="004036FD" w:rsidRDefault="004E31B6" w:rsidP="004E31B6">
      <w:pPr>
        <w:spacing w:after="240"/>
        <w:rPr>
          <w:iCs/>
          <w:sz w:val="28"/>
        </w:rPr>
      </w:pPr>
      <w:r>
        <w:rPr>
          <w:iCs/>
          <w:sz w:val="28"/>
        </w:rPr>
        <w:t>[11</w:t>
      </w:r>
      <w:r w:rsidR="004036FD" w:rsidRPr="004036FD">
        <w:rPr>
          <w:iCs/>
          <w:sz w:val="28"/>
        </w:rPr>
        <w:t xml:space="preserve">] </w:t>
      </w:r>
      <w:proofErr w:type="spellStart"/>
      <w:r w:rsidR="00444DBD">
        <w:rPr>
          <w:iCs/>
          <w:sz w:val="28"/>
        </w:rPr>
        <w:t>Вольгемут</w:t>
      </w:r>
      <w:proofErr w:type="spellEnd"/>
      <w:r w:rsidR="00444DBD">
        <w:rPr>
          <w:iCs/>
          <w:sz w:val="28"/>
        </w:rPr>
        <w:t xml:space="preserve">, Э.А. </w:t>
      </w:r>
      <w:r w:rsidR="004036FD">
        <w:rPr>
          <w:iCs/>
          <w:sz w:val="28"/>
        </w:rPr>
        <w:t xml:space="preserve">Анализ влияния работы телеметрической системы с гидравлическим каналом связи на </w:t>
      </w:r>
      <w:r w:rsidR="004375A8">
        <w:rPr>
          <w:iCs/>
          <w:sz w:val="28"/>
        </w:rPr>
        <w:t xml:space="preserve">устойчивость работы гидравлических забойных двигателей и их воздействия на параметры гидравлического </w:t>
      </w:r>
      <w:r w:rsidR="004375A8">
        <w:rPr>
          <w:iCs/>
          <w:sz w:val="28"/>
        </w:rPr>
        <w:lastRenderedPageBreak/>
        <w:t>сигнала</w:t>
      </w:r>
      <w:r w:rsidR="00444DBD">
        <w:rPr>
          <w:iCs/>
          <w:sz w:val="28"/>
        </w:rPr>
        <w:t xml:space="preserve"> / Э.А. </w:t>
      </w:r>
      <w:proofErr w:type="spellStart"/>
      <w:r w:rsidR="00444DBD">
        <w:rPr>
          <w:iCs/>
          <w:sz w:val="28"/>
        </w:rPr>
        <w:t>Вольгемут</w:t>
      </w:r>
      <w:proofErr w:type="spellEnd"/>
      <w:r w:rsidR="00444DBD">
        <w:rPr>
          <w:iCs/>
          <w:sz w:val="28"/>
        </w:rPr>
        <w:t xml:space="preserve">, С.В. Греков // </w:t>
      </w:r>
      <w:r w:rsidR="00444DBD">
        <w:rPr>
          <w:iCs/>
          <w:sz w:val="28"/>
        </w:rPr>
        <w:t xml:space="preserve">Нефтегазовое дело. - </w:t>
      </w:r>
      <w:r w:rsidR="00444DBD" w:rsidRPr="002D09B6">
        <w:rPr>
          <w:iCs/>
          <w:sz w:val="28"/>
        </w:rPr>
        <w:t>2005</w:t>
      </w:r>
      <w:r w:rsidR="00444DBD">
        <w:rPr>
          <w:iCs/>
          <w:sz w:val="28"/>
        </w:rPr>
        <w:t>. - №2. - С.</w:t>
      </w:r>
      <w:r w:rsidR="00444DBD" w:rsidRPr="002D09B6">
        <w:rPr>
          <w:iCs/>
          <w:sz w:val="28"/>
        </w:rPr>
        <w:t xml:space="preserve"> </w:t>
      </w:r>
      <w:r w:rsidR="00D36A10">
        <w:rPr>
          <w:iCs/>
          <w:sz w:val="28"/>
        </w:rPr>
        <w:t>1-18</w:t>
      </w:r>
    </w:p>
    <w:p w:rsidR="00C00AA9" w:rsidRPr="00C00AA9" w:rsidRDefault="000D669A" w:rsidP="004E31B6">
      <w:pPr>
        <w:shd w:val="clear" w:color="auto" w:fill="FCFCFC"/>
        <w:spacing w:before="100" w:beforeAutospacing="1" w:after="240"/>
        <w:rPr>
          <w:rFonts w:ascii="Segoe UI" w:hAnsi="Segoe UI" w:cs="Segoe UI"/>
          <w:color w:val="333333"/>
          <w:lang w:val="en-US"/>
        </w:rPr>
      </w:pPr>
      <w:r>
        <w:rPr>
          <w:iCs/>
          <w:sz w:val="28"/>
          <w:lang w:val="en-US"/>
        </w:rPr>
        <w:t>[</w:t>
      </w:r>
      <w:r w:rsidR="004E31B6">
        <w:rPr>
          <w:iCs/>
          <w:sz w:val="28"/>
          <w:lang w:val="en-US"/>
        </w:rPr>
        <w:t>12</w:t>
      </w:r>
      <w:r>
        <w:rPr>
          <w:iCs/>
          <w:sz w:val="28"/>
          <w:lang w:val="en-US"/>
        </w:rPr>
        <w:t xml:space="preserve">] </w:t>
      </w:r>
      <w:r w:rsidR="00C00AA9">
        <w:rPr>
          <w:iCs/>
          <w:sz w:val="28"/>
          <w:lang w:val="en-US"/>
        </w:rPr>
        <w:t xml:space="preserve">Shen Y. </w:t>
      </w:r>
      <w:r w:rsidR="00C00AA9" w:rsidRPr="00C00AA9">
        <w:rPr>
          <w:iCs/>
          <w:sz w:val="28"/>
          <w:lang w:val="en-US"/>
        </w:rPr>
        <w:t>Numerical modeling of DPSK pressure signals and their transmission characteristics in mud channels</w:t>
      </w:r>
      <w:r w:rsidR="00C00AA9">
        <w:rPr>
          <w:iCs/>
          <w:sz w:val="28"/>
          <w:lang w:val="en-US"/>
        </w:rPr>
        <w:t xml:space="preserve"> / </w:t>
      </w:r>
      <w:hyperlink r:id="rId6" w:anchor="auth-Yue-Shen" w:history="1">
        <w:r w:rsidR="00C00AA9" w:rsidRPr="00C00AA9">
          <w:rPr>
            <w:rStyle w:val="a3"/>
            <w:color w:val="000000" w:themeColor="text1"/>
            <w:sz w:val="28"/>
            <w:szCs w:val="28"/>
            <w:u w:val="none"/>
            <w:lang w:val="en-US"/>
          </w:rPr>
          <w:t>Yue Shen</w:t>
        </w:r>
      </w:hyperlink>
      <w:r w:rsidR="00C00AA9" w:rsidRPr="00C00AA9">
        <w:rPr>
          <w:color w:val="000000" w:themeColor="text1"/>
          <w:sz w:val="28"/>
          <w:szCs w:val="28"/>
          <w:lang w:val="en-US"/>
        </w:rPr>
        <w:t>, </w:t>
      </w:r>
      <w:proofErr w:type="spellStart"/>
      <w:r w:rsidR="00C00AA9" w:rsidRPr="00C00AA9">
        <w:rPr>
          <w:color w:val="000000" w:themeColor="text1"/>
          <w:sz w:val="28"/>
          <w:szCs w:val="28"/>
        </w:rPr>
        <w:fldChar w:fldCharType="begin"/>
      </w:r>
      <w:r w:rsidR="00C00AA9" w:rsidRPr="00C00AA9">
        <w:rPr>
          <w:color w:val="000000" w:themeColor="text1"/>
          <w:sz w:val="28"/>
          <w:szCs w:val="28"/>
          <w:lang w:val="en-US"/>
        </w:rPr>
        <w:instrText xml:space="preserve"> HYPERLINK "https://link.springer.com/article/10.1007/s12182-009-0042-8" \l "auth-Yinao-Su" </w:instrText>
      </w:r>
      <w:r w:rsidR="00C00AA9" w:rsidRPr="00C00AA9">
        <w:rPr>
          <w:color w:val="000000" w:themeColor="text1"/>
          <w:sz w:val="28"/>
          <w:szCs w:val="28"/>
        </w:rPr>
        <w:fldChar w:fldCharType="separate"/>
      </w:r>
      <w:r w:rsidR="00C00AA9" w:rsidRPr="00C00AA9">
        <w:rPr>
          <w:rStyle w:val="a3"/>
          <w:color w:val="000000" w:themeColor="text1"/>
          <w:sz w:val="28"/>
          <w:szCs w:val="28"/>
          <w:u w:val="none"/>
          <w:lang w:val="en-US"/>
        </w:rPr>
        <w:t>Yinao</w:t>
      </w:r>
      <w:proofErr w:type="spellEnd"/>
      <w:r w:rsidR="00C00AA9" w:rsidRPr="00C00AA9">
        <w:rPr>
          <w:rStyle w:val="a3"/>
          <w:color w:val="000000" w:themeColor="text1"/>
          <w:sz w:val="28"/>
          <w:szCs w:val="28"/>
          <w:u w:val="none"/>
          <w:lang w:val="en-US"/>
        </w:rPr>
        <w:t xml:space="preserve"> Su</w:t>
      </w:r>
      <w:r w:rsidR="00C00AA9" w:rsidRPr="00C00AA9">
        <w:rPr>
          <w:color w:val="000000" w:themeColor="text1"/>
          <w:sz w:val="28"/>
          <w:szCs w:val="28"/>
        </w:rPr>
        <w:fldChar w:fldCharType="end"/>
      </w:r>
      <w:r w:rsidR="00C00AA9" w:rsidRPr="00C00AA9">
        <w:rPr>
          <w:color w:val="000000" w:themeColor="text1"/>
          <w:sz w:val="28"/>
          <w:szCs w:val="28"/>
          <w:lang w:val="en-US"/>
        </w:rPr>
        <w:t>, </w:t>
      </w:r>
      <w:proofErr w:type="spellStart"/>
      <w:r w:rsidR="00C00AA9" w:rsidRPr="00C00AA9">
        <w:rPr>
          <w:color w:val="000000" w:themeColor="text1"/>
          <w:sz w:val="28"/>
          <w:szCs w:val="28"/>
        </w:rPr>
        <w:fldChar w:fldCharType="begin"/>
      </w:r>
      <w:r w:rsidR="00C00AA9" w:rsidRPr="00C00AA9">
        <w:rPr>
          <w:color w:val="000000" w:themeColor="text1"/>
          <w:sz w:val="28"/>
          <w:szCs w:val="28"/>
          <w:lang w:val="en-US"/>
        </w:rPr>
        <w:instrText xml:space="preserve"> HYPERLINK "https://link.springer.com/article/10.1007/s12182-009-0042-8" \l "auth-Gensheng-Li" </w:instrText>
      </w:r>
      <w:r w:rsidR="00C00AA9" w:rsidRPr="00C00AA9">
        <w:rPr>
          <w:color w:val="000000" w:themeColor="text1"/>
          <w:sz w:val="28"/>
          <w:szCs w:val="28"/>
        </w:rPr>
        <w:fldChar w:fldCharType="separate"/>
      </w:r>
      <w:r w:rsidR="00C00AA9" w:rsidRPr="00C00AA9">
        <w:rPr>
          <w:rStyle w:val="a3"/>
          <w:color w:val="000000" w:themeColor="text1"/>
          <w:sz w:val="28"/>
          <w:szCs w:val="28"/>
          <w:u w:val="none"/>
          <w:lang w:val="en-US"/>
        </w:rPr>
        <w:t>Gensheng</w:t>
      </w:r>
      <w:proofErr w:type="spellEnd"/>
      <w:r w:rsidR="00C00AA9" w:rsidRPr="00C00AA9">
        <w:rPr>
          <w:rStyle w:val="a3"/>
          <w:color w:val="000000" w:themeColor="text1"/>
          <w:sz w:val="28"/>
          <w:szCs w:val="28"/>
          <w:u w:val="none"/>
          <w:lang w:val="en-US"/>
        </w:rPr>
        <w:t xml:space="preserve"> Li</w:t>
      </w:r>
      <w:r w:rsidR="00C00AA9" w:rsidRPr="00C00AA9">
        <w:rPr>
          <w:color w:val="000000" w:themeColor="text1"/>
          <w:sz w:val="28"/>
          <w:szCs w:val="28"/>
        </w:rPr>
        <w:fldChar w:fldCharType="end"/>
      </w:r>
      <w:r w:rsidR="00C00AA9" w:rsidRPr="00C00AA9">
        <w:rPr>
          <w:color w:val="000000" w:themeColor="text1"/>
          <w:sz w:val="28"/>
          <w:szCs w:val="28"/>
          <w:lang w:val="en-US"/>
        </w:rPr>
        <w:t>, </w:t>
      </w:r>
      <w:hyperlink r:id="rId7" w:anchor="auth-Lin-Li" w:history="1">
        <w:r w:rsidR="00C00AA9" w:rsidRPr="00C00AA9">
          <w:rPr>
            <w:rStyle w:val="a3"/>
            <w:color w:val="000000" w:themeColor="text1"/>
            <w:sz w:val="28"/>
            <w:szCs w:val="28"/>
            <w:u w:val="none"/>
            <w:lang w:val="en-US"/>
          </w:rPr>
          <w:t>Lin Li</w:t>
        </w:r>
      </w:hyperlink>
      <w:r w:rsidR="00C00AA9">
        <w:rPr>
          <w:color w:val="000000" w:themeColor="text1"/>
          <w:sz w:val="28"/>
          <w:szCs w:val="28"/>
          <w:lang w:val="en-US"/>
        </w:rPr>
        <w:t xml:space="preserve">, </w:t>
      </w:r>
      <w:hyperlink r:id="rId8" w:anchor="auth-Shouceng-Tian" w:history="1">
        <w:proofErr w:type="spellStart"/>
        <w:r w:rsidR="00C00AA9" w:rsidRPr="00C00AA9">
          <w:rPr>
            <w:rStyle w:val="a3"/>
            <w:color w:val="000000" w:themeColor="text1"/>
            <w:sz w:val="28"/>
            <w:szCs w:val="28"/>
            <w:u w:val="none"/>
            <w:lang w:val="en-US"/>
          </w:rPr>
          <w:t>Shouceng</w:t>
        </w:r>
        <w:proofErr w:type="spellEnd"/>
        <w:r w:rsidR="00C00AA9" w:rsidRPr="00C00AA9">
          <w:rPr>
            <w:rStyle w:val="a3"/>
            <w:color w:val="000000" w:themeColor="text1"/>
            <w:sz w:val="28"/>
            <w:szCs w:val="28"/>
            <w:u w:val="none"/>
            <w:lang w:val="en-US"/>
          </w:rPr>
          <w:t xml:space="preserve"> Tian</w:t>
        </w:r>
      </w:hyperlink>
      <w:r w:rsidR="00C00AA9" w:rsidRPr="00C00AA9">
        <w:rPr>
          <w:rFonts w:ascii="Segoe UI" w:hAnsi="Segoe UI" w:cs="Segoe UI"/>
          <w:color w:val="333333"/>
          <w:lang w:val="en-US"/>
        </w:rPr>
        <w:t> </w:t>
      </w:r>
      <w:r w:rsidR="00C00AA9">
        <w:rPr>
          <w:rFonts w:ascii="Segoe UI" w:hAnsi="Segoe UI" w:cs="Segoe UI"/>
          <w:color w:val="333333"/>
          <w:lang w:val="en-US"/>
        </w:rPr>
        <w:t xml:space="preserve">// </w:t>
      </w:r>
      <w:hyperlink r:id="rId9" w:history="1">
        <w:r w:rsidR="00C00AA9" w:rsidRPr="00C00AA9">
          <w:rPr>
            <w:rStyle w:val="a3"/>
            <w:iCs/>
            <w:color w:val="000000" w:themeColor="text1"/>
            <w:sz w:val="28"/>
            <w:szCs w:val="28"/>
            <w:u w:val="none"/>
            <w:shd w:val="clear" w:color="auto" w:fill="FCFCFC"/>
            <w:lang w:val="en-US"/>
          </w:rPr>
          <w:t>Petroleum Science</w:t>
        </w:r>
      </w:hyperlink>
      <w:r w:rsidR="00C00AA9">
        <w:rPr>
          <w:color w:val="000000" w:themeColor="text1"/>
          <w:sz w:val="28"/>
          <w:szCs w:val="28"/>
          <w:lang w:val="en-US"/>
        </w:rPr>
        <w:t>. -</w:t>
      </w:r>
      <w:r w:rsidR="00C00AA9" w:rsidRPr="00C00AA9">
        <w:rPr>
          <w:color w:val="000000" w:themeColor="text1"/>
          <w:sz w:val="28"/>
          <w:szCs w:val="28"/>
          <w:shd w:val="clear" w:color="auto" w:fill="FCFCFC"/>
          <w:lang w:val="en-US"/>
        </w:rPr>
        <w:t> 2009</w:t>
      </w:r>
      <w:r w:rsidR="00C00AA9">
        <w:rPr>
          <w:color w:val="000000" w:themeColor="text1"/>
          <w:sz w:val="28"/>
          <w:szCs w:val="28"/>
          <w:shd w:val="clear" w:color="auto" w:fill="FCFCFC"/>
          <w:lang w:val="en-US"/>
        </w:rPr>
        <w:t xml:space="preserve">. - </w:t>
      </w:r>
      <w:r w:rsidR="00C00AA9">
        <w:rPr>
          <w:rStyle w:val="u-visually-hidden"/>
          <w:bCs/>
          <w:color w:val="000000" w:themeColor="text1"/>
          <w:sz w:val="28"/>
          <w:szCs w:val="28"/>
          <w:bdr w:val="none" w:sz="0" w:space="0" w:color="auto" w:frame="1"/>
          <w:shd w:val="clear" w:color="auto" w:fill="FCFCFC"/>
          <w:lang w:val="en-US"/>
        </w:rPr>
        <w:t>vol.</w:t>
      </w:r>
      <w:r w:rsidR="00C00AA9" w:rsidRPr="00C00AA9">
        <w:rPr>
          <w:bCs/>
          <w:color w:val="000000" w:themeColor="text1"/>
          <w:sz w:val="28"/>
          <w:szCs w:val="28"/>
          <w:shd w:val="clear" w:color="auto" w:fill="FCFCFC"/>
          <w:lang w:val="en-US"/>
        </w:rPr>
        <w:t> 6</w:t>
      </w:r>
      <w:r w:rsidR="00C00AA9">
        <w:rPr>
          <w:color w:val="000000" w:themeColor="text1"/>
          <w:sz w:val="28"/>
          <w:szCs w:val="28"/>
          <w:shd w:val="clear" w:color="auto" w:fill="FCFCFC"/>
          <w:lang w:val="en-US"/>
        </w:rPr>
        <w:t>. -</w:t>
      </w:r>
      <w:r w:rsidR="00C00AA9" w:rsidRPr="00C00AA9">
        <w:rPr>
          <w:color w:val="000000" w:themeColor="text1"/>
          <w:sz w:val="28"/>
          <w:szCs w:val="28"/>
          <w:shd w:val="clear" w:color="auto" w:fill="FCFCFC"/>
          <w:lang w:val="en-US"/>
        </w:rPr>
        <w:t> </w:t>
      </w:r>
      <w:r w:rsidR="00C00AA9" w:rsidRPr="00C00AA9">
        <w:rPr>
          <w:rStyle w:val="u-visually-hidden"/>
          <w:color w:val="000000" w:themeColor="text1"/>
          <w:sz w:val="28"/>
          <w:szCs w:val="28"/>
          <w:bdr w:val="none" w:sz="0" w:space="0" w:color="auto" w:frame="1"/>
          <w:shd w:val="clear" w:color="auto" w:fill="FCFCFC"/>
          <w:lang w:val="en-US"/>
        </w:rPr>
        <w:t>p</w:t>
      </w:r>
      <w:r w:rsidR="00C00AA9">
        <w:rPr>
          <w:rStyle w:val="u-visually-hidden"/>
          <w:color w:val="000000" w:themeColor="text1"/>
          <w:sz w:val="28"/>
          <w:szCs w:val="28"/>
          <w:bdr w:val="none" w:sz="0" w:space="0" w:color="auto" w:frame="1"/>
          <w:shd w:val="clear" w:color="auto" w:fill="FCFCFC"/>
          <w:lang w:val="en-US"/>
        </w:rPr>
        <w:t xml:space="preserve">. </w:t>
      </w:r>
      <w:r w:rsidR="00C00AA9">
        <w:rPr>
          <w:color w:val="000000" w:themeColor="text1"/>
          <w:sz w:val="28"/>
          <w:szCs w:val="28"/>
          <w:shd w:val="clear" w:color="auto" w:fill="FCFCFC"/>
          <w:lang w:val="en-US"/>
        </w:rPr>
        <w:t>266-</w:t>
      </w:r>
      <w:r w:rsidR="00C00AA9" w:rsidRPr="00C00AA9">
        <w:rPr>
          <w:color w:val="000000" w:themeColor="text1"/>
          <w:sz w:val="28"/>
          <w:szCs w:val="28"/>
          <w:shd w:val="clear" w:color="auto" w:fill="FCFCFC"/>
          <w:lang w:val="en-US"/>
        </w:rPr>
        <w:t>270</w:t>
      </w:r>
    </w:p>
    <w:p w:rsidR="000D669A" w:rsidRPr="004E31B6" w:rsidRDefault="000D669A" w:rsidP="002A13CD">
      <w:pPr>
        <w:spacing w:after="240"/>
        <w:rPr>
          <w:iCs/>
          <w:sz w:val="28"/>
          <w:lang w:val="en-US"/>
        </w:rPr>
      </w:pPr>
    </w:p>
    <w:p w:rsidR="00181718" w:rsidRPr="004E31B6" w:rsidRDefault="00181718" w:rsidP="002D09B6">
      <w:pPr>
        <w:rPr>
          <w:iCs/>
          <w:sz w:val="32"/>
          <w:lang w:val="en-US"/>
        </w:rPr>
      </w:pPr>
    </w:p>
    <w:p w:rsidR="002D09B6" w:rsidRPr="004E31B6" w:rsidRDefault="002D09B6" w:rsidP="002D09B6">
      <w:pPr>
        <w:rPr>
          <w:iCs/>
          <w:sz w:val="28"/>
          <w:lang w:val="en-US"/>
        </w:rPr>
      </w:pPr>
    </w:p>
    <w:p w:rsidR="002D09B6" w:rsidRPr="004E31B6" w:rsidRDefault="002D09B6" w:rsidP="002D09B6">
      <w:pPr>
        <w:rPr>
          <w:iCs/>
          <w:lang w:val="en-US"/>
        </w:rPr>
      </w:pPr>
    </w:p>
    <w:p w:rsidR="00323C86" w:rsidRPr="004E31B6" w:rsidRDefault="00323C86" w:rsidP="00323C86">
      <w:pPr>
        <w:spacing w:after="240"/>
        <w:rPr>
          <w:iCs/>
          <w:lang w:val="en-US"/>
        </w:rPr>
      </w:pPr>
    </w:p>
    <w:p w:rsidR="00323C86" w:rsidRPr="004E31B6" w:rsidRDefault="00323C86" w:rsidP="00323C86">
      <w:pPr>
        <w:rPr>
          <w:caps/>
          <w:sz w:val="28"/>
          <w:szCs w:val="28"/>
          <w:lang w:val="en-US"/>
        </w:rPr>
      </w:pPr>
    </w:p>
    <w:p w:rsidR="00F04F23" w:rsidRPr="004E31B6" w:rsidRDefault="00F04F23">
      <w:pPr>
        <w:rPr>
          <w:sz w:val="28"/>
          <w:szCs w:val="28"/>
          <w:lang w:val="en-US"/>
        </w:rPr>
      </w:pPr>
    </w:p>
    <w:sectPr w:rsidR="00F04F23" w:rsidRPr="004E3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D7852"/>
    <w:multiLevelType w:val="hybridMultilevel"/>
    <w:tmpl w:val="54C0C24E"/>
    <w:lvl w:ilvl="0" w:tplc="9F0AE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8B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8A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448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07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7AD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E7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E4D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DE36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A3BD7"/>
    <w:multiLevelType w:val="multilevel"/>
    <w:tmpl w:val="D40A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D3C3A"/>
    <w:multiLevelType w:val="multilevel"/>
    <w:tmpl w:val="9DD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24"/>
    <w:rsid w:val="00084144"/>
    <w:rsid w:val="000923F7"/>
    <w:rsid w:val="000D669A"/>
    <w:rsid w:val="00116C47"/>
    <w:rsid w:val="00181718"/>
    <w:rsid w:val="001B0DE5"/>
    <w:rsid w:val="00260114"/>
    <w:rsid w:val="002A13CD"/>
    <w:rsid w:val="002D09B6"/>
    <w:rsid w:val="00304271"/>
    <w:rsid w:val="00323C86"/>
    <w:rsid w:val="004036FD"/>
    <w:rsid w:val="004375A8"/>
    <w:rsid w:val="00444DBD"/>
    <w:rsid w:val="004E31B6"/>
    <w:rsid w:val="00535B62"/>
    <w:rsid w:val="00647F5D"/>
    <w:rsid w:val="00791724"/>
    <w:rsid w:val="007C3171"/>
    <w:rsid w:val="00916311"/>
    <w:rsid w:val="00B46B62"/>
    <w:rsid w:val="00C00AA9"/>
    <w:rsid w:val="00C128D3"/>
    <w:rsid w:val="00D21246"/>
    <w:rsid w:val="00D36A10"/>
    <w:rsid w:val="00D61D52"/>
    <w:rsid w:val="00E364B1"/>
    <w:rsid w:val="00F04F23"/>
    <w:rsid w:val="00F13AB5"/>
    <w:rsid w:val="00F14767"/>
    <w:rsid w:val="00F2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976BF-5B11-478E-870F-EC0F3575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C8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00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C3171"/>
    <w:rPr>
      <w:color w:val="0000FF" w:themeColor="hyperlink"/>
      <w:u w:val="single"/>
    </w:rPr>
  </w:style>
  <w:style w:type="character" w:customStyle="1" w:styleId="a-list-item">
    <w:name w:val="a-list-item"/>
    <w:basedOn w:val="a0"/>
    <w:rsid w:val="00916311"/>
  </w:style>
  <w:style w:type="character" w:customStyle="1" w:styleId="a-text-bold">
    <w:name w:val="a-text-bold"/>
    <w:basedOn w:val="a0"/>
    <w:rsid w:val="00916311"/>
  </w:style>
  <w:style w:type="character" w:customStyle="1" w:styleId="10">
    <w:name w:val="Заголовок 1 Знак"/>
    <w:basedOn w:val="a0"/>
    <w:link w:val="1"/>
    <w:rsid w:val="00C00A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-visually-hidden">
    <w:name w:val="u-visually-hidden"/>
    <w:basedOn w:val="a0"/>
    <w:rsid w:val="00C0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2182-009-0042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2182-009-0042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2182-009-0042-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journal/132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journal/121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Вальяников</dc:creator>
  <cp:keywords/>
  <dc:description/>
  <cp:lastModifiedBy>Олег Вальяников</cp:lastModifiedBy>
  <cp:revision>17</cp:revision>
  <dcterms:created xsi:type="dcterms:W3CDTF">2021-04-29T15:29:00Z</dcterms:created>
  <dcterms:modified xsi:type="dcterms:W3CDTF">2021-05-02T13:47:00Z</dcterms:modified>
</cp:coreProperties>
</file>