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Один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із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різновидів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класифікацій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серйозності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бага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: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bookmarkStart w:id="0" w:name="_Hlk154304281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Blocker</w:t>
      </w:r>
      <w:bookmarkEnd w:id="0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.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Помилка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що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блокує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роботу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. 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З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її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появою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наступна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робота з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програмою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стає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неможливою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Для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подальшої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роботи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необхідно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усунути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помилку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bookmarkStart w:id="1" w:name="_Hlk154304602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Critical</w:t>
      </w:r>
      <w:bookmarkEnd w:id="1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Критична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помилка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Порушує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роботу основного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функціоналу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продукту,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що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тестується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Це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дефекти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які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постійно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відтворюються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і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роблять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неможливим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використання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основних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програми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bookmarkStart w:id="2" w:name="_Hlk154305634"/>
      <w:bookmarkStart w:id="3" w:name="_GoBack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Major</w:t>
      </w:r>
      <w:bookmarkEnd w:id="2"/>
      <w:bookmarkEnd w:id="3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Значний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дефект.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Він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ускладнює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роботу основного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функціоналу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або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робить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неможливим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використання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додаткових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Minor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Незначний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дефект.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Цей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дефект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впливає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на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функціонал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системи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у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відносно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малому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ступені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або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має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очевидні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обхідні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шляхи,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ускладнює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використання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додаткових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Trivial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Тривіальний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дефект. Не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впливає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на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функціонал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проєкту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але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погіршує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загальне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враження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gram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про роботу</w:t>
      </w:r>
      <w:proofErr w:type="gram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з продуктом.</w:t>
      </w:r>
    </w:p>
    <w:p w:rsidR="00724075" w:rsidRPr="00151134" w:rsidRDefault="00724075" w:rsidP="00724075">
      <w:pPr>
        <w:shd w:val="clear" w:color="auto" w:fill="FFFFFF"/>
        <w:spacing w:before="150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proofErr w:type="spellStart"/>
      <w:r w:rsidRPr="001511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Пріоритет</w:t>
      </w:r>
      <w:proofErr w:type="spellEnd"/>
      <w:r w:rsidRPr="001511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(</w:t>
      </w:r>
      <w:r w:rsidRPr="001511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Priority</w:t>
      </w:r>
      <w:r w:rsidRPr="001511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)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proofErr w:type="spellStart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Пріоритет</w:t>
      </w:r>
      <w:proofErr w:type="spellEnd"/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 xml:space="preserve"> (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Priority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)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–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це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атрибут,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який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визначає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швидкість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усунення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бага.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Коли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йде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справа про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призначення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пріоритету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дефекту,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хоч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ініціатор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дефекту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призначає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його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спочатку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фактично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він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визначається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менеджером по продукту.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Останній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має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загальне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уявлення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про систему,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що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тестується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і про те, як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швидко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необхідно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усунути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баг.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Top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Найвищий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пріоритет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Призначається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екстренним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ситуаціям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які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дуже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негативно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впливають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на продукт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або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навіть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бізнес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компанії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і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тим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що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вимагають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негайного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усунення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High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Високий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пріоритет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Призначений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для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багів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які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мають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бути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усунені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gram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 першу</w:t>
      </w:r>
      <w:proofErr w:type="gram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чергу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Normal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Звичайний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пріоритет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що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визначається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за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замовчуванням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Призначається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багам,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які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варто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усунути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у другу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чергу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у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робочому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порядку.</w:t>
      </w:r>
    </w:p>
    <w:p w:rsidR="00724075" w:rsidRPr="00151134" w:rsidRDefault="00724075" w:rsidP="00724075">
      <w:pPr>
        <w:shd w:val="clear" w:color="auto" w:fill="FFFFFF"/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</w:pP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Low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Низький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пріоритет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Призначається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багам,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які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не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впливають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на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функціонал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.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Їх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виправлення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відбувається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у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останню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чергу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за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наявності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ресурсів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та часу.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Частота (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Frequency</w:t>
      </w:r>
      <w:r w:rsidRPr="0015113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ru-RU"/>
        </w:rPr>
        <w:t>)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</w:rPr>
        <w:t> </w:t>
      </w:r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–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це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показник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кількості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клієнтів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,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які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зіштовхуються</w:t>
      </w:r>
      <w:proofErr w:type="spellEnd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 xml:space="preserve"> з </w:t>
      </w:r>
      <w:proofErr w:type="spellStart"/>
      <w:r w:rsidRPr="00151134">
        <w:rPr>
          <w:rFonts w:ascii="Times New Roman" w:eastAsia="Times New Roman" w:hAnsi="Times New Roman" w:cs="Times New Roman"/>
          <w:color w:val="555555"/>
          <w:sz w:val="28"/>
          <w:szCs w:val="28"/>
          <w:lang w:val="ru-RU"/>
        </w:rPr>
        <w:t>цією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помилкою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Визначається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на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основі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аналізу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алгоритмів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і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способів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взаємодії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користувачів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: </w:t>
      </w:r>
    </w:p>
    <w:p w:rsidR="00724075" w:rsidRPr="00724075" w:rsidRDefault="00724075" w:rsidP="00724075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висока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(High): 80%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та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більше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відвідувачам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зустрічається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ця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помилка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.</w:t>
      </w:r>
    </w:p>
    <w:p w:rsidR="00724075" w:rsidRPr="00724075" w:rsidRDefault="00724075" w:rsidP="00724075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середня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(Medium):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від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30%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до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80%;</w:t>
      </w:r>
    </w:p>
    <w:p w:rsidR="00724075" w:rsidRPr="00724075" w:rsidRDefault="00724075" w:rsidP="00724075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низька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(Low):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від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10%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до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30%;</w:t>
      </w:r>
    </w:p>
    <w:p w:rsidR="00724075" w:rsidRPr="00724075" w:rsidRDefault="00724075" w:rsidP="00724075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незначна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(Very low):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менш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ніж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10%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відвідувачам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зустрічається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ця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помилка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.</w:t>
      </w:r>
    </w:p>
    <w:p w:rsidR="00724075" w:rsidRPr="00724075" w:rsidRDefault="00724075" w:rsidP="00724075">
      <w:pPr>
        <w:shd w:val="clear" w:color="auto" w:fill="FFFFFF"/>
        <w:spacing w:before="150"/>
        <w:outlineLvl w:val="3"/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</w:pPr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Як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встановити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глобальний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пріоритет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бага (</w:t>
      </w:r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</w:rPr>
        <w:t>Global</w:t>
      </w:r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</w:t>
      </w:r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</w:rPr>
        <w:t>Severity</w:t>
      </w:r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)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lastRenderedPageBreak/>
        <w:t xml:space="preserve">Для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встановлення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алгоритму глобального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необхідно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дізнатись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частоту,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і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у свою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чергу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впливають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gram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на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глобальний</w:t>
      </w:r>
      <w:proofErr w:type="spellEnd"/>
      <w:proofErr w:type="gram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бага: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Global Severity = </w:t>
      </w:r>
      <w:proofErr w:type="gram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F(</w:t>
      </w:r>
      <w:proofErr w:type="gram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Priority, Severity),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відповідно</w:t>
      </w:r>
      <w:proofErr w:type="spellEnd"/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Priority = </w:t>
      </w:r>
      <w:proofErr w:type="gram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F(</w:t>
      </w:r>
      <w:proofErr w:type="spellStart"/>
      <w:proofErr w:type="gram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BasePriority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, Frequency)</w:t>
      </w:r>
    </w:p>
    <w:p w:rsidR="00724075" w:rsidRDefault="00724075" w:rsidP="00724075">
      <w:pPr>
        <w:shd w:val="clear" w:color="auto" w:fill="FFFFFF"/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Алгоритм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визначення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глобального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пріоритету</w:t>
      </w:r>
      <w:proofErr w:type="spellEnd"/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</w:rPr>
        <w:t>:</w:t>
      </w:r>
    </w:p>
    <w:p w:rsidR="00724075" w:rsidRPr="00724075" w:rsidRDefault="00724075" w:rsidP="0072407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Визначити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серйозність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бага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.</w:t>
      </w:r>
    </w:p>
    <w:p w:rsidR="00724075" w:rsidRPr="00724075" w:rsidRDefault="00724075" w:rsidP="0072407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звертаючи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увагу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визначити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бага.</w:t>
      </w:r>
    </w:p>
    <w:p w:rsidR="00724075" w:rsidRPr="00724075" w:rsidRDefault="00724075" w:rsidP="0072407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Визначити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частоту бага,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незалежно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від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</w:p>
    <w:p w:rsidR="00724075" w:rsidRPr="00724075" w:rsidRDefault="00724075" w:rsidP="0072407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Після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розрахувати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частоти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був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визначений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початково.</w:t>
      </w:r>
    </w:p>
    <w:tbl>
      <w:tblPr>
        <w:tblW w:w="12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  <w:gridCol w:w="7677"/>
      </w:tblGrid>
      <w:tr w:rsidR="00724075" w:rsidRPr="00724075" w:rsidTr="007240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spacing w:before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Частота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spacing w:before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Видозміна</w:t>
            </w:r>
            <w:proofErr w:type="spellEnd"/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пріоритету</w:t>
            </w:r>
            <w:proofErr w:type="spellEnd"/>
          </w:p>
        </w:tc>
      </w:tr>
      <w:tr w:rsidR="00724075" w:rsidRPr="00724075" w:rsidTr="007240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spacing w:before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Low → Medium</w:t>
            </w:r>
          </w:p>
          <w:p w:rsidR="00724075" w:rsidRPr="00724075" w:rsidRDefault="00724075" w:rsidP="007240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Medium → High</w:t>
            </w:r>
          </w:p>
        </w:tc>
      </w:tr>
      <w:tr w:rsidR="00724075" w:rsidRPr="00724075" w:rsidTr="007240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Low → Medium</w:t>
            </w:r>
          </w:p>
        </w:tc>
      </w:tr>
      <w:tr w:rsidR="00724075" w:rsidRPr="00724075" w:rsidTr="007240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Low/Very 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7240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змінюється</w:t>
            </w:r>
            <w:proofErr w:type="spellEnd"/>
          </w:p>
        </w:tc>
      </w:tr>
    </w:tbl>
    <w:p w:rsidR="00724075" w:rsidRPr="00724075" w:rsidRDefault="00724075" w:rsidP="00724075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частота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висока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то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означає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змінюється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одну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ступінь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Наприклад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: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бага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був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звичайний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(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normal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),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означає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його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необхідно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замінити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високий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(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high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);</w:t>
      </w:r>
    </w:p>
    <w:p w:rsidR="00724075" w:rsidRPr="00724075" w:rsidRDefault="00724075" w:rsidP="00724075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частота дефекта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середня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тоді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змінюється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тільки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з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низького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звичайний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Для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високого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пріоритету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значення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не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змінюється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;</w:t>
      </w:r>
    </w:p>
    <w:p w:rsidR="00724075" w:rsidRPr="00724075" w:rsidRDefault="00724075" w:rsidP="00724075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коли ж частота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низька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або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зовсім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незначна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залишається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незмінним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Визначення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глобального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:</w:t>
      </w:r>
    </w:p>
    <w:tbl>
      <w:tblPr>
        <w:tblpPr w:leftFromText="180" w:rightFromText="180" w:vertAnchor="page" w:horzAnchor="margin" w:tblpXSpec="center" w:tblpY="1689"/>
        <w:tblW w:w="7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134"/>
        <w:gridCol w:w="1134"/>
        <w:gridCol w:w="1050"/>
        <w:gridCol w:w="1077"/>
      </w:tblGrid>
      <w:tr w:rsidR="00724075" w:rsidRPr="00724075" w:rsidTr="00CE0BCF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Пріоритет</w:t>
            </w:r>
            <w:proofErr w:type="spellEnd"/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Серйозність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Blocker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Minor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Trivial</w:t>
            </w:r>
          </w:p>
        </w:tc>
      </w:tr>
      <w:tr w:rsidR="00724075" w:rsidRPr="00724075" w:rsidTr="00CE0BCF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</w:p>
        </w:tc>
      </w:tr>
      <w:tr w:rsidR="00724075" w:rsidRPr="00724075" w:rsidTr="00CE0BCF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</w:p>
        </w:tc>
      </w:tr>
      <w:tr w:rsidR="00724075" w:rsidRPr="00724075" w:rsidTr="00CE0BCF"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</w:p>
        </w:tc>
        <w:tc>
          <w:tcPr>
            <w:tcW w:w="1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4075" w:rsidRPr="00724075" w:rsidRDefault="00724075" w:rsidP="00CE0BCF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075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</w:p>
        </w:tc>
      </w:tr>
    </w:tbl>
    <w:p w:rsid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</w:p>
    <w:p w:rsid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</w:p>
    <w:p w:rsid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</w:p>
    <w:p w:rsid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Відповідно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глобальний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«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Critical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», то баг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необхідно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обов'язково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виправити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Дефекти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з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пріоритетом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«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Minor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» так само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необхідно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виправити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до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релізу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проте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їх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незначна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кількість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може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бути в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проєкті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 «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Trivial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» баги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можуть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зовсім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lastRenderedPageBreak/>
        <w:t>виправлятись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br/>
      </w:r>
    </w:p>
    <w:p w:rsidR="00724075" w:rsidRPr="00724075" w:rsidRDefault="00724075" w:rsidP="00724075">
      <w:pPr>
        <w:shd w:val="clear" w:color="auto" w:fill="FFFFFF"/>
        <w:spacing w:before="150"/>
        <w:outlineLvl w:val="3"/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</w:pP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Високий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пріоритет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і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низька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серйозність</w:t>
      </w:r>
      <w:proofErr w:type="spellEnd"/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Будь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незначні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дефекти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можуть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безпосередньо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досвід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користувача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автоматично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переносяться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в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категорію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Сюди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ж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потрапляють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баги,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мали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бути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виправлені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але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впливають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додаток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  <w:t>Приклад 1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Кнопки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трохи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перекривають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одна одну.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Хоча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вони, як і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раніше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клікабельні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але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візуальне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уявлення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про продукт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деформується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  <w:t>Приклад 2</w:t>
      </w:r>
      <w:r w:rsidRPr="00724075">
        <w:rPr>
          <w:rFonts w:ascii="Open Sans" w:eastAsia="Times New Roman" w:hAnsi="Open Sans" w:cs="Times New Roman"/>
          <w:color w:val="317A8C"/>
          <w:sz w:val="23"/>
          <w:szCs w:val="23"/>
        </w:rPr>
        <w:t> 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Логотип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компанії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головній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сторінці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містить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орфографічну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помилку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З точки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зору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функціональності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але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досвід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користувача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баг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необхідно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усунути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з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високим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пріоритетом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навіть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він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мінімально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продукт.</w:t>
      </w:r>
    </w:p>
    <w:p w:rsidR="00724075" w:rsidRPr="00724075" w:rsidRDefault="00724075" w:rsidP="00724075">
      <w:pPr>
        <w:shd w:val="clear" w:color="auto" w:fill="FFFFFF"/>
        <w:spacing w:before="150"/>
        <w:outlineLvl w:val="3"/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</w:pP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Висока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серйозність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і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низький</w:t>
      </w:r>
      <w:proofErr w:type="spellEnd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 xml:space="preserve"> </w:t>
      </w: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пріоритет</w:t>
      </w:r>
      <w:proofErr w:type="spellEnd"/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Дефект,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виникає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функціональності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додатку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gram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( для</w:t>
      </w:r>
      <w:proofErr w:type="gram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немає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обхідного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шляху) і 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дозволяє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користувачу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використовувати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систему, але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рідко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використовується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кінцевим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користувачем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  <w:t>Приклад 1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Домашня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сторінка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сайту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виглядає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жахливо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старих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браузерах.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Перекривається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текст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або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завантажується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логотип.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перешкоджає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функціонуванню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продукту і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пересуванню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користувача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тому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дефекту буде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високою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Тим 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менш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так як браузер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застарілий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і </w:t>
      </w:r>
      <w:proofErr w:type="spellStart"/>
      <w:proofErr w:type="gram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кількість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відвідувачів</w:t>
      </w:r>
      <w:proofErr w:type="spellEnd"/>
      <w:proofErr w:type="gram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незначна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то баг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можна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розглядати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з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низьким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пріоритетом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</w:pPr>
      <w:r w:rsidRPr="00724075">
        <w:rPr>
          <w:rFonts w:ascii="Open Sans" w:eastAsia="Times New Roman" w:hAnsi="Open Sans" w:cs="Times New Roman"/>
          <w:b/>
          <w:bCs/>
          <w:color w:val="317A8C"/>
          <w:sz w:val="23"/>
          <w:szCs w:val="23"/>
          <w:lang w:val="ru-RU"/>
        </w:rPr>
        <w:t>Приклад 2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Припустимо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існує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додаток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для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банкінгу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правильно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вираховує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щоденний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щомісячний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квартальний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звіти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але з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розрахунком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річного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виникають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проблеми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помилка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високого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ступеню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але з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низьким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пріоритетом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так як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даний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момент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функція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формування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річної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звітності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не є актуальною.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баг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може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бути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виправлений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наступному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випуску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Такі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дефекти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необхідно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виправляти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але не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відразу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може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статись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зокрема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випадку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спеціального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тестування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Такі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помилки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зазвичай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впливають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функціональність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але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спостерігається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таке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лише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при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використанні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деяких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незвичних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вхідних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параметрів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724075" w:rsidRPr="00724075" w:rsidRDefault="00724075" w:rsidP="00724075">
      <w:pPr>
        <w:shd w:val="clear" w:color="auto" w:fill="FFFFFF"/>
        <w:spacing w:before="150"/>
        <w:outlineLvl w:val="3"/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</w:pPr>
      <w:proofErr w:type="spellStart"/>
      <w:r w:rsidRPr="00724075">
        <w:rPr>
          <w:rFonts w:ascii="Proxima-nova-bold" w:eastAsia="Times New Roman" w:hAnsi="Proxima-nova-bold" w:cs="Times New Roman"/>
          <w:b/>
          <w:bCs/>
          <w:color w:val="333333"/>
          <w:sz w:val="30"/>
          <w:szCs w:val="30"/>
          <w:lang w:val="ru-RU"/>
        </w:rPr>
        <w:t>Підсумки</w:t>
      </w:r>
      <w:proofErr w:type="spellEnd"/>
    </w:p>
    <w:p w:rsidR="00724075" w:rsidRPr="00724075" w:rsidRDefault="00724075" w:rsidP="00724075">
      <w:pPr>
        <w:shd w:val="clear" w:color="auto" w:fill="FFFFFF"/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</w:pP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Дефекти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розробка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програмного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забезпечення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рухаються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тандемі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по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мірі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росту продукту росте і список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його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дефектів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і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бага є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його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ключовими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значеннями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відповідності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з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якими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і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призначається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виправлення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Тому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стає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дійсно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важливим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щоб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тестувальники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розробники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і </w:t>
      </w:r>
      <w:proofErr w:type="gram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вся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команда</w:t>
      </w:r>
      <w:proofErr w:type="gram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розуміли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правильне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визначення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використання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обох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термінів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випадку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неправильного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lastRenderedPageBreak/>
        <w:t>присвоєння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дефекту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значень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і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весь</w:t>
      </w:r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процес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виправлення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помилки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втратить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свою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ефективність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Це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у свою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чергу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може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нанести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значну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шкоду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бізнесу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призвести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до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фінансових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втрат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. Таким чином,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глибоке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розуміння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пріоритету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серйозності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дуже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важливе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для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команди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,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щоб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процвітати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 xml:space="preserve"> та 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приймати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ефективні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</w:rPr>
        <w:t> </w:t>
      </w:r>
      <w:proofErr w:type="spellStart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рішення</w:t>
      </w:r>
      <w:proofErr w:type="spellEnd"/>
      <w:r w:rsidRPr="00724075">
        <w:rPr>
          <w:rFonts w:ascii="Open Sans" w:eastAsia="Times New Roman" w:hAnsi="Open Sans" w:cs="Times New Roman"/>
          <w:color w:val="555555"/>
          <w:sz w:val="23"/>
          <w:szCs w:val="23"/>
          <w:lang w:val="ru-RU"/>
        </w:rPr>
        <w:t>.</w:t>
      </w:r>
    </w:p>
    <w:p w:rsidR="00460FC2" w:rsidRPr="00724075" w:rsidRDefault="00460FC2">
      <w:pPr>
        <w:rPr>
          <w:lang w:val="ru-RU"/>
        </w:rPr>
      </w:pPr>
    </w:p>
    <w:sectPr w:rsidR="00460FC2" w:rsidRPr="00724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Proxima-nov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F17"/>
    <w:multiLevelType w:val="multilevel"/>
    <w:tmpl w:val="9B7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445BC"/>
    <w:multiLevelType w:val="multilevel"/>
    <w:tmpl w:val="26B0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A33BC"/>
    <w:multiLevelType w:val="multilevel"/>
    <w:tmpl w:val="D1B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75"/>
    <w:rsid w:val="00151134"/>
    <w:rsid w:val="00460FC2"/>
    <w:rsid w:val="00724075"/>
    <w:rsid w:val="00E8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354F0-3C33-4976-A460-FE1C3AF2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2407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2407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ingex">
    <w:name w:val="heading_ex"/>
    <w:basedOn w:val="a"/>
    <w:rsid w:val="007240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24075"/>
    <w:rPr>
      <w:b/>
      <w:bCs/>
    </w:rPr>
  </w:style>
  <w:style w:type="paragraph" w:styleId="a4">
    <w:name w:val="Normal (Web)"/>
    <w:basedOn w:val="a"/>
    <w:uiPriority w:val="99"/>
    <w:semiHidden/>
    <w:unhideWhenUsed/>
    <w:rsid w:val="007240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55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2B6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575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16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77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5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81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3650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35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Kryvonos</dc:creator>
  <cp:keywords/>
  <dc:description/>
  <cp:lastModifiedBy>Oleh Kryvonos</cp:lastModifiedBy>
  <cp:revision>2</cp:revision>
  <dcterms:created xsi:type="dcterms:W3CDTF">2023-09-06T04:34:00Z</dcterms:created>
  <dcterms:modified xsi:type="dcterms:W3CDTF">2023-12-24T11:37:00Z</dcterms:modified>
</cp:coreProperties>
</file>