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sz w:val="83"/>
          <w:szCs w:val="83"/>
        </w:rPr>
      </w:pPr>
      <w:r w:rsidDel="00000000" w:rsidR="00000000" w:rsidRPr="00000000">
        <w:rPr>
          <w:sz w:val="83"/>
          <w:szCs w:val="83"/>
          <w:rtl w:val="0"/>
        </w:rPr>
        <w:t xml:space="preserve">Privacy Policy</w:t>
      </w:r>
    </w:p>
    <w:p w:rsidR="00000000" w:rsidDel="00000000" w:rsidP="00000000" w:rsidRDefault="00000000" w:rsidRPr="00000000" w14:paraId="00000002">
      <w:pPr>
        <w:spacing w:line="240" w:lineRule="auto"/>
        <w:jc w:val="center"/>
        <w:rPr>
          <w:rFonts w:ascii="Roboto" w:cs="Roboto" w:eastAsia="Roboto" w:hAnsi="Roboto"/>
          <w:color w:val="141413"/>
          <w:sz w:val="24"/>
          <w:szCs w:val="24"/>
          <w:highlight w:val="white"/>
        </w:rPr>
      </w:pPr>
      <w:r w:rsidDel="00000000" w:rsidR="00000000" w:rsidRPr="00000000">
        <w:rPr>
          <w:rFonts w:ascii="Roboto" w:cs="Roboto" w:eastAsia="Roboto" w:hAnsi="Roboto"/>
          <w:color w:val="141413"/>
          <w:sz w:val="24"/>
          <w:szCs w:val="24"/>
          <w:highlight w:val="white"/>
          <w:rtl w:val="0"/>
        </w:rPr>
        <w:t xml:space="preserve">for Science ID App</w:t>
      </w:r>
    </w:p>
    <w:p w:rsidR="00000000" w:rsidDel="00000000" w:rsidP="00000000" w:rsidRDefault="00000000" w:rsidRPr="00000000" w14:paraId="00000003">
      <w:pPr>
        <w:spacing w:line="240" w:lineRule="auto"/>
        <w:jc w:val="center"/>
        <w:rPr/>
      </w:pPr>
      <w:r w:rsidDel="00000000" w:rsidR="00000000" w:rsidRPr="00000000">
        <w:rPr>
          <w:rtl w:val="0"/>
        </w:rPr>
      </w:r>
    </w:p>
    <w:p w:rsidR="00000000" w:rsidDel="00000000" w:rsidP="00000000" w:rsidRDefault="00000000" w:rsidRPr="00000000" w14:paraId="00000004">
      <w:pPr>
        <w:spacing w:line="240" w:lineRule="auto"/>
        <w:jc w:val="center"/>
        <w:rPr>
          <w:sz w:val="32"/>
          <w:szCs w:val="32"/>
        </w:rPr>
      </w:pPr>
      <w:r w:rsidDel="00000000" w:rsidR="00000000" w:rsidRPr="00000000">
        <w:rPr>
          <w:sz w:val="32"/>
          <w:szCs w:val="32"/>
          <w:rtl w:val="0"/>
        </w:rPr>
        <w:t xml:space="preserve">Updated at 2025-05-07</w:t>
      </w:r>
    </w:p>
    <w:p w:rsidR="00000000" w:rsidDel="00000000" w:rsidP="00000000" w:rsidRDefault="00000000" w:rsidRPr="00000000" w14:paraId="00000005">
      <w:pPr>
        <w:spacing w:line="240" w:lineRule="auto"/>
        <w:rPr>
          <w:rFonts w:ascii="Roboto" w:cs="Roboto" w:eastAsia="Roboto" w:hAnsi="Roboto"/>
          <w:color w:val="141413"/>
          <w:sz w:val="24"/>
          <w:szCs w:val="24"/>
          <w:highlight w:val="white"/>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ind w:firstLine="630"/>
        <w:rPr>
          <w:sz w:val="26"/>
          <w:szCs w:val="26"/>
        </w:rPr>
      </w:pPr>
      <w:r w:rsidDel="00000000" w:rsidR="00000000" w:rsidRPr="00000000">
        <w:rPr>
          <w:sz w:val="26"/>
          <w:szCs w:val="26"/>
          <w:rtl w:val="0"/>
        </w:rPr>
        <w:t xml:space="preserve">As a creator of the Science ID App, I (Oleh Chornyi) am committed to protect privacy of the Science ID App end users. Google Analytics, Google AdMob (and like) services collect general information regarding country, number of users etc. Besides such services no data or information are collected. The following information describes in details which data is shared or collected:</w:t>
      </w:r>
    </w:p>
    <w:p w:rsidR="00000000" w:rsidDel="00000000" w:rsidP="00000000" w:rsidRDefault="00000000" w:rsidRPr="00000000" w14:paraId="00000008">
      <w:pPr>
        <w:spacing w:line="240" w:lineRule="auto"/>
        <w:ind w:firstLine="630"/>
        <w:rPr>
          <w:sz w:val="26"/>
          <w:szCs w:val="26"/>
        </w:rPr>
      </w:pPr>
      <w:r w:rsidDel="00000000" w:rsidR="00000000" w:rsidRPr="00000000">
        <w:rPr>
          <w:rtl w:val="0"/>
        </w:rPr>
      </w:r>
    </w:p>
    <w:p w:rsidR="00000000" w:rsidDel="00000000" w:rsidP="00000000" w:rsidRDefault="00000000" w:rsidRPr="00000000" w14:paraId="00000009">
      <w:pPr>
        <w:spacing w:line="240" w:lineRule="auto"/>
        <w:ind w:firstLine="630"/>
        <w:rPr>
          <w:sz w:val="26"/>
          <w:szCs w:val="26"/>
        </w:rPr>
      </w:pPr>
      <w:r w:rsidDel="00000000" w:rsidR="00000000" w:rsidRPr="00000000">
        <w:rPr>
          <w:sz w:val="26"/>
          <w:szCs w:val="26"/>
          <w:rtl w:val="0"/>
        </w:rPr>
        <w:t xml:space="preserve">1. Username and user’s progress in the app (statistics) is saved on the user’s device and not shared with the owner of Science ID or third parties.</w:t>
      </w:r>
    </w:p>
    <w:p w:rsidR="00000000" w:rsidDel="00000000" w:rsidP="00000000" w:rsidRDefault="00000000" w:rsidRPr="00000000" w14:paraId="0000000A">
      <w:pPr>
        <w:spacing w:line="240" w:lineRule="auto"/>
        <w:ind w:firstLine="630"/>
        <w:rPr>
          <w:sz w:val="26"/>
          <w:szCs w:val="26"/>
        </w:rPr>
      </w:pPr>
      <w:r w:rsidDel="00000000" w:rsidR="00000000" w:rsidRPr="00000000">
        <w:rPr>
          <w:rtl w:val="0"/>
        </w:rPr>
      </w:r>
    </w:p>
    <w:p w:rsidR="00000000" w:rsidDel="00000000" w:rsidP="00000000" w:rsidRDefault="00000000" w:rsidRPr="00000000" w14:paraId="0000000B">
      <w:pPr>
        <w:spacing w:line="240" w:lineRule="auto"/>
        <w:ind w:firstLine="630"/>
        <w:rPr>
          <w:sz w:val="26"/>
          <w:szCs w:val="26"/>
        </w:rPr>
      </w:pPr>
      <w:r w:rsidDel="00000000" w:rsidR="00000000" w:rsidRPr="00000000">
        <w:rPr>
          <w:sz w:val="26"/>
          <w:szCs w:val="26"/>
          <w:rtl w:val="0"/>
        </w:rPr>
        <w:t xml:space="preserve">2. User may use web-view to make a donation to the project on ‘buymeacoffee’ website. User’s financial data (bank card data) is not collected and only shared once. User can choose to not share his/her financial data.</w:t>
      </w:r>
    </w:p>
    <w:p w:rsidR="00000000" w:rsidDel="00000000" w:rsidP="00000000" w:rsidRDefault="00000000" w:rsidRPr="00000000" w14:paraId="0000000C">
      <w:pPr>
        <w:spacing w:line="240" w:lineRule="auto"/>
        <w:ind w:firstLine="630"/>
        <w:rPr>
          <w:sz w:val="26"/>
          <w:szCs w:val="26"/>
        </w:rPr>
      </w:pPr>
      <w:r w:rsidDel="00000000" w:rsidR="00000000" w:rsidRPr="00000000">
        <w:rPr>
          <w:rtl w:val="0"/>
        </w:rPr>
      </w:r>
    </w:p>
    <w:p w:rsidR="00000000" w:rsidDel="00000000" w:rsidP="00000000" w:rsidRDefault="00000000" w:rsidRPr="00000000" w14:paraId="0000000D">
      <w:pPr>
        <w:spacing w:line="240" w:lineRule="auto"/>
        <w:ind w:firstLine="630"/>
        <w:rPr>
          <w:sz w:val="26"/>
          <w:szCs w:val="26"/>
        </w:rPr>
      </w:pPr>
      <w:r w:rsidDel="00000000" w:rsidR="00000000" w:rsidRPr="00000000">
        <w:rPr>
          <w:sz w:val="26"/>
          <w:szCs w:val="26"/>
          <w:rtl w:val="0"/>
        </w:rPr>
        <w:t xml:space="preserve">3. Google AdMob  uses the data that is shared by the app. It includes:</w:t>
      </w:r>
    </w:p>
    <w:p w:rsidR="00000000" w:rsidDel="00000000" w:rsidP="00000000" w:rsidRDefault="00000000" w:rsidRPr="00000000" w14:paraId="0000000E">
      <w:pPr>
        <w:numPr>
          <w:ilvl w:val="0"/>
          <w:numId w:val="1"/>
        </w:numPr>
        <w:spacing w:line="240" w:lineRule="auto"/>
        <w:ind w:left="720" w:hanging="90"/>
        <w:rPr>
          <w:color w:val="0c0d0e"/>
          <w:sz w:val="26"/>
          <w:szCs w:val="26"/>
          <w:highlight w:val="white"/>
        </w:rPr>
      </w:pPr>
      <w:r w:rsidDel="00000000" w:rsidR="00000000" w:rsidRPr="00000000">
        <w:rPr>
          <w:color w:val="0c0d0e"/>
          <w:sz w:val="26"/>
          <w:szCs w:val="26"/>
          <w:highlight w:val="white"/>
          <w:rtl w:val="0"/>
        </w:rPr>
        <w:t xml:space="preserve">Location &gt; Approximate location</w:t>
      </w:r>
    </w:p>
    <w:p w:rsidR="00000000" w:rsidDel="00000000" w:rsidP="00000000" w:rsidRDefault="00000000" w:rsidRPr="00000000" w14:paraId="0000000F">
      <w:pPr>
        <w:numPr>
          <w:ilvl w:val="0"/>
          <w:numId w:val="1"/>
        </w:numPr>
        <w:spacing w:line="240" w:lineRule="auto"/>
        <w:ind w:left="720" w:hanging="90"/>
        <w:rPr>
          <w:color w:val="0c0d0e"/>
          <w:sz w:val="26"/>
          <w:szCs w:val="26"/>
          <w:highlight w:val="white"/>
        </w:rPr>
      </w:pPr>
      <w:r w:rsidDel="00000000" w:rsidR="00000000" w:rsidRPr="00000000">
        <w:rPr>
          <w:color w:val="0c0d0e"/>
          <w:sz w:val="26"/>
          <w:szCs w:val="26"/>
          <w:highlight w:val="white"/>
          <w:rtl w:val="0"/>
        </w:rPr>
        <w:t xml:space="preserve">App activity &gt; App interactions</w:t>
      </w:r>
    </w:p>
    <w:p w:rsidR="00000000" w:rsidDel="00000000" w:rsidP="00000000" w:rsidRDefault="00000000" w:rsidRPr="00000000" w14:paraId="00000010">
      <w:pPr>
        <w:numPr>
          <w:ilvl w:val="0"/>
          <w:numId w:val="1"/>
        </w:numPr>
        <w:spacing w:line="240" w:lineRule="auto"/>
        <w:ind w:left="720" w:hanging="90"/>
        <w:rPr>
          <w:color w:val="0c0d0e"/>
          <w:sz w:val="26"/>
          <w:szCs w:val="26"/>
          <w:highlight w:val="white"/>
        </w:rPr>
      </w:pPr>
      <w:r w:rsidDel="00000000" w:rsidR="00000000" w:rsidRPr="00000000">
        <w:rPr>
          <w:color w:val="0c0d0e"/>
          <w:sz w:val="26"/>
          <w:szCs w:val="26"/>
          <w:highlight w:val="white"/>
          <w:rtl w:val="0"/>
        </w:rPr>
        <w:t xml:space="preserve">App info and performance &gt; Crash logs, Diagnostics</w:t>
      </w:r>
    </w:p>
    <w:p w:rsidR="00000000" w:rsidDel="00000000" w:rsidP="00000000" w:rsidRDefault="00000000" w:rsidRPr="00000000" w14:paraId="00000011">
      <w:pPr>
        <w:numPr>
          <w:ilvl w:val="0"/>
          <w:numId w:val="1"/>
        </w:numPr>
        <w:spacing w:line="240" w:lineRule="auto"/>
        <w:ind w:left="720" w:hanging="90"/>
        <w:rPr>
          <w:color w:val="0c0d0e"/>
          <w:sz w:val="26"/>
          <w:szCs w:val="26"/>
          <w:highlight w:val="white"/>
        </w:rPr>
      </w:pPr>
      <w:r w:rsidDel="00000000" w:rsidR="00000000" w:rsidRPr="00000000">
        <w:rPr>
          <w:color w:val="0c0d0e"/>
          <w:sz w:val="26"/>
          <w:szCs w:val="26"/>
          <w:highlight w:val="white"/>
          <w:rtl w:val="0"/>
        </w:rPr>
        <w:t xml:space="preserve">Device or other identifiers &gt; Device or other identifiers</w:t>
      </w: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