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50A" w:rsidRDefault="0044550A" w:rsidP="0044550A">
      <w:pPr>
        <w:pStyle w:val="a3"/>
        <w:tabs>
          <w:tab w:val="left" w:pos="284"/>
        </w:tabs>
        <w:spacing w:after="120"/>
        <w:ind w:left="0"/>
        <w:jc w:val="center"/>
        <w:rPr>
          <w:rFonts w:ascii="Times New Roman" w:hAnsi="Times New Roman"/>
          <w:b/>
          <w:lang w:val="en-GB"/>
        </w:rPr>
      </w:pPr>
      <w:r w:rsidRPr="0044550A">
        <w:rPr>
          <w:rFonts w:ascii="Times New Roman" w:hAnsi="Times New Roman"/>
          <w:b/>
          <w:u w:val="single"/>
          <w:lang w:val="en-GB"/>
        </w:rPr>
        <w:t>CURRICULUM VITAE</w:t>
      </w:r>
      <w:r w:rsidRPr="0044550A">
        <w:rPr>
          <w:rFonts w:ascii="Times New Roman" w:hAnsi="Times New Roman"/>
          <w:b/>
          <w:noProof/>
          <w:u w:val="single"/>
        </w:rPr>
        <w:drawing>
          <wp:anchor distT="0" distB="0" distL="114300" distR="114300" simplePos="0" relativeHeight="251659264" behindDoc="0" locked="0" layoutInCell="1" allowOverlap="1">
            <wp:simplePos x="0" y="0"/>
            <wp:positionH relativeFrom="column">
              <wp:posOffset>4594648</wp:posOffset>
            </wp:positionH>
            <wp:positionV relativeFrom="paragraph">
              <wp:posOffset>-76623</wp:posOffset>
            </wp:positionV>
            <wp:extent cx="1657350" cy="2057400"/>
            <wp:effectExtent l="19050" t="0" r="0" b="0"/>
            <wp:wrapSquare wrapText="bothSides"/>
            <wp:docPr id="2" name="Рисунок 2" descr="IMG_20170831_080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170831_080943"/>
                    <pic:cNvPicPr>
                      <a:picLocks noChangeAspect="1" noChangeArrowheads="1"/>
                    </pic:cNvPicPr>
                  </pic:nvPicPr>
                  <pic:blipFill>
                    <a:blip r:embed="rId5" cstate="print"/>
                    <a:srcRect/>
                    <a:stretch>
                      <a:fillRect/>
                    </a:stretch>
                  </pic:blipFill>
                  <pic:spPr bwMode="auto">
                    <a:xfrm>
                      <a:off x="0" y="0"/>
                      <a:ext cx="1657985" cy="2058670"/>
                    </a:xfrm>
                    <a:prstGeom prst="rect">
                      <a:avLst/>
                    </a:prstGeom>
                    <a:noFill/>
                    <a:ln w="9525">
                      <a:noFill/>
                      <a:miter lim="800000"/>
                      <a:headEnd/>
                      <a:tailEnd/>
                    </a:ln>
                  </pic:spPr>
                </pic:pic>
              </a:graphicData>
            </a:graphic>
          </wp:anchor>
        </w:drawing>
      </w:r>
    </w:p>
    <w:p w:rsidR="0044550A" w:rsidRDefault="0044550A" w:rsidP="000C3914">
      <w:pPr>
        <w:pStyle w:val="a3"/>
        <w:tabs>
          <w:tab w:val="left" w:pos="284"/>
        </w:tabs>
        <w:spacing w:after="120"/>
        <w:ind w:left="0"/>
        <w:jc w:val="both"/>
        <w:rPr>
          <w:rFonts w:ascii="Times New Roman" w:hAnsi="Times New Roman"/>
          <w:b/>
          <w:lang w:val="en-GB"/>
        </w:rPr>
      </w:pPr>
    </w:p>
    <w:p w:rsidR="0044550A" w:rsidRDefault="0044550A" w:rsidP="000C3914">
      <w:pPr>
        <w:pStyle w:val="a3"/>
        <w:tabs>
          <w:tab w:val="left" w:pos="284"/>
        </w:tabs>
        <w:spacing w:after="120"/>
        <w:ind w:left="0"/>
        <w:jc w:val="both"/>
        <w:rPr>
          <w:rFonts w:ascii="Times New Roman" w:hAnsi="Times New Roman"/>
          <w:bCs/>
          <w:lang w:val="en-GB"/>
        </w:rPr>
      </w:pPr>
      <w:r>
        <w:rPr>
          <w:rFonts w:ascii="Times New Roman" w:hAnsi="Times New Roman"/>
          <w:lang w:val="en-GB"/>
        </w:rPr>
        <w:t xml:space="preserve">Name: </w:t>
      </w:r>
      <w:r>
        <w:rPr>
          <w:rFonts w:ascii="Times New Roman" w:hAnsi="Times New Roman"/>
          <w:bCs/>
          <w:lang w:val="en-GB"/>
        </w:rPr>
        <w:t>OLEH</w:t>
      </w:r>
      <w:r w:rsidR="000C3914">
        <w:rPr>
          <w:rFonts w:ascii="Times New Roman" w:hAnsi="Times New Roman"/>
          <w:bCs/>
          <w:lang w:val="en-GB"/>
        </w:rPr>
        <w:t xml:space="preserve"> </w:t>
      </w:r>
    </w:p>
    <w:p w:rsidR="000C3914" w:rsidRDefault="0044550A" w:rsidP="000C3914">
      <w:pPr>
        <w:pStyle w:val="a3"/>
        <w:tabs>
          <w:tab w:val="left" w:pos="284"/>
        </w:tabs>
        <w:spacing w:after="120"/>
        <w:ind w:left="0"/>
        <w:jc w:val="both"/>
        <w:rPr>
          <w:rFonts w:ascii="Times New Roman" w:hAnsi="Times New Roman"/>
          <w:bCs/>
          <w:lang w:val="en-GB"/>
        </w:rPr>
      </w:pPr>
      <w:r>
        <w:rPr>
          <w:rFonts w:ascii="Times New Roman" w:hAnsi="Times New Roman"/>
          <w:bCs/>
          <w:lang w:val="en-GB"/>
        </w:rPr>
        <w:t xml:space="preserve">Surname: </w:t>
      </w:r>
      <w:r w:rsidR="000C3914">
        <w:rPr>
          <w:rFonts w:ascii="Times New Roman" w:hAnsi="Times New Roman"/>
          <w:bCs/>
          <w:lang w:val="en-GB"/>
        </w:rPr>
        <w:t>SKOBLYK</w:t>
      </w:r>
    </w:p>
    <w:p w:rsidR="0044550A" w:rsidRDefault="0044550A" w:rsidP="000C3914">
      <w:pPr>
        <w:pStyle w:val="a3"/>
        <w:tabs>
          <w:tab w:val="left" w:pos="284"/>
        </w:tabs>
        <w:spacing w:after="120"/>
        <w:ind w:left="0"/>
        <w:jc w:val="both"/>
        <w:rPr>
          <w:rFonts w:ascii="Times New Roman" w:hAnsi="Times New Roman"/>
          <w:bCs/>
          <w:lang w:val="en-GB"/>
        </w:rPr>
      </w:pPr>
    </w:p>
    <w:p w:rsidR="0044550A" w:rsidRDefault="0044550A" w:rsidP="000C3914">
      <w:pPr>
        <w:pStyle w:val="a3"/>
        <w:tabs>
          <w:tab w:val="left" w:pos="284"/>
        </w:tabs>
        <w:spacing w:after="120"/>
        <w:ind w:left="0"/>
        <w:jc w:val="both"/>
        <w:rPr>
          <w:rFonts w:ascii="Times New Roman" w:hAnsi="Times New Roman"/>
          <w:lang w:val="en-US"/>
        </w:rPr>
      </w:pPr>
      <w:r w:rsidRPr="0044550A">
        <w:rPr>
          <w:rFonts w:ascii="Times New Roman" w:hAnsi="Times New Roman"/>
          <w:lang w:val="en-US"/>
        </w:rPr>
        <w:t>Date of Birth:    27 March,1984</w:t>
      </w:r>
    </w:p>
    <w:p w:rsidR="0044550A" w:rsidRDefault="0044550A" w:rsidP="000C3914">
      <w:pPr>
        <w:pStyle w:val="a3"/>
        <w:tabs>
          <w:tab w:val="left" w:pos="284"/>
        </w:tabs>
        <w:spacing w:after="120"/>
        <w:ind w:left="0"/>
        <w:jc w:val="both"/>
        <w:rPr>
          <w:rFonts w:ascii="Times New Roman" w:hAnsi="Times New Roman"/>
          <w:lang w:val="en-US"/>
        </w:rPr>
      </w:pPr>
    </w:p>
    <w:p w:rsidR="0044550A" w:rsidRDefault="0044550A" w:rsidP="000C3914">
      <w:pPr>
        <w:pStyle w:val="a3"/>
        <w:tabs>
          <w:tab w:val="left" w:pos="284"/>
        </w:tabs>
        <w:spacing w:after="120"/>
        <w:ind w:left="0"/>
        <w:jc w:val="both"/>
        <w:rPr>
          <w:rFonts w:ascii="Times New Roman" w:hAnsi="Times New Roman"/>
          <w:lang w:val="en-US"/>
        </w:rPr>
      </w:pPr>
      <w:r>
        <w:rPr>
          <w:rFonts w:ascii="Times New Roman" w:hAnsi="Times New Roman"/>
          <w:lang w:val="en-US"/>
        </w:rPr>
        <w:t>Ukranian</w:t>
      </w:r>
    </w:p>
    <w:p w:rsidR="009E596E" w:rsidRDefault="009E596E" w:rsidP="000C3914">
      <w:pPr>
        <w:pStyle w:val="a3"/>
        <w:tabs>
          <w:tab w:val="left" w:pos="284"/>
        </w:tabs>
        <w:spacing w:after="120"/>
        <w:ind w:left="0"/>
        <w:jc w:val="both"/>
        <w:rPr>
          <w:rFonts w:ascii="Times New Roman" w:hAnsi="Times New Roman"/>
          <w:lang w:val="en-US"/>
        </w:rPr>
      </w:pPr>
    </w:p>
    <w:p w:rsidR="009E596E" w:rsidRDefault="009E596E" w:rsidP="000C3914">
      <w:pPr>
        <w:pStyle w:val="a3"/>
        <w:tabs>
          <w:tab w:val="left" w:pos="284"/>
        </w:tabs>
        <w:spacing w:after="120"/>
        <w:ind w:left="0"/>
        <w:jc w:val="both"/>
        <w:rPr>
          <w:rFonts w:ascii="Times New Roman" w:hAnsi="Times New Roman"/>
          <w:lang w:val="en-US"/>
        </w:rPr>
      </w:pPr>
      <w:r>
        <w:rPr>
          <w:rFonts w:ascii="Times New Roman" w:hAnsi="Times New Roman"/>
          <w:lang w:val="en-US"/>
        </w:rPr>
        <w:t>Phone: +380955696698</w:t>
      </w:r>
    </w:p>
    <w:p w:rsidR="009E596E" w:rsidRDefault="009E596E" w:rsidP="000C3914">
      <w:pPr>
        <w:pStyle w:val="a3"/>
        <w:tabs>
          <w:tab w:val="left" w:pos="284"/>
        </w:tabs>
        <w:spacing w:after="120"/>
        <w:ind w:left="0"/>
        <w:jc w:val="both"/>
        <w:rPr>
          <w:rFonts w:ascii="Times New Roman" w:hAnsi="Times New Roman"/>
          <w:lang w:val="en-US"/>
        </w:rPr>
      </w:pPr>
    </w:p>
    <w:p w:rsidR="009E596E" w:rsidRDefault="009E596E" w:rsidP="000C3914">
      <w:pPr>
        <w:pStyle w:val="a3"/>
        <w:tabs>
          <w:tab w:val="left" w:pos="284"/>
        </w:tabs>
        <w:spacing w:after="120"/>
        <w:ind w:left="0"/>
        <w:jc w:val="both"/>
        <w:rPr>
          <w:rFonts w:ascii="Times New Roman" w:hAnsi="Times New Roman"/>
          <w:lang w:val="en-US"/>
        </w:rPr>
      </w:pPr>
      <w:r>
        <w:rPr>
          <w:rFonts w:ascii="Times New Roman" w:hAnsi="Times New Roman"/>
          <w:lang w:val="en-US"/>
        </w:rPr>
        <w:t xml:space="preserve">Email: </w:t>
      </w:r>
      <w:hyperlink r:id="rId6" w:history="1">
        <w:r w:rsidRPr="003067C1">
          <w:rPr>
            <w:rStyle w:val="a5"/>
            <w:rFonts w:ascii="Times New Roman" w:hAnsi="Times New Roman"/>
            <w:lang w:val="en-US"/>
          </w:rPr>
          <w:t>oleg.skoblyk@gmail.com</w:t>
        </w:r>
      </w:hyperlink>
    </w:p>
    <w:p w:rsidR="009E596E" w:rsidRDefault="009E596E" w:rsidP="000C3914">
      <w:pPr>
        <w:pStyle w:val="a3"/>
        <w:tabs>
          <w:tab w:val="left" w:pos="284"/>
        </w:tabs>
        <w:spacing w:after="120"/>
        <w:ind w:left="0"/>
        <w:jc w:val="both"/>
        <w:rPr>
          <w:rFonts w:ascii="Times New Roman" w:hAnsi="Times New Roman"/>
          <w:lang w:val="en-US"/>
        </w:rPr>
      </w:pPr>
    </w:p>
    <w:p w:rsidR="009E596E" w:rsidRDefault="009E596E" w:rsidP="000C3914">
      <w:pPr>
        <w:pStyle w:val="a3"/>
        <w:tabs>
          <w:tab w:val="left" w:pos="284"/>
        </w:tabs>
        <w:spacing w:after="120"/>
        <w:ind w:left="0"/>
        <w:jc w:val="both"/>
        <w:rPr>
          <w:rFonts w:ascii="Times New Roman" w:hAnsi="Times New Roman"/>
          <w:lang w:val="en-US"/>
        </w:rPr>
      </w:pPr>
      <w:r>
        <w:rPr>
          <w:rFonts w:ascii="Times New Roman" w:hAnsi="Times New Roman"/>
          <w:lang w:val="en-US"/>
        </w:rPr>
        <w:t xml:space="preserve">Facebook: </w:t>
      </w:r>
      <w:hyperlink r:id="rId7" w:history="1">
        <w:r w:rsidRPr="003067C1">
          <w:rPr>
            <w:rStyle w:val="a5"/>
            <w:rFonts w:ascii="Times New Roman" w:hAnsi="Times New Roman"/>
            <w:lang w:val="en-US"/>
          </w:rPr>
          <w:t>https://www.facebook.com/oleg.skoblyk</w:t>
        </w:r>
      </w:hyperlink>
    </w:p>
    <w:p w:rsidR="000C3914" w:rsidRPr="00402B91" w:rsidRDefault="000C3914" w:rsidP="000C3914">
      <w:pPr>
        <w:jc w:val="both"/>
        <w:rPr>
          <w:rFonts w:ascii="Times New Roman" w:hAnsi="Times New Roman"/>
          <w:b/>
          <w:lang w:val="en-GB"/>
        </w:rPr>
      </w:pPr>
    </w:p>
    <w:p w:rsidR="000C3914" w:rsidRPr="00402B91" w:rsidRDefault="000C3914" w:rsidP="000C3914">
      <w:pPr>
        <w:spacing w:after="120"/>
        <w:jc w:val="both"/>
        <w:rPr>
          <w:rFonts w:ascii="Times New Roman" w:hAnsi="Times New Roman"/>
          <w:b/>
          <w:lang w:val="en-GB"/>
        </w:rPr>
      </w:pPr>
      <w:r w:rsidRPr="00402B91">
        <w:rPr>
          <w:rFonts w:ascii="Times New Roman" w:hAnsi="Times New Roman"/>
          <w:b/>
          <w:lang w:val="en-GB"/>
        </w:rPr>
        <w:t xml:space="preserve">Key qualifications </w:t>
      </w:r>
    </w:p>
    <w:p w:rsidR="000C3914" w:rsidRPr="00402B91" w:rsidRDefault="000C3914" w:rsidP="000C3914">
      <w:pPr>
        <w:spacing w:after="120"/>
        <w:jc w:val="both"/>
        <w:rPr>
          <w:rFonts w:ascii="Times New Roman" w:hAnsi="Times New Roman"/>
          <w:lang w:val="en-GB"/>
        </w:rPr>
      </w:pPr>
      <w:r>
        <w:rPr>
          <w:rFonts w:ascii="Times New Roman" w:hAnsi="Times New Roman"/>
          <w:lang w:val="en-US"/>
        </w:rPr>
        <w:t>Climate change expert</w:t>
      </w:r>
      <w:r w:rsidR="0044550A">
        <w:rPr>
          <w:rFonts w:ascii="Times New Roman" w:hAnsi="Times New Roman"/>
          <w:lang w:val="en-US"/>
        </w:rPr>
        <w:t xml:space="preserve">, </w:t>
      </w:r>
      <w:r w:rsidR="0044550A" w:rsidRPr="009C7539">
        <w:rPr>
          <w:rFonts w:ascii="Times New Roman" w:hAnsi="Times New Roman"/>
          <w:lang w:val="en-GB"/>
        </w:rPr>
        <w:t>Lead Verifier (JI/CDM Mechanisms)</w:t>
      </w:r>
      <w:r w:rsidRPr="00402B91">
        <w:rPr>
          <w:rFonts w:ascii="Times New Roman" w:hAnsi="Times New Roman"/>
          <w:lang w:val="en-GB"/>
        </w:rPr>
        <w:t>, over 10</w:t>
      </w:r>
      <w:r w:rsidR="0044550A">
        <w:rPr>
          <w:rFonts w:ascii="Times New Roman" w:hAnsi="Times New Roman"/>
          <w:lang w:val="en-GB"/>
        </w:rPr>
        <w:t xml:space="preserve"> </w:t>
      </w:r>
      <w:r w:rsidRPr="00402B91">
        <w:rPr>
          <w:rFonts w:ascii="Times New Roman" w:hAnsi="Times New Roman"/>
          <w:lang w:val="en-GB"/>
        </w:rPr>
        <w:t>y</w:t>
      </w:r>
      <w:r w:rsidR="0044550A">
        <w:rPr>
          <w:rFonts w:ascii="Times New Roman" w:hAnsi="Times New Roman"/>
          <w:lang w:val="en-GB"/>
        </w:rPr>
        <w:t>ears</w:t>
      </w:r>
      <w:r w:rsidRPr="00402B91">
        <w:rPr>
          <w:rFonts w:ascii="Times New Roman" w:hAnsi="Times New Roman"/>
          <w:lang w:val="en-GB"/>
        </w:rPr>
        <w:t xml:space="preserve"> experience in innovation projects management and consulting, </w:t>
      </w:r>
      <w:r w:rsidR="0044550A">
        <w:rPr>
          <w:rFonts w:ascii="Times New Roman" w:hAnsi="Times New Roman"/>
          <w:lang w:val="en-GB"/>
        </w:rPr>
        <w:t>energy audit</w:t>
      </w:r>
      <w:r w:rsidRPr="00402B91">
        <w:rPr>
          <w:rFonts w:ascii="Times New Roman" w:hAnsi="Times New Roman"/>
          <w:lang w:val="en-GB"/>
        </w:rPr>
        <w:t xml:space="preserve">, marketing; since 2008 – directly involved in projects related to sustainable energy and climate change mitigation. </w:t>
      </w:r>
    </w:p>
    <w:p w:rsidR="0044550A" w:rsidRDefault="0044550A" w:rsidP="000C3914">
      <w:pPr>
        <w:spacing w:after="120"/>
        <w:jc w:val="both"/>
        <w:rPr>
          <w:rFonts w:ascii="Times New Roman" w:hAnsi="Times New Roman"/>
          <w:b/>
          <w:spacing w:val="-2"/>
          <w:lang w:val="en-GB"/>
        </w:rPr>
      </w:pPr>
    </w:p>
    <w:p w:rsidR="000C3914" w:rsidRPr="00F839B6" w:rsidRDefault="000C3914" w:rsidP="000C3914">
      <w:pPr>
        <w:spacing w:after="120"/>
        <w:jc w:val="both"/>
        <w:rPr>
          <w:rFonts w:ascii="Times New Roman" w:hAnsi="Times New Roman"/>
          <w:b/>
          <w:spacing w:val="-2"/>
          <w:lang w:val="en-GB"/>
        </w:rPr>
      </w:pPr>
      <w:r w:rsidRPr="00F839B6">
        <w:rPr>
          <w:rFonts w:ascii="Times New Roman" w:hAnsi="Times New Roman"/>
          <w:b/>
          <w:spacing w:val="-2"/>
          <w:lang w:val="en-GB"/>
        </w:rPr>
        <w:t>Education</w:t>
      </w:r>
    </w:p>
    <w:p w:rsidR="000C3914" w:rsidRDefault="000C3914" w:rsidP="000C3914">
      <w:pPr>
        <w:rPr>
          <w:rFonts w:ascii="Times New Roman" w:hAnsi="Times New Roman"/>
          <w:lang w:val="en-GB"/>
        </w:rPr>
      </w:pPr>
    </w:p>
    <w:p w:rsidR="000C3914" w:rsidRPr="009C7539" w:rsidRDefault="000C3914" w:rsidP="000C3914">
      <w:pPr>
        <w:spacing w:after="120"/>
        <w:jc w:val="both"/>
        <w:rPr>
          <w:rFonts w:ascii="Times New Roman" w:hAnsi="Times New Roman"/>
          <w:lang w:val="en-GB"/>
        </w:rPr>
      </w:pPr>
      <w:r w:rsidRPr="009C7539">
        <w:rPr>
          <w:rFonts w:ascii="Times New Roman" w:hAnsi="Times New Roman"/>
          <w:lang w:val="en-GB"/>
        </w:rPr>
        <w:t xml:space="preserve">2007 – Master of Science in Energy management,  National Technical University of Ukraine “Kyiv Polytechnic University” </w:t>
      </w:r>
    </w:p>
    <w:p w:rsidR="000C3914" w:rsidRPr="009C7539" w:rsidRDefault="000C3914" w:rsidP="000C3914">
      <w:pPr>
        <w:spacing w:after="120"/>
        <w:jc w:val="both"/>
        <w:rPr>
          <w:rFonts w:ascii="Times New Roman" w:hAnsi="Times New Roman"/>
          <w:lang w:val="en-GB"/>
        </w:rPr>
      </w:pPr>
      <w:r w:rsidRPr="00402B91">
        <w:rPr>
          <w:rFonts w:ascii="Times New Roman" w:hAnsi="Times New Roman"/>
          <w:lang w:val="en-GB"/>
        </w:rPr>
        <w:t>20</w:t>
      </w:r>
      <w:r>
        <w:rPr>
          <w:rFonts w:ascii="Times New Roman" w:hAnsi="Times New Roman"/>
          <w:lang w:val="en-GB"/>
        </w:rPr>
        <w:t>06</w:t>
      </w:r>
      <w:r w:rsidRPr="00402B91">
        <w:rPr>
          <w:rFonts w:ascii="Times New Roman" w:hAnsi="Times New Roman"/>
          <w:lang w:val="en-GB"/>
        </w:rPr>
        <w:tab/>
        <w:t>–</w:t>
      </w:r>
      <w:r>
        <w:rPr>
          <w:rFonts w:ascii="Times New Roman" w:hAnsi="Times New Roman"/>
          <w:lang w:val="en-GB"/>
        </w:rPr>
        <w:t xml:space="preserve"> Bachelor of Science</w:t>
      </w:r>
      <w:r w:rsidRPr="00402B91">
        <w:rPr>
          <w:rFonts w:ascii="Times New Roman" w:hAnsi="Times New Roman"/>
          <w:lang w:val="en-GB"/>
        </w:rPr>
        <w:t xml:space="preserve"> in </w:t>
      </w:r>
      <w:r>
        <w:rPr>
          <w:rFonts w:ascii="Times New Roman" w:hAnsi="Times New Roman"/>
          <w:lang w:val="en-GB"/>
        </w:rPr>
        <w:t>Electrical Engineering</w:t>
      </w:r>
      <w:r w:rsidRPr="00402B91">
        <w:rPr>
          <w:rFonts w:ascii="Times New Roman" w:hAnsi="Times New Roman"/>
          <w:lang w:val="en-GB"/>
        </w:rPr>
        <w:t xml:space="preserve">, </w:t>
      </w:r>
      <w:r w:rsidRPr="009C7539">
        <w:rPr>
          <w:rFonts w:ascii="Times New Roman" w:hAnsi="Times New Roman"/>
          <w:lang w:val="en-GB"/>
        </w:rPr>
        <w:t xml:space="preserve">National Technical University of Ukraine “Kyiv Polytechnic University” </w:t>
      </w:r>
    </w:p>
    <w:p w:rsidR="0044550A" w:rsidRDefault="0044550A" w:rsidP="000C3914">
      <w:pPr>
        <w:spacing w:after="120"/>
        <w:rPr>
          <w:rFonts w:ascii="Times New Roman" w:hAnsi="Times New Roman"/>
          <w:b/>
          <w:lang w:val="en-GB"/>
        </w:rPr>
      </w:pPr>
    </w:p>
    <w:p w:rsidR="000C3914" w:rsidRPr="006E0159" w:rsidRDefault="000C3914" w:rsidP="000C3914">
      <w:pPr>
        <w:spacing w:after="120"/>
        <w:rPr>
          <w:rFonts w:ascii="Times New Roman" w:hAnsi="Times New Roman"/>
          <w:b/>
          <w:lang w:val="en-GB"/>
        </w:rPr>
      </w:pPr>
      <w:r w:rsidRPr="006E0159">
        <w:rPr>
          <w:rFonts w:ascii="Times New Roman" w:hAnsi="Times New Roman"/>
          <w:b/>
          <w:lang w:val="en-GB"/>
        </w:rPr>
        <w:t>Key Trainings</w:t>
      </w:r>
    </w:p>
    <w:p w:rsidR="000C3914" w:rsidRDefault="000C3914" w:rsidP="000C3914">
      <w:pPr>
        <w:jc w:val="both"/>
        <w:rPr>
          <w:rFonts w:ascii="Times New Roman" w:hAnsi="Times New Roman"/>
          <w:lang w:val="en-GB"/>
        </w:rPr>
      </w:pPr>
    </w:p>
    <w:p w:rsidR="000C3914" w:rsidRDefault="000C3914" w:rsidP="000C3914">
      <w:pPr>
        <w:jc w:val="both"/>
        <w:rPr>
          <w:rFonts w:ascii="Times New Roman" w:hAnsi="Times New Roman"/>
          <w:lang w:val="en-GB"/>
        </w:rPr>
      </w:pPr>
      <w:r>
        <w:rPr>
          <w:rFonts w:ascii="Times New Roman" w:hAnsi="Times New Roman"/>
          <w:lang w:val="en-GB"/>
        </w:rPr>
        <w:t xml:space="preserve">2011 – </w:t>
      </w:r>
      <w:r w:rsidRPr="009C7539">
        <w:rPr>
          <w:rFonts w:ascii="Times New Roman" w:hAnsi="Times New Roman"/>
          <w:lang w:val="en-GB"/>
        </w:rPr>
        <w:t>Bureau Veritas Poland. Lead Auditor. Energy audit.</w:t>
      </w:r>
    </w:p>
    <w:p w:rsidR="000C3914" w:rsidRDefault="000C3914" w:rsidP="000C3914">
      <w:pPr>
        <w:jc w:val="both"/>
        <w:rPr>
          <w:rFonts w:ascii="Times New Roman" w:hAnsi="Times New Roman"/>
          <w:lang w:val="en-GB"/>
        </w:rPr>
      </w:pPr>
      <w:r w:rsidRPr="009C7539">
        <w:rPr>
          <w:rFonts w:ascii="Times New Roman" w:hAnsi="Times New Roman"/>
          <w:lang w:val="en-GB"/>
        </w:rPr>
        <w:t>2009 – Bureau Veritas Russia. Kyoto protocol Lead Verifier (JI/CDM Mechanisms)</w:t>
      </w:r>
    </w:p>
    <w:p w:rsidR="000C3914" w:rsidRPr="009C7539" w:rsidRDefault="000C3914" w:rsidP="000C3914">
      <w:pPr>
        <w:jc w:val="both"/>
        <w:rPr>
          <w:rFonts w:ascii="Times New Roman" w:hAnsi="Times New Roman"/>
          <w:lang w:val="en-GB"/>
        </w:rPr>
      </w:pPr>
      <w:r>
        <w:rPr>
          <w:rFonts w:ascii="Times New Roman" w:hAnsi="Times New Roman"/>
          <w:lang w:val="en-GB"/>
        </w:rPr>
        <w:t xml:space="preserve">2008 – </w:t>
      </w:r>
      <w:r w:rsidRPr="009C7539">
        <w:rPr>
          <w:rFonts w:ascii="Times New Roman" w:hAnsi="Times New Roman"/>
          <w:lang w:val="en-GB"/>
        </w:rPr>
        <w:t>Bureau Veritas Ukraine. Lead Auditor. ISO 9001.</w:t>
      </w:r>
    </w:p>
    <w:p w:rsidR="000C3914" w:rsidRDefault="000C3914" w:rsidP="000C3914">
      <w:pPr>
        <w:jc w:val="both"/>
        <w:rPr>
          <w:rFonts w:ascii="Times New Roman" w:hAnsi="Times New Roman"/>
          <w:lang w:val="en-GB"/>
        </w:rPr>
      </w:pPr>
      <w:r>
        <w:rPr>
          <w:rFonts w:ascii="Times New Roman" w:hAnsi="Times New Roman"/>
          <w:lang w:val="en-GB"/>
        </w:rPr>
        <w:t xml:space="preserve">2008 – </w:t>
      </w:r>
      <w:r w:rsidRPr="009C7539">
        <w:rPr>
          <w:rFonts w:ascii="Times New Roman" w:hAnsi="Times New Roman"/>
          <w:lang w:val="en-GB"/>
        </w:rPr>
        <w:t xml:space="preserve">Bureau Veritas Ukraine. Lead Auditor. ISO </w:t>
      </w:r>
      <w:r>
        <w:rPr>
          <w:rFonts w:ascii="Times New Roman" w:hAnsi="Times New Roman"/>
          <w:lang w:val="en-GB"/>
        </w:rPr>
        <w:t>14</w:t>
      </w:r>
      <w:r w:rsidRPr="009C7539">
        <w:rPr>
          <w:rFonts w:ascii="Times New Roman" w:hAnsi="Times New Roman"/>
          <w:lang w:val="en-GB"/>
        </w:rPr>
        <w:t>001.</w:t>
      </w:r>
    </w:p>
    <w:p w:rsidR="000C3914" w:rsidRDefault="000C3914" w:rsidP="000C3914">
      <w:pPr>
        <w:jc w:val="both"/>
        <w:rPr>
          <w:rFonts w:ascii="Times New Roman" w:hAnsi="Times New Roman"/>
          <w:lang w:val="en-GB"/>
        </w:rPr>
      </w:pPr>
      <w:r>
        <w:rPr>
          <w:rFonts w:ascii="Times New Roman" w:hAnsi="Times New Roman"/>
          <w:lang w:val="en-GB"/>
        </w:rPr>
        <w:t xml:space="preserve">2008 – </w:t>
      </w:r>
      <w:r w:rsidRPr="009C7539">
        <w:rPr>
          <w:rFonts w:ascii="Times New Roman" w:hAnsi="Times New Roman"/>
          <w:lang w:val="en-GB"/>
        </w:rPr>
        <w:t xml:space="preserve">Bureau Veritas Ukraine. Lead Auditor. </w:t>
      </w:r>
      <w:r>
        <w:rPr>
          <w:rFonts w:ascii="Times New Roman" w:hAnsi="Times New Roman"/>
          <w:lang w:val="en-GB"/>
        </w:rPr>
        <w:t>OHSAS18</w:t>
      </w:r>
      <w:r w:rsidRPr="009C7539">
        <w:rPr>
          <w:rFonts w:ascii="Times New Roman" w:hAnsi="Times New Roman"/>
          <w:lang w:val="en-GB"/>
        </w:rPr>
        <w:t>001.</w:t>
      </w:r>
    </w:p>
    <w:p w:rsidR="000C3914" w:rsidRDefault="000C3914" w:rsidP="000C3914">
      <w:pPr>
        <w:jc w:val="both"/>
        <w:rPr>
          <w:rFonts w:ascii="Times New Roman" w:hAnsi="Times New Roman"/>
          <w:lang w:val="en-GB"/>
        </w:rPr>
      </w:pPr>
      <w:r>
        <w:rPr>
          <w:rFonts w:ascii="Times New Roman" w:hAnsi="Times New Roman"/>
          <w:lang w:val="en-GB"/>
        </w:rPr>
        <w:t xml:space="preserve">2007 – </w:t>
      </w:r>
      <w:r w:rsidRPr="009C7539">
        <w:rPr>
          <w:rFonts w:ascii="Times New Roman" w:hAnsi="Times New Roman"/>
          <w:lang w:val="en-GB"/>
        </w:rPr>
        <w:t>TCEM-Kiev. Energy Auditor training course.</w:t>
      </w:r>
    </w:p>
    <w:p w:rsidR="000C3914" w:rsidRPr="009C7539" w:rsidRDefault="000C3914" w:rsidP="000C3914">
      <w:pPr>
        <w:jc w:val="both"/>
        <w:rPr>
          <w:rFonts w:ascii="Times New Roman" w:hAnsi="Times New Roman"/>
          <w:lang w:val="en-GB"/>
        </w:rPr>
      </w:pPr>
    </w:p>
    <w:p w:rsidR="000C3914" w:rsidRDefault="000C3914" w:rsidP="000C3914">
      <w:pPr>
        <w:spacing w:after="120"/>
        <w:jc w:val="both"/>
        <w:rPr>
          <w:rFonts w:ascii="Times New Roman" w:hAnsi="Times New Roman"/>
          <w:b/>
          <w:lang w:val="en-GB"/>
        </w:rPr>
      </w:pPr>
      <w:r w:rsidRPr="00402B91">
        <w:rPr>
          <w:rFonts w:ascii="Times New Roman" w:hAnsi="Times New Roman"/>
          <w:b/>
          <w:lang w:val="en-GB"/>
        </w:rPr>
        <w:t>Current position</w:t>
      </w:r>
    </w:p>
    <w:p w:rsidR="0044550A" w:rsidRPr="00402B91" w:rsidRDefault="0044550A" w:rsidP="000C3914">
      <w:pPr>
        <w:spacing w:after="120"/>
        <w:jc w:val="both"/>
        <w:rPr>
          <w:rFonts w:ascii="Times New Roman" w:hAnsi="Times New Roman"/>
          <w:b/>
          <w:lang w:val="en-GB"/>
        </w:rPr>
      </w:pPr>
    </w:p>
    <w:p w:rsidR="000C3914" w:rsidRDefault="0044550A" w:rsidP="000C3914">
      <w:pPr>
        <w:spacing w:after="120"/>
        <w:jc w:val="both"/>
        <w:rPr>
          <w:rFonts w:ascii="Times New Roman" w:hAnsi="Times New Roman"/>
          <w:lang w:val="en-GB"/>
        </w:rPr>
      </w:pPr>
      <w:r w:rsidRPr="0044550A">
        <w:rPr>
          <w:rFonts w:ascii="Times New Roman" w:hAnsi="Times New Roman"/>
          <w:lang w:val="en-US"/>
        </w:rPr>
        <w:t xml:space="preserve">Action Director of </w:t>
      </w:r>
      <w:r w:rsidRPr="009E596E">
        <w:rPr>
          <w:rFonts w:ascii="Times New Roman" w:hAnsi="Times New Roman"/>
          <w:lang w:val="en-US"/>
        </w:rPr>
        <w:t>charitable foundation CO “CF ”Green Fund”</w:t>
      </w:r>
      <w:r w:rsidR="000C3914" w:rsidRPr="00402B91">
        <w:rPr>
          <w:rFonts w:ascii="Times New Roman" w:hAnsi="Times New Roman"/>
          <w:lang w:val="en-GB"/>
        </w:rPr>
        <w:t>.</w:t>
      </w:r>
      <w:r w:rsidR="000C3914">
        <w:rPr>
          <w:rFonts w:ascii="Times New Roman" w:hAnsi="Times New Roman"/>
          <w:lang w:val="en-GB"/>
        </w:rPr>
        <w:t xml:space="preserve"> </w:t>
      </w:r>
    </w:p>
    <w:p w:rsidR="0044550A" w:rsidRDefault="0044550A" w:rsidP="000C3914">
      <w:pPr>
        <w:spacing w:after="120"/>
        <w:jc w:val="both"/>
        <w:rPr>
          <w:rFonts w:ascii="Times New Roman" w:hAnsi="Times New Roman"/>
          <w:b/>
          <w:lang w:val="en-GB"/>
        </w:rPr>
      </w:pPr>
    </w:p>
    <w:p w:rsidR="000C3914" w:rsidRDefault="000C3914" w:rsidP="000C3914">
      <w:pPr>
        <w:spacing w:after="120"/>
        <w:jc w:val="both"/>
        <w:rPr>
          <w:rFonts w:ascii="Times New Roman" w:hAnsi="Times New Roman"/>
          <w:b/>
          <w:lang w:val="en-GB"/>
        </w:rPr>
      </w:pPr>
      <w:r w:rsidRPr="00402B91">
        <w:rPr>
          <w:rFonts w:ascii="Times New Roman" w:hAnsi="Times New Roman"/>
          <w:b/>
          <w:lang w:val="en-GB"/>
        </w:rPr>
        <w:t>Project experience</w:t>
      </w:r>
    </w:p>
    <w:p w:rsidR="0044550A" w:rsidRPr="00402B91" w:rsidRDefault="0044550A" w:rsidP="000C3914">
      <w:pPr>
        <w:spacing w:after="120"/>
        <w:jc w:val="both"/>
        <w:rPr>
          <w:rFonts w:ascii="Times New Roman" w:hAnsi="Times New Roman"/>
          <w:b/>
          <w:lang w:val="en-GB"/>
        </w:rPr>
      </w:pPr>
    </w:p>
    <w:p w:rsidR="000C3914" w:rsidRDefault="000C3914" w:rsidP="000C3914">
      <w:pPr>
        <w:spacing w:after="120"/>
        <w:jc w:val="both"/>
        <w:rPr>
          <w:rFonts w:ascii="Times New Roman" w:hAnsi="Times New Roman"/>
          <w:lang w:val="en-GB"/>
        </w:rPr>
      </w:pPr>
      <w:r>
        <w:rPr>
          <w:rFonts w:ascii="Times New Roman" w:hAnsi="Times New Roman"/>
          <w:lang w:val="en-GB"/>
        </w:rPr>
        <w:t xml:space="preserve">Oleg Skoblyk started his career as energy auditor at </w:t>
      </w:r>
      <w:r w:rsidRPr="00D24D29">
        <w:rPr>
          <w:rFonts w:ascii="Times New Roman" w:hAnsi="Times New Roman"/>
          <w:lang w:val="en-GB"/>
        </w:rPr>
        <w:t>OJSC “Uzhteploenergomontazh</w:t>
      </w:r>
      <w:r>
        <w:rPr>
          <w:rFonts w:ascii="Times New Roman" w:hAnsi="Times New Roman"/>
          <w:lang w:val="en-GB"/>
        </w:rPr>
        <w:t xml:space="preserve">” where between 2007 and 2008 he conducted the energy audits at the leading Ukrainian industrial companies, including i.a. Crimean Titan, TPP “Mayak”, Vyshgorod boiler plant etc. </w:t>
      </w:r>
    </w:p>
    <w:p w:rsidR="000C3914" w:rsidRDefault="000C3914" w:rsidP="000C3914">
      <w:pPr>
        <w:spacing w:after="120"/>
        <w:jc w:val="both"/>
        <w:rPr>
          <w:rFonts w:ascii="Times New Roman" w:hAnsi="Times New Roman"/>
          <w:lang w:val="en-GB"/>
        </w:rPr>
      </w:pPr>
      <w:r>
        <w:rPr>
          <w:rFonts w:ascii="Times New Roman" w:hAnsi="Times New Roman"/>
          <w:lang w:val="en-GB"/>
        </w:rPr>
        <w:lastRenderedPageBreak/>
        <w:t xml:space="preserve">Since 2008 until 2011 worked at Bureau Veritas Ukraine, where held the position of Climate Change Lead Verifier. During that time he had conducted over 60 audits of projects under the mechanisms of Kyoto protocol, more than 40 of which as Team Leader, including: </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Realization of a complex of energy saving activities at the JSC “Odessa Port Plant”</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Reconstruction of units 1,2,3 and 4 at “Zuyevska Thermal Power Plant”</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Modernization and technical reequipment of PJSC “Donbasenergo” TPP</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Reduction of greenhouse gases emissions by gasification of Volyn region </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Reduction of methane emissions at flanged, threaded joints and shutdown devices of OJSC “Odesagas” equipment</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Modernization of electric power distribution system at PJSC “PC “Sevastopolenergo”</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Modernization of electric power distribution system at PJSC “PC “Khersonoblenergo”</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District Heating System Rehabilitation in Rivne Region</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Reconstruction and modernization of main-line electrical grids of  NPC “Ukrenergo”</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Reconstruction of water supply and drainage system “Luganskvoda Ltd.”</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Reduction of natural gas leaks at the gas distribution networks of PJSC “Ternopilmiskgaz”</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Reduction of natural gas leaks at the gas distribution networks of PJSC “Sevastopolgaz”</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Reduction of greenhouse gas emissions by application of No-till  technology at LLC “VishvaAnanda” farmlands</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Reduction of natural gas emissions at OJSC “Odesagas” gate stations and gas distribution networks</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Reduction of natural gas emissions at PJSC "Creamgas" </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 xml:space="preserve"> Utilization of waste wood for Steam production at “Uniplyt” LTD wood-working and fibreboard plant</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Reduction of greenhouse gases emissions by gasification of Vinnitsya Region</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Improvement of the energy efficiency at Energomashspetsstal (EMSS), Kramatorsk, Ukraine</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Utilization of coke gas with electricity generation by two 6 MWE CHP at “Zaporozhcox Plant”</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Reduction of Process Losses in Power Lines  Kharkivoblenergo JSC</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Rehabilitation of the Heat and Water Supply Systems in Lutsk city</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Rehabilitation and technical re-equipment of Starobeshivska thermal power plant of the OJSC “Donbasenergo”</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Modernization of an Enterprise Regarding Fuel Switching From Fuel Oil to Natural Gas at PFC, Ltd</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lastRenderedPageBreak/>
        <w:t>Rehabilitation of the District Heating System in Donetsk City</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Reconstruction of Kramatorsk heat and power plant</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Rehabilitation of the district heating system of Crimea</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Introduction of Energy Efficiency Measures at OJSC “Enakievo Metallurgical Works”</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Effective Utilization of the Blastfurnace Gas and Waste Heat at the JSC “Zaporizhstal”, Ukraine</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Revamping and Modernization of the Alchevsk Steel Mill</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Implementation of Measures on Reduction of Energy Consumption and Greenhouse Gas Emissions at “ICE “TEKHNOGAZ” LLC</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Rehabilitation of the district Heating System in Donetsk Region</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Ukrhydroenergo (UHE) Hydropower Rehabilitation Project in Ukraine</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Rehabilitation of District Heating Systems in Dnipropetrovsk Region</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Implementation of Energy Saving Equipment and Technologies at</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the State Enterprise “Production Association YuzhnyMachinebuilding Plant Named After A.Makarov</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Reduction of Greenhouse Gas Emissions by Application of No-Till Technology at LLC «Koziivske» Farmlands</w:t>
      </w:r>
    </w:p>
    <w:p w:rsidR="000C3914" w:rsidRPr="000F14B4" w:rsidRDefault="000C3914" w:rsidP="000C3914">
      <w:pPr>
        <w:pStyle w:val="2"/>
        <w:numPr>
          <w:ilvl w:val="0"/>
          <w:numId w:val="2"/>
        </w:numPr>
        <w:rPr>
          <w:rFonts w:ascii="Times New Roman" w:eastAsia="MS Mincho" w:hAnsi="Times New Roman"/>
          <w:color w:val="auto"/>
          <w:sz w:val="24"/>
          <w:szCs w:val="24"/>
          <w:lang w:val="en-GB" w:eastAsia="ru-RU"/>
        </w:rPr>
      </w:pPr>
      <w:r w:rsidRPr="000F14B4">
        <w:rPr>
          <w:rFonts w:ascii="Times New Roman" w:eastAsia="MS Mincho" w:hAnsi="Times New Roman"/>
          <w:color w:val="auto"/>
          <w:sz w:val="24"/>
          <w:szCs w:val="24"/>
          <w:lang w:val="en-GB" w:eastAsia="ru-RU"/>
        </w:rPr>
        <w:t>Reduction of Greenhouse Gases Emissions by Gasification of Mariupol City</w:t>
      </w:r>
    </w:p>
    <w:p w:rsidR="000C3914" w:rsidRPr="000F14B4" w:rsidRDefault="000C3914" w:rsidP="000C3914">
      <w:pPr>
        <w:pStyle w:val="2"/>
        <w:numPr>
          <w:ilvl w:val="0"/>
          <w:numId w:val="2"/>
        </w:numPr>
        <w:rPr>
          <w:rFonts w:ascii="Times New Roman" w:hAnsi="Times New Roman"/>
          <w:color w:val="auto"/>
          <w:sz w:val="24"/>
          <w:szCs w:val="24"/>
          <w:lang w:val="en-US" w:eastAsia="ru-RU"/>
        </w:rPr>
      </w:pPr>
      <w:r w:rsidRPr="000F14B4">
        <w:rPr>
          <w:rFonts w:ascii="Times New Roman" w:hAnsi="Times New Roman"/>
          <w:color w:val="auto"/>
          <w:sz w:val="24"/>
          <w:szCs w:val="24"/>
          <w:lang w:val="en-US" w:eastAsia="ru-RU"/>
        </w:rPr>
        <w:t>Modernization and Technical Reequipment of PJSC “Donbasenergo” TPP</w:t>
      </w:r>
    </w:p>
    <w:p w:rsidR="000C3914" w:rsidRPr="000F14B4" w:rsidRDefault="000C3914" w:rsidP="000C3914">
      <w:pPr>
        <w:pStyle w:val="2"/>
        <w:numPr>
          <w:ilvl w:val="0"/>
          <w:numId w:val="2"/>
        </w:numPr>
        <w:rPr>
          <w:rFonts w:ascii="Times New Roman" w:hAnsi="Times New Roman"/>
          <w:color w:val="auto"/>
          <w:sz w:val="24"/>
          <w:szCs w:val="24"/>
          <w:lang w:val="en-US" w:eastAsia="ru-RU"/>
        </w:rPr>
      </w:pPr>
      <w:r w:rsidRPr="000F14B4">
        <w:rPr>
          <w:rFonts w:ascii="Times New Roman" w:hAnsi="Times New Roman"/>
          <w:color w:val="auto"/>
          <w:sz w:val="24"/>
          <w:szCs w:val="24"/>
          <w:lang w:val="en-US" w:eastAsia="ru-RU"/>
        </w:rPr>
        <w:t>Utilization of Sunflower Seeds Husk for Steam and Power Production at the Oil Extraction Plant OJSC ‘Kirovogradoliya”</w:t>
      </w:r>
    </w:p>
    <w:p w:rsidR="000C3914" w:rsidRPr="000F14B4" w:rsidRDefault="000C3914" w:rsidP="000C3914">
      <w:pPr>
        <w:pStyle w:val="2"/>
        <w:numPr>
          <w:ilvl w:val="0"/>
          <w:numId w:val="2"/>
        </w:numPr>
        <w:rPr>
          <w:rFonts w:ascii="Times New Roman" w:hAnsi="Times New Roman"/>
          <w:color w:val="auto"/>
          <w:sz w:val="24"/>
          <w:szCs w:val="24"/>
          <w:lang w:val="en-US" w:eastAsia="ru-RU"/>
        </w:rPr>
      </w:pPr>
      <w:r w:rsidRPr="000F14B4">
        <w:rPr>
          <w:rFonts w:ascii="Times New Roman" w:hAnsi="Times New Roman"/>
          <w:color w:val="auto"/>
          <w:sz w:val="24"/>
          <w:szCs w:val="24"/>
          <w:lang w:val="en-US" w:eastAsia="ru-RU"/>
        </w:rPr>
        <w:t>Modernization of the Heat Supply System of Ternopil City</w:t>
      </w:r>
    </w:p>
    <w:p w:rsidR="000C3914" w:rsidRPr="000F14B4" w:rsidRDefault="000C3914" w:rsidP="000C3914">
      <w:pPr>
        <w:pStyle w:val="2"/>
        <w:numPr>
          <w:ilvl w:val="0"/>
          <w:numId w:val="2"/>
        </w:numPr>
        <w:rPr>
          <w:rFonts w:ascii="Times New Roman" w:hAnsi="Times New Roman"/>
          <w:color w:val="auto"/>
          <w:sz w:val="24"/>
          <w:szCs w:val="24"/>
          <w:lang w:val="en-US" w:eastAsia="ru-RU"/>
        </w:rPr>
      </w:pPr>
      <w:r w:rsidRPr="000F14B4">
        <w:rPr>
          <w:rFonts w:ascii="Times New Roman" w:hAnsi="Times New Roman"/>
          <w:color w:val="auto"/>
          <w:sz w:val="24"/>
          <w:szCs w:val="24"/>
          <w:lang w:val="en-US" w:eastAsia="ru-RU"/>
        </w:rPr>
        <w:t>Reduction of Greenhouse Gases Emissions by Gasification of Zakarpattia Region</w:t>
      </w:r>
    </w:p>
    <w:p w:rsidR="000C3914" w:rsidRDefault="000C3914" w:rsidP="000C3914">
      <w:pPr>
        <w:numPr>
          <w:ilvl w:val="0"/>
          <w:numId w:val="2"/>
        </w:numPr>
        <w:spacing w:after="120"/>
        <w:jc w:val="both"/>
        <w:rPr>
          <w:rFonts w:ascii="Times New Roman" w:hAnsi="Times New Roman"/>
          <w:lang w:val="en-US"/>
        </w:rPr>
      </w:pPr>
      <w:r w:rsidRPr="000F14B4">
        <w:rPr>
          <w:rFonts w:ascii="Times New Roman" w:hAnsi="Times New Roman"/>
          <w:lang w:val="en-US"/>
        </w:rPr>
        <w:t>Reduction of Methane Leaks on the Gas Equipment of the Gas Distribution Points and on the Gas Armature, Flanged, Threaded Joints of the Gas Distribution Pipelines of PJSC “Kharkivgaz”</w:t>
      </w:r>
    </w:p>
    <w:p w:rsidR="0044550A" w:rsidRDefault="0044550A" w:rsidP="000C3914">
      <w:pPr>
        <w:numPr>
          <w:ilvl w:val="0"/>
          <w:numId w:val="2"/>
        </w:numPr>
        <w:spacing w:after="120"/>
        <w:jc w:val="both"/>
        <w:rPr>
          <w:rFonts w:ascii="Times New Roman" w:hAnsi="Times New Roman"/>
          <w:lang w:val="en-US"/>
        </w:rPr>
      </w:pPr>
      <w:r>
        <w:rPr>
          <w:rFonts w:ascii="Times New Roman" w:hAnsi="Times New Roman"/>
          <w:lang w:val="en-US"/>
        </w:rPr>
        <w:t>etc.</w:t>
      </w:r>
    </w:p>
    <w:p w:rsidR="000C3914" w:rsidRDefault="000C3914" w:rsidP="000C3914">
      <w:pPr>
        <w:spacing w:after="120"/>
        <w:jc w:val="both"/>
        <w:rPr>
          <w:rFonts w:ascii="Times New Roman" w:hAnsi="Times New Roman"/>
          <w:lang w:val="en-US"/>
        </w:rPr>
      </w:pPr>
      <w:r>
        <w:rPr>
          <w:rFonts w:ascii="Times New Roman" w:hAnsi="Times New Roman"/>
          <w:lang w:val="en-US"/>
        </w:rPr>
        <w:t>In 2012 Oleg Skoblyk have founded “Primus AT” LLC, where he held the position of General Manager. In consortium with “MT-Invest” LLC, his company have developed and performed numerous JI projects, including:</w:t>
      </w:r>
    </w:p>
    <w:p w:rsidR="000C3914" w:rsidRPr="000F14B4" w:rsidRDefault="000C3914" w:rsidP="000C3914">
      <w:pPr>
        <w:numPr>
          <w:ilvl w:val="0"/>
          <w:numId w:val="2"/>
        </w:numPr>
        <w:spacing w:after="120"/>
        <w:jc w:val="both"/>
        <w:rPr>
          <w:rFonts w:ascii="Times New Roman" w:hAnsi="Times New Roman"/>
          <w:lang w:val="en-US"/>
        </w:rPr>
      </w:pPr>
      <w:r w:rsidRPr="000F14B4">
        <w:rPr>
          <w:rFonts w:ascii="Times New Roman" w:hAnsi="Times New Roman"/>
          <w:lang w:val="en-US"/>
        </w:rPr>
        <w:t>Reduction of power consumption and waste disposal at “Obolon” PJSC</w:t>
      </w:r>
    </w:p>
    <w:p w:rsidR="000C3914" w:rsidRPr="000F14B4" w:rsidRDefault="000C3914" w:rsidP="000C3914">
      <w:pPr>
        <w:numPr>
          <w:ilvl w:val="0"/>
          <w:numId w:val="2"/>
        </w:numPr>
        <w:spacing w:after="120"/>
        <w:jc w:val="both"/>
        <w:rPr>
          <w:rFonts w:ascii="Times New Roman" w:hAnsi="Times New Roman"/>
          <w:lang w:val="en-US"/>
        </w:rPr>
      </w:pPr>
      <w:r w:rsidRPr="000F14B4">
        <w:rPr>
          <w:rFonts w:ascii="Times New Roman" w:hAnsi="Times New Roman"/>
          <w:lang w:val="en-US"/>
        </w:rPr>
        <w:t>Implementation of Complex Technical and Technological Modernization of Enterprise to Reduce Energy Consumption and Implementation of Recycling Organic Waste from Beer Production at DE PJSC "Obolon" "Zibert’s Brewery"</w:t>
      </w:r>
    </w:p>
    <w:p w:rsidR="000C3914" w:rsidRPr="000F14B4" w:rsidRDefault="000C3914" w:rsidP="000C3914">
      <w:pPr>
        <w:numPr>
          <w:ilvl w:val="0"/>
          <w:numId w:val="2"/>
        </w:numPr>
        <w:spacing w:after="120"/>
        <w:jc w:val="both"/>
        <w:rPr>
          <w:rFonts w:ascii="Times New Roman" w:hAnsi="Times New Roman"/>
          <w:lang w:val="en-US"/>
        </w:rPr>
      </w:pPr>
      <w:r w:rsidRPr="000F14B4">
        <w:rPr>
          <w:rFonts w:ascii="Times New Roman" w:hAnsi="Times New Roman"/>
          <w:lang w:val="en-US"/>
        </w:rPr>
        <w:t xml:space="preserve">Conduction of the complex technical and technological modernization of an enterprise which is aimed at the reduction of energy consumption and the implementation of the utilization system of organic waste from sugar production on PJSC «Rise-Maksymko». </w:t>
      </w:r>
    </w:p>
    <w:p w:rsidR="000C3914" w:rsidRDefault="000C3914" w:rsidP="000C3914">
      <w:pPr>
        <w:numPr>
          <w:ilvl w:val="0"/>
          <w:numId w:val="2"/>
        </w:numPr>
        <w:spacing w:after="120"/>
        <w:jc w:val="both"/>
        <w:rPr>
          <w:rFonts w:ascii="Times New Roman" w:hAnsi="Times New Roman"/>
          <w:lang w:val="en-US"/>
        </w:rPr>
      </w:pPr>
      <w:r w:rsidRPr="000F14B4">
        <w:rPr>
          <w:rFonts w:ascii="Times New Roman" w:hAnsi="Times New Roman"/>
          <w:lang w:val="en-US"/>
        </w:rPr>
        <w:lastRenderedPageBreak/>
        <w:t>Conduction of complex technical and technological modernization of PJSC “Rokitnovskiy Glass Work” aimed at energy efficiency and environmental performance improvement</w:t>
      </w:r>
      <w:r>
        <w:rPr>
          <w:rFonts w:ascii="Times New Roman" w:hAnsi="Times New Roman"/>
          <w:lang w:val="en-US"/>
        </w:rPr>
        <w:t>.</w:t>
      </w:r>
    </w:p>
    <w:p w:rsidR="000C3914" w:rsidRDefault="000C3914" w:rsidP="000C3914">
      <w:pPr>
        <w:spacing w:after="120"/>
        <w:jc w:val="both"/>
        <w:rPr>
          <w:rFonts w:ascii="Times New Roman" w:hAnsi="Times New Roman"/>
          <w:lang w:val="en-US"/>
        </w:rPr>
      </w:pPr>
      <w:r>
        <w:rPr>
          <w:rFonts w:ascii="Times New Roman" w:hAnsi="Times New Roman"/>
          <w:lang w:val="en-US"/>
        </w:rPr>
        <w:t>In these projects Oleg Skoblyk participated as team leader and senior monitoring and reporting specialist.</w:t>
      </w:r>
    </w:p>
    <w:p w:rsidR="000C3914" w:rsidRDefault="000C3914" w:rsidP="000C3914">
      <w:pPr>
        <w:spacing w:after="120"/>
        <w:jc w:val="both"/>
        <w:rPr>
          <w:rFonts w:ascii="Times New Roman" w:hAnsi="Times New Roman"/>
          <w:lang w:val="en-US"/>
        </w:rPr>
      </w:pPr>
      <w:r>
        <w:rPr>
          <w:rFonts w:ascii="Times New Roman" w:hAnsi="Times New Roman"/>
          <w:lang w:val="en-US"/>
        </w:rPr>
        <w:t>In 2014 he established “Green Rise Invest” LLC, specializing on energy efficiency and climate change mitigation projects in Eastern Europe and the countries of CIS.</w:t>
      </w:r>
    </w:p>
    <w:p w:rsidR="00463EB6" w:rsidRPr="0044550A" w:rsidRDefault="000C3914" w:rsidP="0044550A">
      <w:pPr>
        <w:spacing w:after="120"/>
        <w:jc w:val="both"/>
        <w:rPr>
          <w:rFonts w:ascii="Times New Roman" w:hAnsi="Times New Roman"/>
          <w:lang w:val="en-US"/>
        </w:rPr>
      </w:pPr>
      <w:r>
        <w:rPr>
          <w:rFonts w:ascii="Times New Roman" w:hAnsi="Times New Roman"/>
          <w:lang w:val="en-US"/>
        </w:rPr>
        <w:t>In 2014-2016 participated as energy expert in complex energy audits at</w:t>
      </w:r>
      <w:r w:rsidRPr="004B62E6">
        <w:rPr>
          <w:rFonts w:ascii="Times New Roman" w:hAnsi="Times New Roman"/>
          <w:lang w:val="en-US"/>
        </w:rPr>
        <w:t xml:space="preserve"> “Arman” LLC, “Caspi-Bitum” LLC, Buzachi Operating Ltd. in Kazakhstan.</w:t>
      </w:r>
    </w:p>
    <w:sectPr w:rsidR="00463EB6" w:rsidRPr="0044550A" w:rsidSect="00463EB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51615"/>
    <w:multiLevelType w:val="hybridMultilevel"/>
    <w:tmpl w:val="0188404A"/>
    <w:lvl w:ilvl="0" w:tplc="A8660140">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462A0863"/>
    <w:multiLevelType w:val="hybridMultilevel"/>
    <w:tmpl w:val="C6EC02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compat/>
  <w:rsids>
    <w:rsidRoot w:val="000C3914"/>
    <w:rsid w:val="000C3914"/>
    <w:rsid w:val="00361BBD"/>
    <w:rsid w:val="0044550A"/>
    <w:rsid w:val="00463EB6"/>
    <w:rsid w:val="005E3BC9"/>
    <w:rsid w:val="0088122A"/>
    <w:rsid w:val="009E59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914"/>
    <w:pPr>
      <w:spacing w:after="0" w:line="240" w:lineRule="auto"/>
    </w:pPr>
    <w:rPr>
      <w:rFonts w:ascii="Cambria" w:eastAsia="MS Mincho" w:hAnsi="Cambria"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s,List_Paragraph,Multilevel para_II,List Paragraph1,Bullet Styles para"/>
    <w:basedOn w:val="a"/>
    <w:link w:val="a4"/>
    <w:uiPriority w:val="34"/>
    <w:qFormat/>
    <w:rsid w:val="000C3914"/>
    <w:pPr>
      <w:ind w:left="720"/>
      <w:contextualSpacing/>
    </w:pPr>
  </w:style>
  <w:style w:type="character" w:customStyle="1" w:styleId="a4">
    <w:name w:val="Абзац списка Знак"/>
    <w:aliases w:val="Bullets Знак,List_Paragraph Знак,Multilevel para_II Знак,List Paragraph1 Знак,Bullet Styles para Знак"/>
    <w:basedOn w:val="a0"/>
    <w:link w:val="a3"/>
    <w:uiPriority w:val="34"/>
    <w:locked/>
    <w:rsid w:val="000C3914"/>
    <w:rPr>
      <w:rFonts w:ascii="Cambria" w:eastAsia="MS Mincho" w:hAnsi="Cambria" w:cs="Times New Roman"/>
      <w:sz w:val="24"/>
      <w:szCs w:val="24"/>
      <w:lang w:eastAsia="ru-RU"/>
    </w:rPr>
  </w:style>
  <w:style w:type="paragraph" w:customStyle="1" w:styleId="2">
    <w:name w:val="2 осн. текст"/>
    <w:link w:val="20"/>
    <w:uiPriority w:val="99"/>
    <w:rsid w:val="000C3914"/>
    <w:pPr>
      <w:suppressAutoHyphens/>
      <w:spacing w:after="0" w:line="360" w:lineRule="auto"/>
      <w:ind w:left="425" w:firstLine="567"/>
      <w:jc w:val="both"/>
    </w:pPr>
    <w:rPr>
      <w:rFonts w:ascii="Calibri" w:eastAsia="Times New Roman" w:hAnsi="Calibri" w:cs="Times New Roman"/>
      <w:color w:val="000000"/>
      <w:sz w:val="28"/>
    </w:rPr>
  </w:style>
  <w:style w:type="character" w:customStyle="1" w:styleId="20">
    <w:name w:val="2 осн. текст Знак"/>
    <w:link w:val="2"/>
    <w:uiPriority w:val="99"/>
    <w:locked/>
    <w:rsid w:val="000C3914"/>
    <w:rPr>
      <w:rFonts w:ascii="Calibri" w:eastAsia="Times New Roman" w:hAnsi="Calibri" w:cs="Times New Roman"/>
      <w:color w:val="000000"/>
      <w:sz w:val="28"/>
    </w:rPr>
  </w:style>
  <w:style w:type="character" w:customStyle="1" w:styleId="shorttext">
    <w:name w:val="short_text"/>
    <w:basedOn w:val="a0"/>
    <w:rsid w:val="005E3BC9"/>
  </w:style>
  <w:style w:type="character" w:styleId="a5">
    <w:name w:val="Hyperlink"/>
    <w:basedOn w:val="a0"/>
    <w:uiPriority w:val="99"/>
    <w:unhideWhenUsed/>
    <w:rsid w:val="009E596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oleg.skobly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leg.skoblyk@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988</Words>
  <Characters>5634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СК</Company>
  <LinksUpToDate>false</LinksUpToDate>
  <CharactersWithSpaces>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Олег</cp:lastModifiedBy>
  <cp:revision>3</cp:revision>
  <dcterms:created xsi:type="dcterms:W3CDTF">2017-09-10T21:04:00Z</dcterms:created>
  <dcterms:modified xsi:type="dcterms:W3CDTF">2017-10-18T13:19:00Z</dcterms:modified>
</cp:coreProperties>
</file>