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ECC7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b/>
          <w:noProof/>
          <w:sz w:val="24"/>
          <w:lang w:eastAsia="ru-RU"/>
        </w:rPr>
      </w:pPr>
      <w:r w:rsidRPr="006266EA">
        <w:rPr>
          <w:rFonts w:eastAsia="MS Mincho" w:cs="Arial"/>
          <w:b/>
          <w:noProof/>
          <w:sz w:val="24"/>
          <w:lang w:eastAsia="ru-RU"/>
        </w:rPr>
        <w:t>ПРИЛОЖЕНИЕ А</w:t>
      </w:r>
    </w:p>
    <w:p w14:paraId="3FB75BD8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b/>
          <w:noProof/>
          <w:sz w:val="24"/>
          <w:lang w:eastAsia="ru-RU"/>
        </w:rPr>
      </w:pPr>
      <w:r w:rsidRPr="006266EA">
        <w:rPr>
          <w:rFonts w:eastAsia="MS Mincho" w:cs="Arial"/>
          <w:b/>
          <w:noProof/>
          <w:sz w:val="24"/>
          <w:lang w:eastAsia="ru-RU"/>
        </w:rPr>
        <w:t>ТЕХНИЧЕСКОЕ ЗАДАНИЕ</w:t>
      </w:r>
    </w:p>
    <w:p w14:paraId="784B473B" w14:textId="77777777" w:rsidR="006266EA" w:rsidRPr="006266EA" w:rsidRDefault="006266EA" w:rsidP="006266EA">
      <w:pPr>
        <w:spacing w:before="240" w:after="0" w:line="360" w:lineRule="auto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br w:type="page"/>
      </w:r>
    </w:p>
    <w:p w14:paraId="7AF8937F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2D3F7316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762EE7E2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0082C197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33497454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24009662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4595E0BD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21DB9E86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015D2D09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6E956824" w14:textId="77777777" w:rsidR="006266EA" w:rsidRPr="006266EA" w:rsidRDefault="006266EA" w:rsidP="006266EA">
      <w:pPr>
        <w:spacing w:before="480" w:after="120" w:line="360" w:lineRule="auto"/>
        <w:jc w:val="center"/>
        <w:rPr>
          <w:rFonts w:eastAsia="MS Mincho" w:cs="Arial"/>
          <w:b/>
          <w:caps/>
          <w:sz w:val="32"/>
          <w:lang w:eastAsia="ru-RU"/>
        </w:rPr>
      </w:pPr>
      <w:r w:rsidRPr="006266EA">
        <w:rPr>
          <w:rFonts w:eastAsia="MS Mincho" w:cs="Arial"/>
          <w:b/>
          <w:caps/>
          <w:sz w:val="32"/>
          <w:lang w:eastAsia="ru-RU"/>
        </w:rPr>
        <w:t>ТЕХНИЧЕСКОЕ ЗАДАНИЕ</w:t>
      </w:r>
    </w:p>
    <w:p w14:paraId="74C91DEB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на разработку</w:t>
      </w:r>
    </w:p>
    <w:p w14:paraId="628DBAE1" w14:textId="6BB08F50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u w:val="single"/>
          <w:lang w:eastAsia="ru-RU"/>
        </w:rPr>
      </w:pPr>
      <w:bookmarkStart w:id="0" w:name="_Hlk179987560"/>
      <w:r w:rsidRPr="006266EA">
        <w:rPr>
          <w:rFonts w:eastAsia="MS Mincho" w:cs="Arial"/>
          <w:sz w:val="24"/>
          <w:u w:val="single"/>
          <w:lang w:eastAsia="ru-RU"/>
        </w:rPr>
        <w:t>мобильного симулятора для повышения правовой грамотности пользователей</w:t>
      </w:r>
    </w:p>
    <w:bookmarkEnd w:id="0"/>
    <w:p w14:paraId="724722FA" w14:textId="77777777" w:rsidR="006266EA" w:rsidRPr="00BC1D72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2E15B779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122C711B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4DFBCB9C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4FBEFF5B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6D571E2C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422D6F34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640FE30C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5086364C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47DDF3E0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28E1B24A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75819985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07EB7EF4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7071FF06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605185B5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32836CC3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76F03FEA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79D0F45B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603B4D1B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5E09DCFF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</w:p>
    <w:p w14:paraId="3B701AD3" w14:textId="7777777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2025</w:t>
      </w:r>
    </w:p>
    <w:p w14:paraId="56C1D19D" w14:textId="77777777" w:rsidR="006266EA" w:rsidRPr="006266EA" w:rsidRDefault="006266EA" w:rsidP="006266EA">
      <w:pPr>
        <w:spacing w:before="240" w:after="0" w:line="360" w:lineRule="auto"/>
        <w:contextualSpacing/>
        <w:jc w:val="both"/>
        <w:rPr>
          <w:rFonts w:eastAsia="MS Mincho" w:cs="Arial"/>
          <w:sz w:val="24"/>
          <w:lang w:eastAsia="ru-RU"/>
        </w:rPr>
        <w:sectPr w:rsidR="006266EA" w:rsidRPr="006266EA" w:rsidSect="006266EA">
          <w:pgSz w:w="11907" w:h="16840"/>
          <w:pgMar w:top="1134" w:right="851" w:bottom="1134" w:left="1418" w:header="720" w:footer="720" w:gutter="0"/>
          <w:cols w:space="720"/>
        </w:sectPr>
      </w:pPr>
    </w:p>
    <w:p w14:paraId="64936061" w14:textId="77777777" w:rsidR="006266EA" w:rsidRPr="006266EA" w:rsidRDefault="006266EA" w:rsidP="006266EA">
      <w:pPr>
        <w:keepNext/>
        <w:keepLines/>
        <w:pageBreakBefore/>
        <w:tabs>
          <w:tab w:val="left" w:pos="1985"/>
        </w:tabs>
        <w:spacing w:before="240" w:after="0" w:line="360" w:lineRule="auto"/>
        <w:contextualSpacing/>
        <w:jc w:val="center"/>
        <w:rPr>
          <w:rFonts w:eastAsia="MS Mincho" w:cs="Arial"/>
          <w:b/>
          <w:caps/>
          <w:sz w:val="24"/>
          <w:lang w:eastAsia="ru-RU"/>
        </w:rPr>
      </w:pPr>
      <w:r w:rsidRPr="006266EA">
        <w:rPr>
          <w:rFonts w:eastAsia="MS Mincho" w:cs="Arial"/>
          <w:b/>
          <w:caps/>
          <w:sz w:val="24"/>
          <w:lang w:eastAsia="ru-RU"/>
        </w:rPr>
        <w:lastRenderedPageBreak/>
        <w:t>Содержание</w:t>
      </w:r>
    </w:p>
    <w:sdt>
      <w:sdtPr>
        <w:rPr>
          <w:rFonts w:eastAsia="MS Mincho" w:cs="Arial"/>
          <w:sz w:val="24"/>
          <w:lang w:eastAsia="ru-RU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E55C1B" w14:textId="77777777" w:rsidR="006266EA" w:rsidRPr="006266EA" w:rsidRDefault="006266EA" w:rsidP="006266EA">
          <w:pPr>
            <w:keepNext/>
            <w:keepLines/>
            <w:spacing w:before="240" w:after="0" w:line="259" w:lineRule="auto"/>
            <w:rPr>
              <w:rFonts w:ascii="Cambria" w:eastAsia="MS Gothic" w:hAnsi="Cambria" w:cs="Times New Roman"/>
              <w:color w:val="365F91"/>
              <w:sz w:val="32"/>
              <w:szCs w:val="32"/>
              <w:lang w:eastAsia="ru-RU"/>
            </w:rPr>
          </w:pPr>
        </w:p>
        <w:p w14:paraId="6E0B3CBD" w14:textId="5885EAE8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r w:rsidRPr="006266EA">
            <w:rPr>
              <w:rFonts w:eastAsia="Times New Roman" w:cs="Times New Roman"/>
              <w:noProof/>
              <w:color w:val="000000" w:themeColor="text1"/>
              <w:sz w:val="24"/>
              <w:szCs w:val="24"/>
              <w:lang w:eastAsia="ru-RU"/>
            </w:rPr>
            <w:fldChar w:fldCharType="begin"/>
          </w:r>
          <w:r w:rsidRPr="006266EA">
            <w:rPr>
              <w:rFonts w:eastAsia="Times New Roman" w:cs="Times New Roman"/>
              <w:noProof/>
              <w:color w:val="000000" w:themeColor="text1"/>
              <w:sz w:val="24"/>
              <w:szCs w:val="24"/>
              <w:lang w:eastAsia="ru-RU"/>
            </w:rPr>
            <w:instrText xml:space="preserve"> TOC \o "1-3" \h \z \u </w:instrText>
          </w:r>
          <w:r w:rsidRPr="006266EA">
            <w:rPr>
              <w:rFonts w:eastAsia="Times New Roman" w:cs="Times New Roman"/>
              <w:noProof/>
              <w:color w:val="000000" w:themeColor="text1"/>
              <w:sz w:val="24"/>
              <w:szCs w:val="24"/>
              <w:lang w:eastAsia="ru-RU"/>
            </w:rPr>
            <w:fldChar w:fldCharType="separate"/>
          </w:r>
          <w:hyperlink w:anchor="_Toc210992698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Введение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_Toc210992698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2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026230F" w14:textId="5BC284E3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699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1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Термины и определения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_Toc210992699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3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21BCECB" w14:textId="59545B6B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0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2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Перечень сокращений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_Toc210992700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4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FD8FB24" w14:textId="650D690A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1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3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Основные сведения о разработке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_Toc210992701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52277329" w14:textId="2F68BE6B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2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Наименование разработки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_Toc210992702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E79D8FD" w14:textId="2E1FAC8A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3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Цель и задачи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_Toc210992703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33864DBC" w14:textId="56EBDAA2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4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Сведения об участниках разработки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_Toc210992704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260E762" w14:textId="5AD2B2E7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5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Сроки разработки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_Toc210992705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A997C63" w14:textId="78224562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6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Назначение разработки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_Toc210992706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0D459704" w14:textId="303A3DE7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7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3.5.1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Функциональное назначение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_Toc210992707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1BF3F02" w14:textId="3F4FB911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8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3.5.2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Эксплуатационное назначение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_Toc210992708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60E0FF4C" w14:textId="705270B9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09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4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Описание предметной области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_Toc210992709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6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32AF0311" w14:textId="29DAA10D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0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 xml:space="preserve">Аналог №1 </w:t>
            </w:r>
            <w:r w:rsidR="00BC1D7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«</w:t>
            </w:r>
            <w:r w:rsidR="00BC1D72" w:rsidRPr="00BC1D72">
              <w:rPr>
                <w:rFonts w:eastAsia="MS Mincho" w:cs="Arial"/>
                <w:bCs/>
                <w:sz w:val="24"/>
                <w:lang w:eastAsia="ja-JP"/>
              </w:rPr>
              <w:t>The Republia Times</w:t>
            </w:r>
            <w:r w:rsidR="00BC1D7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»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_Toc210992710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7F1571B2" w14:textId="0FF9135C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1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 xml:space="preserve">Аналог №2 </w:t>
            </w:r>
            <w:r w:rsidR="00BC1D7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«</w:t>
            </w:r>
            <w:r w:rsidR="00BC1D72" w:rsidRPr="00BC1D7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Argument Wars</w:t>
            </w:r>
            <w:r w:rsidR="00BC1D7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»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_Toc210992711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74B7C7A6" w14:textId="1008BE94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2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Аналог</w:t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en-US" w:eastAsia="ja-JP"/>
              </w:rPr>
              <w:t xml:space="preserve"> №3 </w:t>
            </w:r>
            <w:r w:rsidR="004C40E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«</w:t>
            </w:r>
            <w:r w:rsidR="004C40E5" w:rsidRPr="004C40E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Rights Arcade</w:t>
            </w:r>
            <w:r w:rsidR="004C40E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ja-JP"/>
              </w:rPr>
              <w:t>»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_Toc210992712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8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49733399" w14:textId="5F8402AC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3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5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результатам разработки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_Toc210992713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11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638F5E01" w14:textId="493A0BF5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4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функциональным характеристикам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_Toc210992714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11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0E163C03" w14:textId="7F8C3025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5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показателям назначения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_Toc210992715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11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0608E4EF" w14:textId="38241CAF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6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технологическому стеку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_Toc210992716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11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E434DE3" w14:textId="29E5F052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7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пользовательскому интерфейсу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_Toc210992717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11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70FC5A0" w14:textId="7B4B8B45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8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видам обеспечения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_Toc210992718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14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531D3B87" w14:textId="7D27F254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19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5.5.1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математическому обеспечению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_Toc210992719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14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238190EC" w14:textId="12382BAB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0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5.5.2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информационному обеспечению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_Toc210992720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14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3CA17045" w14:textId="66AFAF2D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1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5.5.3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метрологическому обеспечению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_Toc210992721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85CEC4C" w14:textId="0E6C3744" w:rsidR="006266EA" w:rsidRPr="006266EA" w:rsidRDefault="006266EA" w:rsidP="006266EA">
          <w:pPr>
            <w:tabs>
              <w:tab w:val="left" w:pos="1843"/>
              <w:tab w:val="right" w:leader="dot" w:pos="10206"/>
            </w:tabs>
            <w:spacing w:after="0" w:line="276" w:lineRule="auto"/>
            <w:ind w:right="567" w:firstLine="1134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2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5.5.4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техническому обеспечению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_Toc210992722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3FE1E24C" w14:textId="7C1B24A8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3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надежности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_Toc210992723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57B34A69" w14:textId="6B1CA325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4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безопасности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_Toc210992724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143A7EF4" w14:textId="298E26CF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5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патентной чистоте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_Toc210992725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23252432" w14:textId="27FFE3C8" w:rsidR="006266EA" w:rsidRPr="006266EA" w:rsidRDefault="006266EA" w:rsidP="006266EA">
          <w:pPr>
            <w:tabs>
              <w:tab w:val="left" w:pos="1134"/>
              <w:tab w:val="right" w:leader="dot" w:pos="10206"/>
            </w:tabs>
            <w:spacing w:after="0" w:line="276" w:lineRule="auto"/>
            <w:ind w:right="567" w:firstLine="567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6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перспективам развития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_Toc210992726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15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62EA4590" w14:textId="4DF1EBFC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7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6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Состав и содержание работ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_Toc210992727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16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507B9661" w14:textId="1939C185" w:rsidR="006266EA" w:rsidRPr="006266EA" w:rsidRDefault="006266EA" w:rsidP="006266EA">
          <w:pPr>
            <w:tabs>
              <w:tab w:val="left" w:pos="426"/>
              <w:tab w:val="right" w:leader="dot" w:pos="10206"/>
            </w:tabs>
            <w:spacing w:after="0" w:line="276" w:lineRule="auto"/>
            <w:ind w:left="426" w:right="567" w:hanging="426"/>
            <w:rPr>
              <w:rFonts w:ascii="Calibri" w:eastAsia="MS Mincho" w:hAnsi="Calibri" w:cs="Arial"/>
              <w:noProof/>
              <w:color w:val="000000" w:themeColor="text1"/>
              <w:sz w:val="22"/>
              <w:lang w:eastAsia="ja-JP"/>
            </w:rPr>
          </w:pPr>
          <w:hyperlink w:anchor="_Toc210992728" w:history="1"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6266EA">
              <w:rPr>
                <w:rFonts w:ascii="Calibri" w:eastAsia="MS Mincho" w:hAnsi="Calibri" w:cs="Arial"/>
                <w:noProof/>
                <w:color w:val="000000" w:themeColor="text1"/>
                <w:sz w:val="22"/>
                <w:lang w:eastAsia="ja-JP"/>
              </w:rPr>
              <w:tab/>
            </w:r>
            <w:r w:rsidRPr="006266E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Требования к документированию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ab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begin"/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instrText xml:space="preserve"> PAGEREF _Toc210992728 \h </w:instrTex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separate"/>
            </w:r>
            <w:r w:rsidR="00BC1D72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t>18</w:t>
            </w:r>
            <w:r w:rsidRPr="006266EA">
              <w:rPr>
                <w:rFonts w:eastAsia="Times New Roman" w:cs="Times New Roman"/>
                <w:noProof/>
                <w:webHidden/>
                <w:color w:val="000000" w:themeColor="text1"/>
                <w:sz w:val="24"/>
                <w:szCs w:val="24"/>
                <w:lang w:eastAsia="ru-RU"/>
              </w:rPr>
              <w:fldChar w:fldCharType="end"/>
            </w:r>
          </w:hyperlink>
        </w:p>
        <w:p w14:paraId="3044E4C0" w14:textId="77777777" w:rsidR="006266EA" w:rsidRPr="006266EA" w:rsidRDefault="006266EA" w:rsidP="006266EA">
          <w:pPr>
            <w:spacing w:before="240" w:after="0" w:line="360" w:lineRule="auto"/>
            <w:ind w:firstLine="851"/>
            <w:contextualSpacing/>
            <w:jc w:val="both"/>
            <w:rPr>
              <w:rFonts w:eastAsia="MS Mincho" w:cs="Arial"/>
              <w:sz w:val="24"/>
              <w:lang w:eastAsia="ru-RU"/>
            </w:rPr>
          </w:pPr>
          <w:r w:rsidRPr="006266EA">
            <w:rPr>
              <w:rFonts w:eastAsia="MS Mincho" w:cs="Arial"/>
              <w:b/>
              <w:bCs/>
              <w:color w:val="000000" w:themeColor="text1"/>
              <w:sz w:val="24"/>
              <w:lang w:eastAsia="ru-RU"/>
            </w:rPr>
            <w:fldChar w:fldCharType="end"/>
          </w:r>
        </w:p>
      </w:sdtContent>
    </w:sdt>
    <w:p w14:paraId="5E086799" w14:textId="77777777" w:rsidR="006266EA" w:rsidRPr="006266EA" w:rsidRDefault="006266EA" w:rsidP="006266EA">
      <w:pPr>
        <w:spacing w:after="200" w:line="276" w:lineRule="auto"/>
        <w:rPr>
          <w:rFonts w:eastAsia="MS Mincho" w:cs="Arial"/>
          <w:bCs/>
          <w:noProof/>
          <w:sz w:val="24"/>
          <w:lang w:eastAsia="ru-RU"/>
        </w:rPr>
      </w:pPr>
      <w:r w:rsidRPr="006266EA">
        <w:rPr>
          <w:rFonts w:eastAsia="MS Mincho" w:cs="Arial"/>
          <w:bCs/>
          <w:noProof/>
          <w:sz w:val="24"/>
          <w:lang w:eastAsia="ru-RU"/>
        </w:rPr>
        <w:br w:type="page"/>
      </w:r>
    </w:p>
    <w:p w14:paraId="037B4E39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240" w:line="360" w:lineRule="auto"/>
        <w:ind w:firstLine="851"/>
        <w:contextualSpacing/>
        <w:jc w:val="both"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1" w:name="_Toc210992698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Введение</w:t>
      </w:r>
      <w:bookmarkEnd w:id="1"/>
    </w:p>
    <w:p w14:paraId="2C749AEE" w14:textId="633C08FF" w:rsidR="006266EA" w:rsidRPr="006266EA" w:rsidRDefault="006266EA" w:rsidP="001421D7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u w:val="single"/>
          <w:lang w:eastAsia="ru-RU"/>
        </w:rPr>
      </w:pPr>
      <w:r w:rsidRPr="006266EA">
        <w:rPr>
          <w:rFonts w:eastAsia="MS Mincho" w:cs="Arial"/>
          <w:sz w:val="24"/>
          <w:lang w:eastAsia="ja-JP"/>
        </w:rPr>
        <w:t xml:space="preserve">Данный документ является техническим заданием для </w:t>
      </w:r>
      <w:r w:rsidR="001421D7" w:rsidRPr="001421D7">
        <w:rPr>
          <w:rFonts w:eastAsia="MS Mincho" w:cs="Arial"/>
          <w:sz w:val="24"/>
          <w:lang w:eastAsia="ru-RU"/>
        </w:rPr>
        <w:t>мобильного симулятора для повышения правовой грамотности пользователей</w:t>
      </w:r>
      <w:r w:rsidRPr="006266EA">
        <w:rPr>
          <w:rFonts w:eastAsia="MS Mincho" w:cs="Arial"/>
          <w:sz w:val="24"/>
          <w:lang w:eastAsia="ja-JP"/>
        </w:rPr>
        <w:t>, в котором описаны общие сведения о разработке, описание предметной области, требования к системе и её функциям.</w:t>
      </w:r>
    </w:p>
    <w:p w14:paraId="1068551C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>Документ регламентирует этапы и сроки разработки, результаты этапов разработки, процедуру приёмо-сдаточных испытаний.</w:t>
      </w:r>
    </w:p>
    <w:p w14:paraId="0D95D2F0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>Документ предназначен для:</w:t>
      </w:r>
    </w:p>
    <w:p w14:paraId="47CA0AC4" w14:textId="77777777" w:rsidR="006266EA" w:rsidRPr="006266EA" w:rsidRDefault="006266EA" w:rsidP="006266EA">
      <w:pPr>
        <w:keepLines/>
        <w:numPr>
          <w:ilvl w:val="1"/>
          <w:numId w:val="9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bookmarkStart w:id="2" w:name="_Hlk168477400"/>
      <w:r w:rsidRPr="006266EA">
        <w:rPr>
          <w:rFonts w:eastAsia="MS Mincho" w:cs="Arial"/>
          <w:sz w:val="24"/>
          <w:lang w:eastAsia="ru-RU"/>
        </w:rPr>
        <w:t xml:space="preserve"> </w:t>
      </w:r>
      <w:bookmarkEnd w:id="2"/>
      <w:r w:rsidRPr="006266EA">
        <w:rPr>
          <w:rFonts w:eastAsia="MS Mincho" w:cs="Arial"/>
          <w:sz w:val="24"/>
          <w:lang w:eastAsia="ru-RU"/>
        </w:rPr>
        <w:t>Разработчика системы для уточнения и реализации поставленных задач;</w:t>
      </w:r>
    </w:p>
    <w:p w14:paraId="2D0BE948" w14:textId="77777777" w:rsidR="006266EA" w:rsidRPr="006266EA" w:rsidRDefault="006266EA" w:rsidP="006266EA">
      <w:pPr>
        <w:keepLines/>
        <w:numPr>
          <w:ilvl w:val="1"/>
          <w:numId w:val="9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 Членов приемосдаточной комиссии, для проверки степени выполнения задач;</w:t>
      </w:r>
    </w:p>
    <w:p w14:paraId="3D012E19" w14:textId="77777777" w:rsidR="006266EA" w:rsidRPr="006266EA" w:rsidRDefault="006266EA" w:rsidP="006266EA">
      <w:pPr>
        <w:keepLines/>
        <w:numPr>
          <w:ilvl w:val="1"/>
          <w:numId w:val="9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 Заказчика, для постановления задач разработчику.</w:t>
      </w:r>
    </w:p>
    <w:p w14:paraId="71523EBC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7B3DA156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3" w:name="_Toc210992699"/>
      <w:bookmarkStart w:id="4" w:name="_Toc74526610"/>
      <w:bookmarkStart w:id="5" w:name="_Toc128474254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Термины и определения</w:t>
      </w:r>
      <w:bookmarkEnd w:id="3"/>
    </w:p>
    <w:p w14:paraId="066367F1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Документ содержит следующие термины и определения:</w:t>
      </w:r>
    </w:p>
    <w:p w14:paraId="7AA1AD51" w14:textId="2258D6F4" w:rsidR="006266EA" w:rsidRPr="006266EA" w:rsidRDefault="006266EA" w:rsidP="006266EA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PNG – Растровый формат хранения графической информации;</w:t>
      </w:r>
    </w:p>
    <w:p w14:paraId="2782EBFF" w14:textId="77777777" w:rsidR="006266EA" w:rsidRPr="006266EA" w:rsidRDefault="006266EA" w:rsidP="006266EA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JPG – растровый формат хранения графической информации с потерями, популярный для изображений.</w:t>
      </w:r>
    </w:p>
    <w:p w14:paraId="64A45AF2" w14:textId="77777777" w:rsidR="006266EA" w:rsidRPr="006266EA" w:rsidRDefault="006266EA" w:rsidP="006266EA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MP3 – формат сжатого аудиофайла с потерями, широко используемый для хранения музыки.</w:t>
      </w:r>
    </w:p>
    <w:p w14:paraId="7786E431" w14:textId="5100AF7B" w:rsidR="006266EA" w:rsidRPr="006266EA" w:rsidRDefault="006266EA" w:rsidP="00195532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JSON – текстовый формат хранения структурированных данных, часто используемый для сериализации объектов.</w:t>
      </w:r>
    </w:p>
    <w:p w14:paraId="0CED2497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00A160D8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6" w:name="_Toc210992700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Перечень сокращений</w:t>
      </w:r>
      <w:bookmarkEnd w:id="6"/>
    </w:p>
    <w:p w14:paraId="4A0CE37C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Документ содержит следующие аббревиатуры и сокращения:</w:t>
      </w:r>
    </w:p>
    <w:p w14:paraId="1A53FE32" w14:textId="77777777" w:rsidR="006266EA" w:rsidRPr="006266EA" w:rsidRDefault="006266EA" w:rsidP="006266EA">
      <w:pPr>
        <w:keepLines/>
        <w:numPr>
          <w:ilvl w:val="0"/>
          <w:numId w:val="10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val="en-US" w:eastAsia="ru-RU"/>
        </w:rPr>
      </w:pPr>
      <w:r w:rsidRPr="006266EA">
        <w:rPr>
          <w:rFonts w:eastAsia="MS Mincho" w:cs="Arial"/>
          <w:sz w:val="24"/>
          <w:lang w:val="en-US" w:eastAsia="ru-RU"/>
        </w:rPr>
        <w:t xml:space="preserve">IDE – Integrated Development Environment, </w:t>
      </w:r>
      <w:r w:rsidRPr="006266EA">
        <w:rPr>
          <w:rFonts w:eastAsia="MS Mincho" w:cs="Arial"/>
          <w:sz w:val="24"/>
          <w:lang w:eastAsia="ru-RU"/>
        </w:rPr>
        <w:t>единая</w:t>
      </w:r>
      <w:r w:rsidRPr="006266EA">
        <w:rPr>
          <w:rFonts w:eastAsia="MS Mincho" w:cs="Arial"/>
          <w:sz w:val="24"/>
          <w:lang w:val="en-US" w:eastAsia="ru-RU"/>
        </w:rPr>
        <w:t xml:space="preserve"> </w:t>
      </w:r>
      <w:r w:rsidRPr="006266EA">
        <w:rPr>
          <w:rFonts w:eastAsia="MS Mincho" w:cs="Arial"/>
          <w:sz w:val="24"/>
          <w:lang w:eastAsia="ru-RU"/>
        </w:rPr>
        <w:t>среда</w:t>
      </w:r>
      <w:r w:rsidRPr="006266EA">
        <w:rPr>
          <w:rFonts w:eastAsia="MS Mincho" w:cs="Arial"/>
          <w:sz w:val="24"/>
          <w:lang w:val="en-US" w:eastAsia="ru-RU"/>
        </w:rPr>
        <w:t xml:space="preserve"> </w:t>
      </w:r>
      <w:r w:rsidRPr="006266EA">
        <w:rPr>
          <w:rFonts w:eastAsia="MS Mincho" w:cs="Arial"/>
          <w:sz w:val="24"/>
          <w:lang w:eastAsia="ru-RU"/>
        </w:rPr>
        <w:t>разработки</w:t>
      </w:r>
      <w:r w:rsidRPr="006266EA">
        <w:rPr>
          <w:rFonts w:eastAsia="MS Mincho" w:cs="Arial"/>
          <w:sz w:val="24"/>
          <w:lang w:val="en-US" w:eastAsia="ru-RU"/>
        </w:rPr>
        <w:t>;</w:t>
      </w:r>
    </w:p>
    <w:p w14:paraId="234B9204" w14:textId="5BAD18D9" w:rsidR="006266EA" w:rsidRPr="006266EA" w:rsidRDefault="006266EA" w:rsidP="006266EA">
      <w:pPr>
        <w:keepLines/>
        <w:numPr>
          <w:ilvl w:val="0"/>
          <w:numId w:val="10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val="en-US" w:eastAsia="ru-RU"/>
        </w:rPr>
      </w:pPr>
      <w:r w:rsidRPr="006266EA">
        <w:rPr>
          <w:rFonts w:eastAsia="MS Mincho" w:cs="Arial"/>
          <w:sz w:val="24"/>
          <w:lang w:eastAsia="ru-RU"/>
        </w:rPr>
        <w:t>ИС – Информационная система</w:t>
      </w:r>
      <w:r w:rsidR="00195532">
        <w:rPr>
          <w:rFonts w:eastAsia="MS Mincho" w:cs="Arial"/>
          <w:sz w:val="24"/>
          <w:lang w:eastAsia="ru-RU"/>
        </w:rPr>
        <w:t>.</w:t>
      </w:r>
    </w:p>
    <w:p w14:paraId="5138F92D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11BC197A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7" w:name="_Toc210992701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Основные сведения о разработке</w:t>
      </w:r>
      <w:bookmarkEnd w:id="7"/>
    </w:p>
    <w:p w14:paraId="782A26E6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8" w:name="_Toc210992702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Наименование разработки</w:t>
      </w:r>
      <w:bookmarkEnd w:id="8"/>
    </w:p>
    <w:p w14:paraId="04232DA2" w14:textId="6FCDBA32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Наименование разрабатываемого продукта: «</w:t>
      </w:r>
      <w:r w:rsidR="00C40002">
        <w:rPr>
          <w:rFonts w:eastAsia="MS Mincho" w:cs="Arial"/>
          <w:sz w:val="24"/>
          <w:lang w:eastAsia="ru-RU"/>
        </w:rPr>
        <w:t>Мобильный</w:t>
      </w:r>
      <w:r w:rsidR="00C40002" w:rsidRPr="00C40002">
        <w:rPr>
          <w:rFonts w:eastAsia="MS Mincho" w:cs="Arial"/>
          <w:sz w:val="24"/>
          <w:lang w:eastAsia="ru-RU"/>
        </w:rPr>
        <w:t xml:space="preserve"> симулятор для повышения правовой грамотности пользователей</w:t>
      </w:r>
      <w:r w:rsidRPr="006266EA">
        <w:rPr>
          <w:rFonts w:eastAsia="MS Mincho" w:cs="Arial"/>
          <w:sz w:val="24"/>
          <w:lang w:eastAsia="ru-RU"/>
        </w:rPr>
        <w:t>»</w:t>
      </w:r>
    </w:p>
    <w:p w14:paraId="549A5EDE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9" w:name="_Toc210992703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Цель и задачи</w:t>
      </w:r>
      <w:bookmarkEnd w:id="9"/>
    </w:p>
    <w:p w14:paraId="41363B46" w14:textId="459DABEE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b/>
          <w:bCs/>
          <w:sz w:val="24"/>
          <w:lang w:eastAsia="ja-JP"/>
        </w:rPr>
      </w:pPr>
      <w:bookmarkStart w:id="10" w:name="_Hlk168477826"/>
      <w:r w:rsidRPr="006266EA">
        <w:rPr>
          <w:rFonts w:eastAsia="MS Mincho" w:cs="Arial"/>
          <w:sz w:val="24"/>
          <w:lang w:eastAsia="ru-RU"/>
        </w:rPr>
        <w:t xml:space="preserve">Целью разработки является разработка </w:t>
      </w:r>
      <w:r w:rsidR="00A24083">
        <w:rPr>
          <w:rFonts w:eastAsia="MS Mincho" w:cs="Arial"/>
          <w:sz w:val="24"/>
          <w:lang w:eastAsia="ru-RU"/>
        </w:rPr>
        <w:t xml:space="preserve">мобильного проложения </w:t>
      </w:r>
      <w:r w:rsidRPr="006266EA">
        <w:rPr>
          <w:rFonts w:eastAsia="MS Mincho" w:cs="Arial"/>
          <w:sz w:val="24"/>
          <w:lang w:eastAsia="ja-JP"/>
        </w:rPr>
        <w:t xml:space="preserve">и подготовка необходимой документации. </w:t>
      </w:r>
    </w:p>
    <w:bookmarkEnd w:id="10"/>
    <w:p w14:paraId="588CB0FD" w14:textId="77777777" w:rsidR="006266EA" w:rsidRPr="006266EA" w:rsidRDefault="006266EA" w:rsidP="006266EA">
      <w:pPr>
        <w:spacing w:after="0" w:line="360" w:lineRule="auto"/>
        <w:ind w:firstLine="851"/>
        <w:contextualSpacing/>
        <w:jc w:val="both"/>
        <w:rPr>
          <w:rFonts w:eastAsia="MS Mincho" w:cs="Arial"/>
          <w:b/>
          <w:bCs/>
          <w:sz w:val="24"/>
          <w:lang w:eastAsia="ru-RU"/>
        </w:rPr>
      </w:pPr>
      <w:r w:rsidRPr="006266EA">
        <w:rPr>
          <w:rFonts w:eastAsia="MS Mincho" w:cs="Arial"/>
          <w:sz w:val="24"/>
          <w:lang w:eastAsia="ja-JP"/>
        </w:rPr>
        <w:t>Задачи:</w:t>
      </w:r>
    </w:p>
    <w:p w14:paraId="416705A7" w14:textId="20AF8B69" w:rsidR="00C40002" w:rsidRPr="00C40002" w:rsidRDefault="00AB226D" w:rsidP="00C40002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Повышение правовой грамотности</w:t>
      </w:r>
      <w:r w:rsidR="00C40002" w:rsidRPr="00C40002">
        <w:rPr>
          <w:rFonts w:eastAsia="MS Mincho" w:cs="Arial"/>
          <w:sz w:val="24"/>
          <w:lang w:eastAsia="ru-RU"/>
        </w:rPr>
        <w:t>;</w:t>
      </w:r>
    </w:p>
    <w:p w14:paraId="2850A24C" w14:textId="09AA5F9D" w:rsidR="00C40002" w:rsidRPr="00C40002" w:rsidRDefault="00AB226D" w:rsidP="00C40002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Ознакомление с нормами правового законодательства РФ</w:t>
      </w:r>
      <w:r w:rsidR="00C40002" w:rsidRPr="00C40002">
        <w:rPr>
          <w:rFonts w:eastAsia="MS Mincho" w:cs="Arial"/>
          <w:sz w:val="24"/>
          <w:lang w:eastAsia="ru-RU"/>
        </w:rPr>
        <w:t>;</w:t>
      </w:r>
    </w:p>
    <w:p w14:paraId="386F1427" w14:textId="3AC8BB3A" w:rsidR="00C40002" w:rsidRPr="00C40002" w:rsidRDefault="00C04B49" w:rsidP="00C40002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Ознакомление с основными отраслями права</w:t>
      </w:r>
      <w:r w:rsidR="00C40002" w:rsidRPr="00C40002">
        <w:rPr>
          <w:rFonts w:eastAsia="MS Mincho" w:cs="Arial"/>
          <w:sz w:val="24"/>
          <w:lang w:eastAsia="ru-RU"/>
        </w:rPr>
        <w:t>;</w:t>
      </w:r>
    </w:p>
    <w:p w14:paraId="1864EE24" w14:textId="401738EF" w:rsidR="00C40002" w:rsidRPr="00C40002" w:rsidRDefault="008B6E00" w:rsidP="00C40002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Формирование навыков юридического анализа</w:t>
      </w:r>
      <w:r w:rsidR="00C40002" w:rsidRPr="00C40002">
        <w:rPr>
          <w:rFonts w:eastAsia="MS Mincho" w:cs="Arial"/>
          <w:sz w:val="24"/>
          <w:lang w:eastAsia="ru-RU"/>
        </w:rPr>
        <w:t>;</w:t>
      </w:r>
    </w:p>
    <w:p w14:paraId="7310A9FA" w14:textId="4202FC93" w:rsidR="00C40002" w:rsidRPr="00C40002" w:rsidRDefault="00DA41B9" w:rsidP="00C40002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Помощь абитуриентам и студентам в понимании профессии</w:t>
      </w:r>
      <w:r w:rsidR="00C40002" w:rsidRPr="00C40002">
        <w:rPr>
          <w:rFonts w:eastAsia="MS Mincho" w:cs="Arial"/>
          <w:sz w:val="24"/>
          <w:lang w:eastAsia="ru-RU"/>
        </w:rPr>
        <w:t>;</w:t>
      </w:r>
    </w:p>
    <w:p w14:paraId="63039E96" w14:textId="6D09EE66" w:rsidR="00C40002" w:rsidRPr="003F08EC" w:rsidRDefault="00DA41B9" w:rsidP="003F08EC">
      <w:pPr>
        <w:keepLines/>
        <w:numPr>
          <w:ilvl w:val="0"/>
          <w:numId w:val="11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Оценка решений пользователя</w:t>
      </w:r>
      <w:r w:rsidR="00C40002" w:rsidRPr="003F08EC">
        <w:rPr>
          <w:rFonts w:eastAsia="MS Mincho" w:cs="Arial"/>
          <w:sz w:val="24"/>
          <w:lang w:eastAsia="ru-RU"/>
        </w:rPr>
        <w:t>.</w:t>
      </w:r>
    </w:p>
    <w:p w14:paraId="78C7E5E7" w14:textId="38BB8FDF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11" w:name="_Toc210992704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Сведения об участниках разработки</w:t>
      </w:r>
      <w:bookmarkEnd w:id="11"/>
    </w:p>
    <w:p w14:paraId="27CBBF3D" w14:textId="2E5A9B80" w:rsidR="006266EA" w:rsidRPr="006266EA" w:rsidRDefault="006266EA" w:rsidP="006266EA">
      <w:pPr>
        <w:spacing w:before="240" w:after="0" w:line="360" w:lineRule="auto"/>
        <w:ind w:firstLineChars="354" w:firstLine="850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Исполнителем настоящей работы является студент ФГБОУ ВО «</w:t>
      </w:r>
      <w:r w:rsidRPr="006266EA">
        <w:rPr>
          <w:rFonts w:eastAsia="MS Mincho" w:cs="Arial"/>
          <w:sz w:val="24"/>
          <w:lang w:eastAsia="ja-JP"/>
        </w:rPr>
        <w:t>Вятского государственного университета»</w:t>
      </w:r>
      <w:r w:rsidRPr="006266EA">
        <w:rPr>
          <w:rFonts w:eastAsia="MS Mincho" w:cs="Arial" w:hint="eastAsia"/>
          <w:sz w:val="24"/>
          <w:lang w:eastAsia="ja-JP"/>
        </w:rPr>
        <w:t xml:space="preserve"> </w:t>
      </w:r>
      <w:r w:rsidRPr="006266EA">
        <w:rPr>
          <w:rFonts w:eastAsia="MS Mincho" w:cs="Arial"/>
          <w:sz w:val="24"/>
          <w:lang w:eastAsia="ja-JP"/>
        </w:rPr>
        <w:t>(Колледжа ВятГУ)</w:t>
      </w:r>
      <w:r w:rsidRPr="006266EA">
        <w:rPr>
          <w:rFonts w:eastAsia="MS Mincho" w:cs="Arial"/>
          <w:sz w:val="24"/>
          <w:lang w:eastAsia="ru-RU"/>
        </w:rPr>
        <w:t xml:space="preserve">, группы 301-51-00, </w:t>
      </w:r>
      <w:r w:rsidR="00253010">
        <w:rPr>
          <w:rFonts w:eastAsia="MS Mincho" w:cs="Arial"/>
          <w:sz w:val="24"/>
          <w:lang w:eastAsia="ru-RU"/>
        </w:rPr>
        <w:t>Черезов Вадим Валентинович</w:t>
      </w:r>
      <w:r w:rsidRPr="006266EA">
        <w:rPr>
          <w:rFonts w:eastAsia="MS Mincho" w:cs="Arial"/>
          <w:sz w:val="24"/>
          <w:lang w:eastAsia="ru-RU"/>
        </w:rPr>
        <w:t>.</w:t>
      </w:r>
    </w:p>
    <w:p w14:paraId="4E74456D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12" w:name="_Toc210992705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Сроки разработки</w:t>
      </w:r>
      <w:bookmarkEnd w:id="12"/>
    </w:p>
    <w:p w14:paraId="5D983E43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bookmarkStart w:id="13" w:name="_Hlk168477968"/>
      <w:r w:rsidRPr="006266EA">
        <w:rPr>
          <w:rFonts w:eastAsia="MS Mincho" w:cs="Arial"/>
          <w:sz w:val="24"/>
          <w:lang w:eastAsia="ru-RU"/>
        </w:rPr>
        <w:t>Разработка программного продукта должна быть осуществлена с 05.09.25 по 25.11.25.</w:t>
      </w:r>
      <w:bookmarkEnd w:id="13"/>
    </w:p>
    <w:p w14:paraId="34997E1C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14" w:name="_Toc210992706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Назначение разработки</w:t>
      </w:r>
      <w:bookmarkEnd w:id="14"/>
    </w:p>
    <w:p w14:paraId="7F87D5FB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Разрабатываемое приложение имеет два основных назначения: функциональное и эксплуатационное.</w:t>
      </w:r>
    </w:p>
    <w:p w14:paraId="1928E7E9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15" w:name="_Toc210992707"/>
      <w:r w:rsidRPr="006266EA">
        <w:rPr>
          <w:rFonts w:eastAsia="MS Gothic" w:cs="Times New Roman"/>
          <w:b/>
          <w:bCs/>
          <w:sz w:val="24"/>
          <w:lang w:eastAsia="ru-RU"/>
        </w:rPr>
        <w:t>Функциональное назначение</w:t>
      </w:r>
      <w:bookmarkEnd w:id="15"/>
      <w:r w:rsidRPr="006266EA">
        <w:rPr>
          <w:rFonts w:eastAsia="MS Gothic" w:cs="Times New Roman"/>
          <w:b/>
          <w:bCs/>
          <w:sz w:val="24"/>
          <w:lang w:eastAsia="ru-RU"/>
        </w:rPr>
        <w:t xml:space="preserve"> </w:t>
      </w:r>
    </w:p>
    <w:p w14:paraId="51559482" w14:textId="00FB5CC2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Функциональным назначением разрабатываемой ритм-игры является </w:t>
      </w:r>
      <w:r w:rsidR="00087360">
        <w:rPr>
          <w:rFonts w:eastAsia="MS Mincho" w:cs="Arial"/>
          <w:sz w:val="24"/>
          <w:lang w:eastAsia="ru-RU"/>
        </w:rPr>
        <w:t>п</w:t>
      </w:r>
      <w:r w:rsidR="00087360" w:rsidRPr="00087360">
        <w:rPr>
          <w:rFonts w:eastAsia="MS Mincho" w:cs="Arial"/>
          <w:sz w:val="24"/>
          <w:lang w:eastAsia="ru-RU"/>
        </w:rPr>
        <w:t xml:space="preserve">редоставление пользователям возможности анализировать юридические </w:t>
      </w:r>
      <w:r w:rsidR="00087360">
        <w:rPr>
          <w:rFonts w:eastAsia="MS Mincho" w:cs="Arial"/>
          <w:sz w:val="24"/>
          <w:lang w:eastAsia="ru-RU"/>
        </w:rPr>
        <w:t>кейсы</w:t>
      </w:r>
      <w:r w:rsidR="00087360" w:rsidRPr="00087360">
        <w:rPr>
          <w:rFonts w:eastAsia="MS Mincho" w:cs="Arial"/>
          <w:sz w:val="24"/>
          <w:lang w:eastAsia="ru-RU"/>
        </w:rPr>
        <w:t xml:space="preserve">, применять нормы законодательства и </w:t>
      </w:r>
      <w:r w:rsidR="00087360">
        <w:rPr>
          <w:rFonts w:eastAsia="MS Mincho" w:cs="Arial"/>
          <w:sz w:val="24"/>
          <w:lang w:eastAsia="ru-RU"/>
        </w:rPr>
        <w:t>донесение общих юридических знаний</w:t>
      </w:r>
      <w:r w:rsidR="00087360" w:rsidRPr="00087360">
        <w:rPr>
          <w:rFonts w:eastAsia="MS Mincho" w:cs="Arial"/>
          <w:sz w:val="24"/>
          <w:lang w:eastAsia="ru-RU"/>
        </w:rPr>
        <w:t>.</w:t>
      </w:r>
    </w:p>
    <w:p w14:paraId="5B2F2846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16" w:name="_Toc210992708"/>
      <w:r w:rsidRPr="006266EA">
        <w:rPr>
          <w:rFonts w:eastAsia="MS Gothic" w:cs="Times New Roman"/>
          <w:b/>
          <w:bCs/>
          <w:sz w:val="24"/>
          <w:lang w:eastAsia="ru-RU"/>
        </w:rPr>
        <w:t>Эксплуатационное назначение</w:t>
      </w:r>
      <w:bookmarkEnd w:id="16"/>
    </w:p>
    <w:p w14:paraId="2DD5C007" w14:textId="7323D2D3" w:rsidR="006266EA" w:rsidRPr="006266EA" w:rsidRDefault="006266EA" w:rsidP="00AE1E09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Эксплуатационным назначением программного продукта выступает </w:t>
      </w:r>
      <w:r w:rsidR="00436B39">
        <w:rPr>
          <w:rFonts w:eastAsia="MS Mincho" w:cs="Arial"/>
          <w:sz w:val="24"/>
          <w:lang w:eastAsia="ru-RU"/>
        </w:rPr>
        <w:t>о</w:t>
      </w:r>
      <w:r w:rsidR="00436B39" w:rsidRPr="00436B39">
        <w:rPr>
          <w:rFonts w:eastAsia="MS Mincho" w:cs="Arial"/>
          <w:sz w:val="24"/>
          <w:lang w:eastAsia="ru-RU"/>
        </w:rPr>
        <w:t>беспечение доступа к образовательному контенту в формате мобильного приложения, поддержка самообучения, профориентации и повышения правовой культуры.</w:t>
      </w:r>
    </w:p>
    <w:p w14:paraId="7C349A17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jc w:val="both"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17" w:name="_Toc210992709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Описание предметной области</w:t>
      </w:r>
      <w:bookmarkEnd w:id="17"/>
    </w:p>
    <w:p w14:paraId="7C04B1ED" w14:textId="5C6200D9" w:rsidR="00BC611E" w:rsidRPr="00BC611E" w:rsidRDefault="00BC611E" w:rsidP="00BC611E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  <w:r w:rsidRPr="00BC611E">
        <w:rPr>
          <w:rFonts w:eastAsia="Times New Roman" w:cs="Arial"/>
          <w:sz w:val="24"/>
          <w:lang w:eastAsia="ru-RU"/>
        </w:rPr>
        <w:t>Разработка симулятора юридической экспертизы направлена на создание интерактивной образовательной среды, в которой пользователь может познакомиться с основами юридич</w:t>
      </w:r>
      <w:r>
        <w:rPr>
          <w:rFonts w:eastAsia="Times New Roman" w:cs="Arial"/>
          <w:sz w:val="24"/>
          <w:lang w:eastAsia="ru-RU"/>
        </w:rPr>
        <w:t>е</w:t>
      </w:r>
      <w:r w:rsidRPr="00BC611E">
        <w:rPr>
          <w:rFonts w:eastAsia="Times New Roman" w:cs="Arial"/>
          <w:sz w:val="24"/>
          <w:lang w:eastAsia="ru-RU"/>
        </w:rPr>
        <w:t>ско</w:t>
      </w:r>
      <w:r>
        <w:rPr>
          <w:rFonts w:eastAsia="Times New Roman" w:cs="Arial"/>
          <w:sz w:val="24"/>
          <w:lang w:eastAsia="ru-RU"/>
        </w:rPr>
        <w:t>й</w:t>
      </w:r>
      <w:r w:rsidRPr="00BC611E">
        <w:rPr>
          <w:rFonts w:eastAsia="Times New Roman" w:cs="Arial"/>
          <w:sz w:val="24"/>
          <w:lang w:eastAsia="ru-RU"/>
        </w:rPr>
        <w:t xml:space="preserve"> деятельности и развить базовые навыки юридического анализа. Данная</w:t>
      </w:r>
      <w:r>
        <w:rPr>
          <w:rFonts w:eastAsia="Times New Roman" w:cs="Arial"/>
          <w:sz w:val="24"/>
          <w:lang w:eastAsia="ru-RU"/>
        </w:rPr>
        <w:t xml:space="preserve"> тема</w:t>
      </w:r>
      <w:r w:rsidRPr="00BC611E">
        <w:rPr>
          <w:rFonts w:eastAsia="Times New Roman" w:cs="Arial"/>
          <w:sz w:val="24"/>
          <w:lang w:eastAsia="ru-RU"/>
        </w:rPr>
        <w:t xml:space="preserve"> объединяет элементы правовой науки</w:t>
      </w:r>
      <w:r w:rsidR="000F3908">
        <w:rPr>
          <w:rFonts w:eastAsia="Times New Roman" w:cs="Arial"/>
          <w:sz w:val="24"/>
          <w:lang w:eastAsia="ru-RU"/>
        </w:rPr>
        <w:t xml:space="preserve"> и</w:t>
      </w:r>
      <w:r w:rsidRPr="00BC611E">
        <w:rPr>
          <w:rFonts w:eastAsia="Times New Roman" w:cs="Arial"/>
          <w:sz w:val="24"/>
          <w:lang w:eastAsia="ru-RU"/>
        </w:rPr>
        <w:t xml:space="preserve"> образовательных технологий</w:t>
      </w:r>
      <w:r w:rsidR="000F3908">
        <w:rPr>
          <w:rFonts w:eastAsia="Times New Roman" w:cs="Arial"/>
          <w:sz w:val="24"/>
          <w:lang w:eastAsia="ru-RU"/>
        </w:rPr>
        <w:t>.</w:t>
      </w:r>
    </w:p>
    <w:p w14:paraId="5B2AB99F" w14:textId="67AC11DA" w:rsidR="00BC611E" w:rsidRPr="00BC611E" w:rsidRDefault="00BC611E" w:rsidP="00BC611E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  <w:r w:rsidRPr="00BC611E">
        <w:rPr>
          <w:rFonts w:eastAsia="Times New Roman" w:cs="Arial"/>
          <w:sz w:val="24"/>
          <w:lang w:eastAsia="ru-RU"/>
        </w:rPr>
        <w:t xml:space="preserve">Симулятор юридической экспертизы представляет собой программный продукт, моделирующий деятельность юриста в </w:t>
      </w:r>
      <w:r w:rsidR="00000BA4">
        <w:rPr>
          <w:rFonts w:eastAsia="Times New Roman" w:cs="Arial"/>
          <w:sz w:val="24"/>
          <w:lang w:eastAsia="ru-RU"/>
        </w:rPr>
        <w:t xml:space="preserve">нескольких </w:t>
      </w:r>
      <w:r w:rsidRPr="00BC611E">
        <w:rPr>
          <w:rFonts w:eastAsia="Times New Roman" w:cs="Arial"/>
          <w:sz w:val="24"/>
          <w:lang w:eastAsia="ru-RU"/>
        </w:rPr>
        <w:t>отраслях российского права — семейном, административном и налоговом. Пользователь получает виртуальное дело, сопровождаемое комплектом документов, соответствующих реальным прецедентам</w:t>
      </w:r>
      <w:r w:rsidR="00C91C75">
        <w:rPr>
          <w:rFonts w:eastAsia="Times New Roman" w:cs="Arial"/>
          <w:sz w:val="24"/>
          <w:lang w:eastAsia="ru-RU"/>
        </w:rPr>
        <w:t>. Пользователь</w:t>
      </w:r>
      <w:r w:rsidRPr="00BC611E">
        <w:rPr>
          <w:rFonts w:eastAsia="Times New Roman" w:cs="Arial"/>
          <w:sz w:val="24"/>
          <w:lang w:eastAsia="ru-RU"/>
        </w:rPr>
        <w:t xml:space="preserve"> должен проанализировать ситуацию</w:t>
      </w:r>
      <w:r w:rsidR="00DE1EF3">
        <w:rPr>
          <w:rFonts w:eastAsia="Times New Roman" w:cs="Arial"/>
          <w:sz w:val="24"/>
          <w:lang w:eastAsia="ru-RU"/>
        </w:rPr>
        <w:t xml:space="preserve"> и вынести решение</w:t>
      </w:r>
      <w:r w:rsidRPr="00BC611E">
        <w:rPr>
          <w:rFonts w:eastAsia="Times New Roman" w:cs="Arial"/>
          <w:sz w:val="24"/>
          <w:lang w:eastAsia="ru-RU"/>
        </w:rPr>
        <w:t>. Такой подход позволяет усвоить нормы права</w:t>
      </w:r>
      <w:r w:rsidR="00F85F26">
        <w:rPr>
          <w:rFonts w:eastAsia="Times New Roman" w:cs="Arial"/>
          <w:sz w:val="24"/>
          <w:lang w:eastAsia="ru-RU"/>
        </w:rPr>
        <w:t xml:space="preserve"> </w:t>
      </w:r>
      <w:r w:rsidRPr="00BC611E">
        <w:rPr>
          <w:rFonts w:eastAsia="Times New Roman" w:cs="Arial"/>
          <w:sz w:val="24"/>
          <w:lang w:eastAsia="ru-RU"/>
        </w:rPr>
        <w:t>и научиться применять их в практическ</w:t>
      </w:r>
      <w:r w:rsidR="00F85F26">
        <w:rPr>
          <w:rFonts w:eastAsia="Times New Roman" w:cs="Arial"/>
          <w:sz w:val="24"/>
          <w:lang w:eastAsia="ru-RU"/>
        </w:rPr>
        <w:t>ом</w:t>
      </w:r>
      <w:r w:rsidRPr="00BC611E">
        <w:rPr>
          <w:rFonts w:eastAsia="Times New Roman" w:cs="Arial"/>
          <w:sz w:val="24"/>
          <w:lang w:eastAsia="ru-RU"/>
        </w:rPr>
        <w:t xml:space="preserve"> контекст</w:t>
      </w:r>
      <w:r w:rsidR="00F85F26">
        <w:rPr>
          <w:rFonts w:eastAsia="Times New Roman" w:cs="Arial"/>
          <w:sz w:val="24"/>
          <w:lang w:eastAsia="ru-RU"/>
        </w:rPr>
        <w:t>е</w:t>
      </w:r>
      <w:r w:rsidRPr="00BC611E">
        <w:rPr>
          <w:rFonts w:eastAsia="Times New Roman" w:cs="Arial"/>
          <w:sz w:val="24"/>
          <w:lang w:eastAsia="ru-RU"/>
        </w:rPr>
        <w:t>.</w:t>
      </w:r>
    </w:p>
    <w:p w14:paraId="111FF197" w14:textId="4B8E64AC" w:rsidR="00BC611E" w:rsidRPr="00BC611E" w:rsidRDefault="00BC611E" w:rsidP="00BC611E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  <w:r w:rsidRPr="00BC611E">
        <w:rPr>
          <w:rFonts w:eastAsia="Times New Roman" w:cs="Arial"/>
          <w:sz w:val="24"/>
          <w:lang w:eastAsia="ru-RU"/>
        </w:rPr>
        <w:t>Особенностью данной предметной области является интеграция актуальных</w:t>
      </w:r>
      <w:r w:rsidR="00680B52">
        <w:rPr>
          <w:rFonts w:eastAsia="Times New Roman" w:cs="Arial"/>
          <w:sz w:val="24"/>
          <w:lang w:eastAsia="ru-RU"/>
        </w:rPr>
        <w:t xml:space="preserve"> (на момент написания диплома)</w:t>
      </w:r>
      <w:r w:rsidRPr="00BC611E">
        <w:rPr>
          <w:rFonts w:eastAsia="Times New Roman" w:cs="Arial"/>
          <w:sz w:val="24"/>
          <w:lang w:eastAsia="ru-RU"/>
        </w:rPr>
        <w:t xml:space="preserve"> нормативно-правовых актов и справочных материалов непосредственно в интерфейс приложения, что обеспечивает достоверность и практическую значимость обучения. Пользователь может обращаться к встроенной </w:t>
      </w:r>
      <w:r w:rsidR="002403F8">
        <w:rPr>
          <w:rFonts w:eastAsia="Times New Roman" w:cs="Arial"/>
          <w:sz w:val="24"/>
          <w:lang w:eastAsia="ru-RU"/>
        </w:rPr>
        <w:t>справке и самостоятельно</w:t>
      </w:r>
      <w:r w:rsidRPr="00BC611E">
        <w:rPr>
          <w:rFonts w:eastAsia="Times New Roman" w:cs="Arial"/>
          <w:sz w:val="24"/>
          <w:lang w:eastAsia="ru-RU"/>
        </w:rPr>
        <w:t xml:space="preserve"> строить логику правового вывод</w:t>
      </w:r>
      <w:r w:rsidR="002403F8">
        <w:rPr>
          <w:rFonts w:eastAsia="Times New Roman" w:cs="Arial"/>
          <w:sz w:val="24"/>
          <w:lang w:eastAsia="ru-RU"/>
        </w:rPr>
        <w:t>а</w:t>
      </w:r>
      <w:r w:rsidRPr="00BC611E">
        <w:rPr>
          <w:rFonts w:eastAsia="Times New Roman" w:cs="Arial"/>
          <w:sz w:val="24"/>
          <w:lang w:eastAsia="ru-RU"/>
        </w:rPr>
        <w:t>.</w:t>
      </w:r>
    </w:p>
    <w:p w14:paraId="1183E5C1" w14:textId="77777777" w:rsidR="00BC611E" w:rsidRPr="00BC611E" w:rsidRDefault="00BC611E" w:rsidP="00BC611E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  <w:r w:rsidRPr="00BC611E">
        <w:rPr>
          <w:rFonts w:eastAsia="Times New Roman" w:cs="Arial"/>
          <w:sz w:val="24"/>
          <w:lang w:eastAsia="ru-RU"/>
        </w:rPr>
        <w:t>Важное место в разработке занимает проектирование интерфейса и сценариев взаимодействия: они должны быть понятны не только студентам-юристам, но и обычным гражданам с минимальным уровнем правовой подготовки. Это требует тщательного подбора кейсов, упрощения юридической терминологии без искажения сути и обеспечения пошаговой поддержки в процессе анализа.</w:t>
      </w:r>
    </w:p>
    <w:p w14:paraId="0C11E3ED" w14:textId="400EF111" w:rsidR="00BC611E" w:rsidRPr="00BC611E" w:rsidRDefault="00BC611E" w:rsidP="00BC611E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  <w:r w:rsidRPr="00BC611E">
        <w:rPr>
          <w:rFonts w:eastAsia="Times New Roman" w:cs="Arial"/>
          <w:sz w:val="24"/>
          <w:lang w:eastAsia="ru-RU"/>
        </w:rPr>
        <w:t>Таким образом, разработка симулятора юридической экспертизы направлена на создание программного продукта, сочетающего просветительскую</w:t>
      </w:r>
      <w:r w:rsidR="00B570FD">
        <w:rPr>
          <w:rFonts w:eastAsia="Times New Roman" w:cs="Arial"/>
          <w:sz w:val="24"/>
          <w:lang w:eastAsia="ru-RU"/>
        </w:rPr>
        <w:t xml:space="preserve"> и</w:t>
      </w:r>
      <w:r w:rsidRPr="00BC611E">
        <w:rPr>
          <w:rFonts w:eastAsia="Times New Roman" w:cs="Arial"/>
          <w:sz w:val="24"/>
          <w:lang w:eastAsia="ru-RU"/>
        </w:rPr>
        <w:t xml:space="preserve"> обучающую функции. Он повышает правовую грамотность широкой аудитории и формирует </w:t>
      </w:r>
      <w:r w:rsidR="007C269D">
        <w:rPr>
          <w:rFonts w:eastAsia="Times New Roman" w:cs="Arial"/>
          <w:sz w:val="24"/>
          <w:lang w:eastAsia="ru-RU"/>
        </w:rPr>
        <w:t>заинтересованность</w:t>
      </w:r>
      <w:r w:rsidRPr="00BC611E">
        <w:rPr>
          <w:rFonts w:eastAsia="Times New Roman" w:cs="Arial"/>
          <w:sz w:val="24"/>
          <w:lang w:eastAsia="ru-RU"/>
        </w:rPr>
        <w:t xml:space="preserve"> к </w:t>
      </w:r>
      <w:r w:rsidR="007C269D">
        <w:rPr>
          <w:rFonts w:eastAsia="Times New Roman" w:cs="Arial"/>
          <w:sz w:val="24"/>
          <w:lang w:eastAsia="ru-RU"/>
        </w:rPr>
        <w:t xml:space="preserve">обучению </w:t>
      </w:r>
      <w:r w:rsidRPr="00BC611E">
        <w:rPr>
          <w:rFonts w:eastAsia="Times New Roman" w:cs="Arial"/>
          <w:sz w:val="24"/>
          <w:lang w:eastAsia="ru-RU"/>
        </w:rPr>
        <w:t>прав</w:t>
      </w:r>
      <w:r w:rsidR="007C269D">
        <w:rPr>
          <w:rFonts w:eastAsia="Times New Roman" w:cs="Arial"/>
          <w:sz w:val="24"/>
          <w:lang w:eastAsia="ru-RU"/>
        </w:rPr>
        <w:t>а</w:t>
      </w:r>
      <w:r w:rsidRPr="00BC611E">
        <w:rPr>
          <w:rFonts w:eastAsia="Times New Roman" w:cs="Arial"/>
          <w:sz w:val="24"/>
          <w:lang w:eastAsia="ru-RU"/>
        </w:rPr>
        <w:t>.</w:t>
      </w:r>
    </w:p>
    <w:p w14:paraId="51079438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</w:p>
    <w:p w14:paraId="2ACE0EA9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</w:p>
    <w:p w14:paraId="3E15312D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</w:p>
    <w:p w14:paraId="4E0C65A3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Times New Roman" w:cs="Arial"/>
          <w:sz w:val="24"/>
          <w:lang w:eastAsia="ru-RU"/>
        </w:rPr>
      </w:pPr>
    </w:p>
    <w:p w14:paraId="4CA3F355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highlight w:val="yellow"/>
          <w:lang w:eastAsia="ja-JP"/>
        </w:rPr>
      </w:pPr>
      <w:r w:rsidRPr="006266EA">
        <w:rPr>
          <w:rFonts w:eastAsia="MS Mincho" w:cs="Arial"/>
          <w:sz w:val="24"/>
          <w:highlight w:val="yellow"/>
          <w:lang w:eastAsia="ja-JP"/>
        </w:rPr>
        <w:br w:type="page"/>
      </w:r>
    </w:p>
    <w:p w14:paraId="48BAEAE8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lastRenderedPageBreak/>
        <w:t>На сегодняшний день существуют такие аналоги, рассмотрим их подробнее в 4.1-4.3.</w:t>
      </w:r>
    </w:p>
    <w:p w14:paraId="45D296C1" w14:textId="41371ACD" w:rsidR="006266EA" w:rsidRPr="006266EA" w:rsidRDefault="006266EA" w:rsidP="0091378E">
      <w:pPr>
        <w:keepNext/>
        <w:keepLines/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18" w:name="_Toc184479743"/>
      <w:bookmarkStart w:id="19" w:name="_Toc210992710"/>
      <w:r w:rsidRPr="006266EA">
        <w:rPr>
          <w:rFonts w:eastAsia="MS Gothic" w:cs="Times New Roman"/>
          <w:b/>
          <w:bCs/>
          <w:sz w:val="24"/>
          <w:lang w:eastAsia="ja-JP"/>
        </w:rPr>
        <w:t xml:space="preserve">Аналог №1 </w:t>
      </w:r>
      <w:bookmarkEnd w:id="18"/>
      <w:r w:rsidR="005C5A67">
        <w:rPr>
          <w:rFonts w:eastAsia="MS Gothic" w:cs="Times New Roman"/>
          <w:b/>
          <w:bCs/>
          <w:sz w:val="24"/>
          <w:lang w:eastAsia="ja-JP"/>
        </w:rPr>
        <w:t>«</w:t>
      </w:r>
      <w:r w:rsidR="005C5A67">
        <w:rPr>
          <w:rFonts w:eastAsia="MS Gothic" w:cs="Times New Roman"/>
          <w:b/>
          <w:bCs/>
          <w:sz w:val="24"/>
          <w:lang w:val="en-US" w:eastAsia="ja-JP"/>
        </w:rPr>
        <w:t>The</w:t>
      </w:r>
      <w:r w:rsidR="005C5A67" w:rsidRPr="005C5A67">
        <w:rPr>
          <w:rFonts w:eastAsia="MS Gothic" w:cs="Times New Roman"/>
          <w:b/>
          <w:bCs/>
          <w:sz w:val="24"/>
          <w:lang w:eastAsia="ja-JP"/>
        </w:rPr>
        <w:t xml:space="preserve"> </w:t>
      </w:r>
      <w:r w:rsidR="005C5A67">
        <w:rPr>
          <w:rFonts w:eastAsia="MS Gothic" w:cs="Times New Roman"/>
          <w:b/>
          <w:bCs/>
          <w:sz w:val="24"/>
          <w:lang w:val="en-US" w:eastAsia="ja-JP"/>
        </w:rPr>
        <w:t>Republia</w:t>
      </w:r>
      <w:r w:rsidR="005C5A67" w:rsidRPr="005C5A67">
        <w:rPr>
          <w:rFonts w:eastAsia="MS Gothic" w:cs="Times New Roman"/>
          <w:b/>
          <w:bCs/>
          <w:sz w:val="24"/>
          <w:lang w:eastAsia="ja-JP"/>
        </w:rPr>
        <w:t xml:space="preserve"> </w:t>
      </w:r>
      <w:r w:rsidR="005C5A67" w:rsidRPr="005C5A67">
        <w:rPr>
          <w:rFonts w:eastAsia="MS Gothic" w:cs="Times New Roman"/>
          <w:b/>
          <w:bCs/>
          <w:sz w:val="24"/>
          <w:lang w:eastAsia="ja-JP"/>
        </w:rPr>
        <w:tab/>
      </w:r>
      <w:r w:rsidR="005C5A67">
        <w:rPr>
          <w:rFonts w:eastAsia="MS Gothic" w:cs="Times New Roman"/>
          <w:b/>
          <w:bCs/>
          <w:sz w:val="24"/>
          <w:lang w:val="en-US" w:eastAsia="ja-JP"/>
        </w:rPr>
        <w:t>Times</w:t>
      </w:r>
      <w:r w:rsidR="005C5A67">
        <w:rPr>
          <w:rFonts w:eastAsia="MS Gothic" w:cs="Times New Roman"/>
          <w:b/>
          <w:bCs/>
          <w:sz w:val="24"/>
          <w:lang w:eastAsia="ja-JP"/>
        </w:rPr>
        <w:t>»</w:t>
      </w:r>
      <w:bookmarkEnd w:id="19"/>
    </w:p>
    <w:p w14:paraId="4AB39086" w14:textId="77777777" w:rsidR="005C5A67" w:rsidRPr="005C5A67" w:rsidRDefault="005C5A67" w:rsidP="0091378E">
      <w:pPr>
        <w:spacing w:before="240" w:after="0" w:line="360" w:lineRule="auto"/>
        <w:ind w:firstLine="851"/>
        <w:contextualSpacing/>
        <w:jc w:val="both"/>
        <w:rPr>
          <w:rFonts w:eastAsia="MS Mincho" w:cs="Arial"/>
          <w:bCs/>
          <w:sz w:val="24"/>
          <w:lang w:eastAsia="ja-JP"/>
        </w:rPr>
      </w:pPr>
      <w:r w:rsidRPr="005C5A67">
        <w:rPr>
          <w:rFonts w:eastAsia="MS Mincho" w:cs="Arial"/>
          <w:b/>
          <w:sz w:val="24"/>
          <w:lang w:eastAsia="ja-JP"/>
        </w:rPr>
        <w:t>«The Republia Times»</w:t>
      </w:r>
      <w:r w:rsidRPr="005C5A67">
        <w:rPr>
          <w:rFonts w:eastAsia="MS Mincho" w:cs="Arial"/>
          <w:bCs/>
          <w:sz w:val="24"/>
          <w:lang w:eastAsia="ja-JP"/>
        </w:rPr>
        <w:t xml:space="preserve"> — это интерактивная симулятор с сюжетом, где пользователь, будучи редактором газеты в вымышленной стране, ежедневно принимает решения о содержании газеты. Программа моделирует юридические и этические дилеммы, связанные со свободой слова, цензурой и ответственностью СМИ. Это показывает растущий интерес к симуляции правовых последствий повседневных решений.</w:t>
      </w:r>
    </w:p>
    <w:p w14:paraId="65BC4B8E" w14:textId="77777777" w:rsidR="005C5A67" w:rsidRPr="005C5A67" w:rsidRDefault="005C5A67" w:rsidP="0091378E">
      <w:pPr>
        <w:spacing w:before="240" w:after="0" w:line="360" w:lineRule="auto"/>
        <w:ind w:firstLine="851"/>
        <w:contextualSpacing/>
        <w:jc w:val="both"/>
        <w:rPr>
          <w:rFonts w:eastAsia="MS Mincho" w:cs="Arial"/>
          <w:bCs/>
          <w:sz w:val="24"/>
          <w:lang w:eastAsia="ja-JP"/>
        </w:rPr>
      </w:pPr>
      <w:r w:rsidRPr="005C5A67">
        <w:rPr>
          <w:rFonts w:eastAsia="MS Mincho" w:cs="Arial"/>
          <w:b/>
          <w:sz w:val="24"/>
          <w:lang w:eastAsia="ja-JP"/>
        </w:rPr>
        <w:t xml:space="preserve">«The Republia Times» </w:t>
      </w:r>
      <w:r w:rsidRPr="005C5A67">
        <w:rPr>
          <w:rFonts w:eastAsia="MS Mincho" w:cs="Arial"/>
          <w:bCs/>
          <w:sz w:val="24"/>
          <w:lang w:eastAsia="ja-JP"/>
        </w:rPr>
        <w:t>представлена на рисунке 1.</w:t>
      </w:r>
    </w:p>
    <w:p w14:paraId="1E8C57E2" w14:textId="5F4B645F" w:rsidR="006266EA" w:rsidRPr="006266EA" w:rsidRDefault="00420A13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ja-JP"/>
        </w:rPr>
      </w:pPr>
      <w:r>
        <w:rPr>
          <w:noProof/>
        </w:rPr>
        <w:drawing>
          <wp:inline distT="0" distB="0" distL="0" distR="0" wp14:anchorId="6A567BF5" wp14:editId="12DE51FB">
            <wp:extent cx="3905250" cy="2305050"/>
            <wp:effectExtent l="0" t="0" r="0" b="0"/>
            <wp:docPr id="2142562396" name="Рисунок 1" descr="The Republia Tim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Republia Times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4A67" w14:textId="5E91E80E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val="en-US" w:eastAsia="ja-JP"/>
        </w:rPr>
      </w:pPr>
      <w:r w:rsidRPr="006266EA">
        <w:rPr>
          <w:rFonts w:eastAsia="MS Mincho" w:cs="Arial"/>
          <w:sz w:val="24"/>
          <w:lang w:eastAsia="ru-RU"/>
        </w:rPr>
        <w:t>Рисунок</w:t>
      </w:r>
      <w:r w:rsidRPr="006266EA">
        <w:rPr>
          <w:rFonts w:eastAsia="MS Mincho" w:cs="Arial"/>
          <w:sz w:val="24"/>
          <w:lang w:val="en-US" w:eastAsia="ru-RU"/>
        </w:rPr>
        <w:t xml:space="preserve"> 1 – </w:t>
      </w:r>
      <w:r w:rsidR="00420A13" w:rsidRPr="00420A13">
        <w:rPr>
          <w:color w:val="000000" w:themeColor="text1"/>
          <w:sz w:val="24"/>
          <w:szCs w:val="24"/>
          <w:lang w:val="en-US"/>
        </w:rPr>
        <w:t>«</w:t>
      </w:r>
      <w:r w:rsidR="00420A13" w:rsidRPr="00420A13">
        <w:rPr>
          <w:b/>
          <w:color w:val="000000" w:themeColor="text1"/>
          <w:sz w:val="24"/>
          <w:szCs w:val="24"/>
          <w:lang w:val="en-US"/>
        </w:rPr>
        <w:t>The Republia Times»</w:t>
      </w:r>
    </w:p>
    <w:p w14:paraId="75B21FCA" w14:textId="77777777" w:rsidR="00420A13" w:rsidRPr="00420A13" w:rsidRDefault="00420A13" w:rsidP="0091378E">
      <w:pPr>
        <w:keepNext/>
        <w:keepLines/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val="en-US" w:eastAsia="ja-JP"/>
        </w:rPr>
      </w:pPr>
      <w:bookmarkStart w:id="20" w:name="_Toc184479744"/>
      <w:bookmarkStart w:id="21" w:name="_Toc210992711"/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Плюсы</w:t>
      </w:r>
      <w:r w:rsidRPr="00420A13">
        <w:rPr>
          <w:rFonts w:eastAsia="Times New Roman" w:cs="Times New Roman"/>
          <w:color w:val="000000"/>
          <w:sz w:val="24"/>
          <w:szCs w:val="24"/>
          <w:lang w:val="en-US" w:eastAsia="ja-JP"/>
        </w:rPr>
        <w:t>:</w:t>
      </w:r>
    </w:p>
    <w:p w14:paraId="4D7A7DB8" w14:textId="77777777" w:rsidR="00420A13" w:rsidRPr="00420A13" w:rsidRDefault="00420A13" w:rsidP="0091378E">
      <w:pPr>
        <w:keepNext/>
        <w:keepLines/>
        <w:numPr>
          <w:ilvl w:val="0"/>
          <w:numId w:val="7"/>
        </w:numPr>
        <w:tabs>
          <w:tab w:val="left" w:pos="1701"/>
        </w:tabs>
        <w:spacing w:before="200" w:after="0" w:line="360" w:lineRule="auto"/>
        <w:ind w:left="0"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Симулирует этические и правовые дилеммы в игровой форме;</w:t>
      </w:r>
    </w:p>
    <w:p w14:paraId="6F35E710" w14:textId="77777777" w:rsidR="00420A13" w:rsidRPr="00420A13" w:rsidRDefault="00420A13" w:rsidP="0091378E">
      <w:pPr>
        <w:keepNext/>
        <w:keepLines/>
        <w:numPr>
          <w:ilvl w:val="0"/>
          <w:numId w:val="7"/>
        </w:numPr>
        <w:tabs>
          <w:tab w:val="left" w:pos="1701"/>
        </w:tabs>
        <w:spacing w:before="200" w:after="0" w:line="360" w:lineRule="auto"/>
        <w:ind w:left="0"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Учит внимательности</w:t>
      </w:r>
      <w:r w:rsidRPr="00420A13">
        <w:rPr>
          <w:rFonts w:eastAsia="Times New Roman" w:cs="Times New Roman"/>
          <w:color w:val="000000"/>
          <w:sz w:val="24"/>
          <w:szCs w:val="24"/>
          <w:lang w:val="en-US" w:eastAsia="ja-JP"/>
        </w:rPr>
        <w:t>;</w:t>
      </w:r>
    </w:p>
    <w:p w14:paraId="01EE4E3F" w14:textId="77777777" w:rsidR="00420A13" w:rsidRPr="00420A13" w:rsidRDefault="00420A13" w:rsidP="0091378E">
      <w:pPr>
        <w:keepNext/>
        <w:keepLines/>
        <w:numPr>
          <w:ilvl w:val="0"/>
          <w:numId w:val="7"/>
        </w:numPr>
        <w:tabs>
          <w:tab w:val="left" w:pos="1701"/>
        </w:tabs>
        <w:spacing w:before="200" w:after="0" w:line="360" w:lineRule="auto"/>
        <w:ind w:left="0"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Игровая доступность.</w:t>
      </w:r>
    </w:p>
    <w:p w14:paraId="2E3C7D10" w14:textId="77777777" w:rsidR="00420A13" w:rsidRPr="00420A13" w:rsidRDefault="00420A13" w:rsidP="0091378E">
      <w:pPr>
        <w:keepNext/>
        <w:keepLines/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val="en-US"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Минусы</w:t>
      </w:r>
      <w:r w:rsidRPr="00420A13">
        <w:rPr>
          <w:rFonts w:eastAsia="Times New Roman" w:cs="Times New Roman"/>
          <w:color w:val="000000"/>
          <w:sz w:val="24"/>
          <w:szCs w:val="24"/>
          <w:lang w:val="en-US" w:eastAsia="ja-JP"/>
        </w:rPr>
        <w:t>:</w:t>
      </w:r>
    </w:p>
    <w:p w14:paraId="61968ECD" w14:textId="77777777" w:rsidR="00420A13" w:rsidRPr="00420A13" w:rsidRDefault="00420A13" w:rsidP="0091378E">
      <w:pPr>
        <w:keepNext/>
        <w:keepLines/>
        <w:numPr>
          <w:ilvl w:val="0"/>
          <w:numId w:val="7"/>
        </w:numPr>
        <w:tabs>
          <w:tab w:val="left" w:pos="1701"/>
        </w:tabs>
        <w:spacing w:before="200" w:after="0" w:line="360" w:lineRule="auto"/>
        <w:ind w:left="0"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Никак не связан с настоящими законами;</w:t>
      </w:r>
    </w:p>
    <w:p w14:paraId="67F143F5" w14:textId="77777777" w:rsidR="00420A13" w:rsidRPr="00420A13" w:rsidRDefault="00420A13" w:rsidP="0091378E">
      <w:pPr>
        <w:keepNext/>
        <w:keepLines/>
        <w:numPr>
          <w:ilvl w:val="0"/>
          <w:numId w:val="7"/>
        </w:numPr>
        <w:tabs>
          <w:tab w:val="left" w:pos="1701"/>
        </w:tabs>
        <w:spacing w:before="200" w:after="0" w:line="360" w:lineRule="auto"/>
        <w:ind w:left="0" w:firstLine="851"/>
        <w:contextualSpacing/>
        <w:jc w:val="both"/>
        <w:outlineLvl w:val="2"/>
        <w:rPr>
          <w:rFonts w:eastAsia="Times New Roman" w:cs="Times New Roman"/>
          <w:color w:val="000000"/>
          <w:sz w:val="24"/>
          <w:szCs w:val="24"/>
          <w:lang w:eastAsia="ja-JP"/>
        </w:rPr>
      </w:pPr>
      <w:r w:rsidRPr="00420A13">
        <w:rPr>
          <w:rFonts w:eastAsia="Times New Roman" w:cs="Times New Roman"/>
          <w:color w:val="000000"/>
          <w:sz w:val="24"/>
          <w:szCs w:val="24"/>
          <w:lang w:eastAsia="ja-JP"/>
        </w:rPr>
        <w:t>Отсутствует как таковой анализ документов или прецедентов.</w:t>
      </w:r>
    </w:p>
    <w:p w14:paraId="027A9FC8" w14:textId="5977FB12" w:rsidR="006266EA" w:rsidRPr="006266EA" w:rsidRDefault="006266EA" w:rsidP="0091378E">
      <w:pPr>
        <w:keepNext/>
        <w:keepLines/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ja-JP"/>
        </w:rPr>
      </w:pPr>
      <w:r w:rsidRPr="006266EA">
        <w:rPr>
          <w:rFonts w:eastAsia="MS Gothic" w:cs="Times New Roman"/>
          <w:b/>
          <w:bCs/>
          <w:sz w:val="24"/>
          <w:lang w:eastAsia="ja-JP"/>
        </w:rPr>
        <w:t xml:space="preserve">Аналог №2 </w:t>
      </w:r>
      <w:bookmarkEnd w:id="20"/>
      <w:bookmarkEnd w:id="21"/>
      <w:r w:rsidR="0091378E">
        <w:rPr>
          <w:rFonts w:eastAsia="MS Gothic" w:cs="Times New Roman"/>
          <w:b/>
          <w:bCs/>
          <w:sz w:val="24"/>
          <w:lang w:eastAsia="ja-JP"/>
        </w:rPr>
        <w:t>«</w:t>
      </w:r>
      <w:r w:rsidR="0091378E">
        <w:rPr>
          <w:rFonts w:eastAsia="MS Gothic" w:cs="Times New Roman"/>
          <w:b/>
          <w:bCs/>
          <w:sz w:val="24"/>
          <w:lang w:val="en-US" w:eastAsia="ja-JP"/>
        </w:rPr>
        <w:t>Argument</w:t>
      </w:r>
      <w:r w:rsidR="0091378E" w:rsidRPr="0091378E">
        <w:rPr>
          <w:rFonts w:eastAsia="MS Gothic" w:cs="Times New Roman"/>
          <w:b/>
          <w:bCs/>
          <w:sz w:val="24"/>
          <w:lang w:eastAsia="ja-JP"/>
        </w:rPr>
        <w:t xml:space="preserve"> </w:t>
      </w:r>
      <w:r w:rsidR="0091378E">
        <w:rPr>
          <w:rFonts w:eastAsia="MS Gothic" w:cs="Times New Roman"/>
          <w:b/>
          <w:bCs/>
          <w:sz w:val="24"/>
          <w:lang w:val="en-US" w:eastAsia="ja-JP"/>
        </w:rPr>
        <w:t>Wars</w:t>
      </w:r>
      <w:r w:rsidR="0091378E">
        <w:rPr>
          <w:rFonts w:eastAsia="MS Gothic" w:cs="Times New Roman"/>
          <w:b/>
          <w:bCs/>
          <w:sz w:val="24"/>
          <w:lang w:eastAsia="ja-JP"/>
        </w:rPr>
        <w:t>»</w:t>
      </w:r>
    </w:p>
    <w:p w14:paraId="1F16C230" w14:textId="77777777" w:rsidR="0091378E" w:rsidRPr="0091378E" w:rsidRDefault="0091378E" w:rsidP="0091378E">
      <w:pPr>
        <w:pStyle w:val="a7"/>
        <w:spacing w:line="360" w:lineRule="auto"/>
        <w:ind w:left="0" w:firstLine="851"/>
        <w:jc w:val="both"/>
        <w:rPr>
          <w:bCs/>
          <w:sz w:val="24"/>
          <w:szCs w:val="24"/>
        </w:rPr>
      </w:pPr>
      <w:r w:rsidRPr="0091378E">
        <w:rPr>
          <w:b/>
          <w:sz w:val="24"/>
          <w:szCs w:val="24"/>
        </w:rPr>
        <w:t xml:space="preserve">«Argument Wars» — </w:t>
      </w:r>
      <w:r w:rsidRPr="0091378E">
        <w:rPr>
          <w:bCs/>
          <w:sz w:val="24"/>
          <w:szCs w:val="24"/>
        </w:rPr>
        <w:t>это образовательная игра, разработанная в США, где игрок выступает в роли адвоката и участвует в упрощённых судебных дебатах по реальным делам из практики Верховного суда США. Цель — построить логичную правовую аргументацию и выиграть дело. Это один из немногих симуляторов, где делается упор на анализ прецедентов и правовое рассуждение завернуто в игровую обертку.</w:t>
      </w:r>
    </w:p>
    <w:p w14:paraId="47247937" w14:textId="77777777" w:rsidR="0091378E" w:rsidRPr="0091378E" w:rsidRDefault="0091378E" w:rsidP="0091378E">
      <w:pPr>
        <w:pStyle w:val="a7"/>
        <w:spacing w:line="360" w:lineRule="auto"/>
        <w:ind w:left="0" w:firstLine="851"/>
        <w:jc w:val="both"/>
        <w:rPr>
          <w:bCs/>
          <w:sz w:val="24"/>
          <w:szCs w:val="24"/>
        </w:rPr>
      </w:pPr>
      <w:bookmarkStart w:id="22" w:name="_Hlk211029352"/>
      <w:r w:rsidRPr="0091378E">
        <w:rPr>
          <w:b/>
          <w:sz w:val="24"/>
          <w:szCs w:val="24"/>
        </w:rPr>
        <w:t xml:space="preserve">«Argument Wars» </w:t>
      </w:r>
      <w:bookmarkEnd w:id="22"/>
      <w:r w:rsidRPr="0091378E">
        <w:rPr>
          <w:bCs/>
          <w:sz w:val="24"/>
          <w:szCs w:val="24"/>
        </w:rPr>
        <w:t>представлена на рисунке 2.</w:t>
      </w:r>
    </w:p>
    <w:p w14:paraId="796A5DDC" w14:textId="7DE7F263" w:rsidR="006266EA" w:rsidRPr="006266EA" w:rsidRDefault="0091378E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64AC004" wp14:editId="3CB543A1">
            <wp:extent cx="5939790" cy="4452620"/>
            <wp:effectExtent l="0" t="0" r="3810" b="5080"/>
            <wp:docPr id="321000751" name="Рисунок 8" descr="Argument Wars on the App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rgument Wars on the App St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C15A" w14:textId="3935DAA7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2 – </w:t>
      </w:r>
      <w:r w:rsidR="0091378E" w:rsidRPr="0091378E">
        <w:rPr>
          <w:b/>
          <w:color w:val="000000" w:themeColor="text1"/>
          <w:sz w:val="24"/>
          <w:szCs w:val="24"/>
        </w:rPr>
        <w:t>«Argument Wars»</w:t>
      </w:r>
    </w:p>
    <w:p w14:paraId="407DA96A" w14:textId="77777777" w:rsidR="0091378E" w:rsidRPr="0091378E" w:rsidRDefault="0091378E" w:rsidP="0091378E">
      <w:pPr>
        <w:spacing w:line="360" w:lineRule="auto"/>
        <w:ind w:firstLine="851"/>
        <w:jc w:val="both"/>
        <w:rPr>
          <w:sz w:val="24"/>
          <w:szCs w:val="24"/>
        </w:rPr>
      </w:pPr>
      <w:bookmarkStart w:id="23" w:name="_Toc184479745"/>
      <w:bookmarkStart w:id="24" w:name="_Toc210992712"/>
      <w:r w:rsidRPr="0091378E">
        <w:rPr>
          <w:sz w:val="24"/>
          <w:szCs w:val="24"/>
        </w:rPr>
        <w:t>Плюсы:</w:t>
      </w:r>
    </w:p>
    <w:p w14:paraId="2FD93055" w14:textId="77777777" w:rsidR="0091378E" w:rsidRPr="0091378E" w:rsidRDefault="0091378E" w:rsidP="0091378E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91378E">
        <w:rPr>
          <w:sz w:val="24"/>
          <w:szCs w:val="24"/>
        </w:rPr>
        <w:t>Использует реальную судебные прецеденты из практики Верховного суда США;</w:t>
      </w:r>
    </w:p>
    <w:p w14:paraId="3A200B24" w14:textId="77777777" w:rsidR="0091378E" w:rsidRPr="0091378E" w:rsidRDefault="0091378E" w:rsidP="0091378E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91378E">
        <w:rPr>
          <w:sz w:val="24"/>
          <w:szCs w:val="24"/>
        </w:rPr>
        <w:t>Развивает навыки аргументации.</w:t>
      </w:r>
    </w:p>
    <w:p w14:paraId="7A582AE2" w14:textId="77777777" w:rsidR="0091378E" w:rsidRPr="0091378E" w:rsidRDefault="0091378E" w:rsidP="0091378E">
      <w:pPr>
        <w:spacing w:line="360" w:lineRule="auto"/>
        <w:ind w:firstLine="851"/>
        <w:jc w:val="both"/>
        <w:rPr>
          <w:sz w:val="24"/>
          <w:szCs w:val="24"/>
          <w:lang w:val="en-US"/>
        </w:rPr>
      </w:pPr>
      <w:r w:rsidRPr="0091378E">
        <w:rPr>
          <w:sz w:val="24"/>
          <w:szCs w:val="24"/>
        </w:rPr>
        <w:t>Минусы</w:t>
      </w:r>
      <w:r w:rsidRPr="0091378E">
        <w:rPr>
          <w:sz w:val="24"/>
          <w:szCs w:val="24"/>
          <w:lang w:val="en-US"/>
        </w:rPr>
        <w:t>:</w:t>
      </w:r>
    </w:p>
    <w:p w14:paraId="237212E5" w14:textId="77777777" w:rsidR="0091378E" w:rsidRPr="0091378E" w:rsidRDefault="0091378E" w:rsidP="0091378E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91378E">
        <w:rPr>
          <w:sz w:val="24"/>
          <w:szCs w:val="24"/>
        </w:rPr>
        <w:t>Ориентировано исключительно на правовую систему США;</w:t>
      </w:r>
    </w:p>
    <w:p w14:paraId="6A4B9928" w14:textId="77777777" w:rsidR="0091378E" w:rsidRPr="0091378E" w:rsidRDefault="0091378E" w:rsidP="0091378E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91378E">
        <w:rPr>
          <w:sz w:val="24"/>
          <w:szCs w:val="24"/>
        </w:rPr>
        <w:t>Выбор из готовых аргументов, без анализа документов или самостоятельного построения выводов.</w:t>
      </w:r>
    </w:p>
    <w:p w14:paraId="6D6DCE9C" w14:textId="5D3BB936" w:rsidR="006266EA" w:rsidRPr="006266EA" w:rsidRDefault="006266EA" w:rsidP="006266EA">
      <w:pPr>
        <w:keepNext/>
        <w:keepLines/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ja-JP"/>
        </w:rPr>
      </w:pPr>
      <w:r w:rsidRPr="006266EA">
        <w:rPr>
          <w:rFonts w:eastAsia="MS Gothic" w:cs="Times New Roman"/>
          <w:b/>
          <w:bCs/>
          <w:sz w:val="24"/>
          <w:lang w:eastAsia="ja-JP"/>
        </w:rPr>
        <w:t xml:space="preserve">Аналог №3 </w:t>
      </w:r>
      <w:bookmarkEnd w:id="23"/>
      <w:bookmarkEnd w:id="24"/>
      <w:r w:rsidR="001936E3">
        <w:rPr>
          <w:rFonts w:eastAsia="MS Gothic" w:cs="Times New Roman"/>
          <w:b/>
          <w:bCs/>
          <w:sz w:val="24"/>
          <w:lang w:eastAsia="ja-JP"/>
        </w:rPr>
        <w:t>«</w:t>
      </w:r>
      <w:r w:rsidR="001936E3" w:rsidRPr="001936E3">
        <w:rPr>
          <w:rFonts w:eastAsia="MS Gothic" w:cs="Times New Roman"/>
          <w:b/>
          <w:bCs/>
          <w:sz w:val="24"/>
          <w:lang w:eastAsia="ja-JP"/>
        </w:rPr>
        <w:t>Rights Arcade</w:t>
      </w:r>
      <w:r w:rsidR="001936E3">
        <w:rPr>
          <w:rFonts w:eastAsia="MS Gothic" w:cs="Times New Roman"/>
          <w:b/>
          <w:bCs/>
          <w:sz w:val="24"/>
          <w:lang w:eastAsia="ja-JP"/>
        </w:rPr>
        <w:t>»</w:t>
      </w:r>
    </w:p>
    <w:p w14:paraId="25052B2F" w14:textId="77777777" w:rsidR="00F84590" w:rsidRPr="00F84590" w:rsidRDefault="00F84590" w:rsidP="00F84590">
      <w:pPr>
        <w:spacing w:line="360" w:lineRule="auto"/>
        <w:ind w:firstLine="851"/>
        <w:jc w:val="both"/>
        <w:rPr>
          <w:sz w:val="24"/>
          <w:szCs w:val="24"/>
        </w:rPr>
      </w:pPr>
      <w:r w:rsidRPr="00F84590">
        <w:rPr>
          <w:b/>
          <w:bCs/>
          <w:sz w:val="24"/>
          <w:szCs w:val="24"/>
        </w:rPr>
        <w:t>«Rights Arcade»</w:t>
      </w:r>
      <w:r w:rsidRPr="00F84590">
        <w:rPr>
          <w:sz w:val="24"/>
          <w:szCs w:val="24"/>
        </w:rPr>
        <w:t xml:space="preserve"> </w:t>
      </w:r>
      <w:r w:rsidRPr="00F84590">
        <w:rPr>
          <w:bCs/>
          <w:color w:val="000000" w:themeColor="text1"/>
          <w:sz w:val="24"/>
          <w:szCs w:val="24"/>
        </w:rPr>
        <w:t xml:space="preserve">— </w:t>
      </w:r>
      <w:r w:rsidRPr="00F84590">
        <w:rPr>
          <w:sz w:val="24"/>
          <w:szCs w:val="24"/>
        </w:rPr>
        <w:t>это серия мини-игр, обучающих правам человека через интерактивные сценарии: пользователь принимает решения в сложных ситуациях. Фокус приложения сделан на международном праве, через симуляцию реальных кейсов.</w:t>
      </w:r>
    </w:p>
    <w:p w14:paraId="52566305" w14:textId="77777777" w:rsidR="00F84590" w:rsidRPr="00F84590" w:rsidRDefault="00F84590" w:rsidP="00F84590">
      <w:pPr>
        <w:pStyle w:val="a7"/>
        <w:spacing w:line="360" w:lineRule="auto"/>
        <w:ind w:left="0" w:firstLine="851"/>
        <w:rPr>
          <w:bCs/>
          <w:sz w:val="24"/>
          <w:szCs w:val="24"/>
        </w:rPr>
      </w:pPr>
      <w:r w:rsidRPr="00F84590">
        <w:rPr>
          <w:b/>
          <w:sz w:val="24"/>
          <w:szCs w:val="24"/>
        </w:rPr>
        <w:t>«</w:t>
      </w:r>
      <w:r w:rsidRPr="00F84590">
        <w:rPr>
          <w:b/>
          <w:bCs/>
          <w:sz w:val="24"/>
          <w:szCs w:val="24"/>
        </w:rPr>
        <w:t>Rights Arcade</w:t>
      </w:r>
      <w:r w:rsidRPr="00F84590">
        <w:rPr>
          <w:b/>
          <w:sz w:val="24"/>
          <w:szCs w:val="24"/>
        </w:rPr>
        <w:t xml:space="preserve">» </w:t>
      </w:r>
      <w:r w:rsidRPr="00F84590">
        <w:rPr>
          <w:bCs/>
          <w:sz w:val="24"/>
          <w:szCs w:val="24"/>
        </w:rPr>
        <w:t>представлена на рисунке3.</w:t>
      </w:r>
    </w:p>
    <w:p w14:paraId="6453033D" w14:textId="16A05C49" w:rsidR="006266EA" w:rsidRPr="006266EA" w:rsidRDefault="004B0850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ja-JP"/>
        </w:rPr>
      </w:pPr>
      <w:r>
        <w:rPr>
          <w:noProof/>
        </w:rPr>
        <w:lastRenderedPageBreak/>
        <w:drawing>
          <wp:inline distT="0" distB="0" distL="0" distR="0" wp14:anchorId="210128A6" wp14:editId="448130C3">
            <wp:extent cx="2339163" cy="4157264"/>
            <wp:effectExtent l="0" t="0" r="4445" b="0"/>
            <wp:docPr id="902537122" name="Рисунок 9" descr="Скриншот номе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Скриншот номер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629" cy="416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190B" w14:textId="66B7A27B" w:rsidR="006266EA" w:rsidRP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ru-RU"/>
        </w:rPr>
        <w:t xml:space="preserve">Рисунок 3 – </w:t>
      </w:r>
      <w:r w:rsidR="004B0850" w:rsidRPr="004B0850">
        <w:rPr>
          <w:b/>
          <w:color w:val="000000" w:themeColor="text1"/>
          <w:sz w:val="24"/>
          <w:szCs w:val="24"/>
        </w:rPr>
        <w:t>«</w:t>
      </w:r>
      <w:bookmarkStart w:id="25" w:name="_Hlk211453655"/>
      <w:r w:rsidR="004B0850" w:rsidRPr="004B0850">
        <w:rPr>
          <w:b/>
          <w:color w:val="000000" w:themeColor="text1"/>
          <w:sz w:val="24"/>
          <w:szCs w:val="24"/>
        </w:rPr>
        <w:t>Rights Arcade</w:t>
      </w:r>
      <w:bookmarkEnd w:id="25"/>
      <w:r w:rsidR="004B0850" w:rsidRPr="004B0850">
        <w:rPr>
          <w:b/>
          <w:color w:val="000000" w:themeColor="text1"/>
          <w:sz w:val="24"/>
          <w:szCs w:val="24"/>
        </w:rPr>
        <w:t>»</w:t>
      </w:r>
    </w:p>
    <w:p w14:paraId="58F6AFAC" w14:textId="77777777" w:rsidR="00F27744" w:rsidRPr="00F27744" w:rsidRDefault="00F27744" w:rsidP="00F27744">
      <w:pPr>
        <w:spacing w:line="360" w:lineRule="auto"/>
        <w:ind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Плюсы:</w:t>
      </w:r>
    </w:p>
    <w:p w14:paraId="0ABE5066" w14:textId="77777777" w:rsidR="00F27744" w:rsidRPr="00F27744" w:rsidRDefault="00F27744" w:rsidP="00F27744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Обучает правам человека через интерактивные сценарии;</w:t>
      </w:r>
    </w:p>
    <w:p w14:paraId="421F16A5" w14:textId="77777777" w:rsidR="00F27744" w:rsidRPr="00F27744" w:rsidRDefault="00F27744" w:rsidP="00F27744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Поднимает важные темы: свобода слова, неприкосновенность частной жизни, справедливый суд;</w:t>
      </w:r>
    </w:p>
    <w:p w14:paraId="3DB49D9F" w14:textId="77777777" w:rsidR="00F27744" w:rsidRPr="00F27744" w:rsidRDefault="00F27744" w:rsidP="00F27744">
      <w:pPr>
        <w:pStyle w:val="a7"/>
        <w:numPr>
          <w:ilvl w:val="0"/>
          <w:numId w:val="7"/>
        </w:numPr>
        <w:ind w:left="0"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Подходит для образовательных нужд.</w:t>
      </w:r>
    </w:p>
    <w:p w14:paraId="550FA2E5" w14:textId="77777777" w:rsidR="00F27744" w:rsidRPr="00F27744" w:rsidRDefault="00F27744" w:rsidP="00F27744">
      <w:pPr>
        <w:spacing w:line="360" w:lineRule="auto"/>
        <w:ind w:firstLine="851"/>
        <w:jc w:val="both"/>
        <w:rPr>
          <w:sz w:val="24"/>
          <w:szCs w:val="24"/>
          <w:lang w:val="en-US"/>
        </w:rPr>
      </w:pPr>
      <w:r w:rsidRPr="00F27744">
        <w:rPr>
          <w:sz w:val="24"/>
          <w:szCs w:val="24"/>
        </w:rPr>
        <w:t>Минусы</w:t>
      </w:r>
      <w:r w:rsidRPr="00F27744">
        <w:rPr>
          <w:sz w:val="24"/>
          <w:szCs w:val="24"/>
          <w:lang w:val="en-US"/>
        </w:rPr>
        <w:t>:</w:t>
      </w:r>
    </w:p>
    <w:p w14:paraId="53E905A1" w14:textId="77777777" w:rsidR="00F27744" w:rsidRPr="00F27744" w:rsidRDefault="00F27744" w:rsidP="00F27744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Фокус на международном праве человека;</w:t>
      </w:r>
    </w:p>
    <w:p w14:paraId="2D89D48C" w14:textId="77777777" w:rsidR="00F27744" w:rsidRPr="00F27744" w:rsidRDefault="00F27744" w:rsidP="00F27744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F27744">
        <w:rPr>
          <w:sz w:val="24"/>
          <w:szCs w:val="24"/>
        </w:rPr>
        <w:t>Решения принимаются в формате мини-игр каких-либо исследований.</w:t>
      </w:r>
    </w:p>
    <w:p w14:paraId="2447BAA3" w14:textId="2AB3AE36" w:rsidR="00A25931" w:rsidRPr="00A25931" w:rsidRDefault="006266EA" w:rsidP="00A25931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 w:cs="Arial"/>
          <w:b/>
          <w:sz w:val="24"/>
          <w:szCs w:val="28"/>
          <w:lang w:eastAsia="ru-RU"/>
        </w:rPr>
      </w:pPr>
      <w:r w:rsidRPr="006266EA">
        <w:rPr>
          <w:rFonts w:eastAsia="Times New Roman" w:cs="Arial"/>
          <w:b/>
          <w:bCs/>
          <w:sz w:val="24"/>
          <w:szCs w:val="28"/>
          <w:lang w:eastAsia="ru-RU"/>
        </w:rPr>
        <w:t>Вывод:</w:t>
      </w:r>
      <w:r w:rsidRPr="006266EA">
        <w:rPr>
          <w:rFonts w:eastAsia="Times New Roman" w:cs="Arial"/>
          <w:sz w:val="24"/>
          <w:szCs w:val="28"/>
          <w:lang w:eastAsia="ru-RU"/>
        </w:rPr>
        <w:t xml:space="preserve"> Проанализирова</w:t>
      </w:r>
      <w:r w:rsidR="00A25931">
        <w:rPr>
          <w:rFonts w:eastAsia="Times New Roman" w:cs="Arial"/>
          <w:sz w:val="24"/>
          <w:szCs w:val="28"/>
          <w:lang w:eastAsia="ru-RU"/>
        </w:rPr>
        <w:t>в аналоги можно скачать, что</w:t>
      </w:r>
      <w:r w:rsidRPr="006266EA">
        <w:rPr>
          <w:rFonts w:eastAsia="Times New Roman" w:cs="Arial"/>
          <w:sz w:val="24"/>
          <w:szCs w:val="28"/>
          <w:lang w:eastAsia="ru-RU"/>
        </w:rPr>
        <w:t xml:space="preserve"> </w:t>
      </w:r>
      <w:r w:rsidR="00A25931">
        <w:rPr>
          <w:rFonts w:eastAsia="Times New Roman" w:cs="Arial"/>
          <w:sz w:val="24"/>
          <w:szCs w:val="28"/>
          <w:lang w:eastAsia="ru-RU"/>
        </w:rPr>
        <w:t>п</w:t>
      </w:r>
      <w:r w:rsidR="00A25931" w:rsidRPr="00A25931">
        <w:rPr>
          <w:rFonts w:eastAsia="Times New Roman" w:cs="Arial"/>
          <w:sz w:val="24"/>
          <w:szCs w:val="28"/>
          <w:lang w:eastAsia="ru-RU"/>
        </w:rPr>
        <w:t>рограмма будет представлять из себя мобильное приложение. Пользователь выбирает одну из трёх специализаций: семейное, административное или налоговое право. После выбора он получает виртуальное дело с комплектом документов, соответствующих реальным прецедентам, и на основе действующего российского законодательства должен проанализировать ситуацию и вынести обоснованное решение.</w:t>
      </w:r>
    </w:p>
    <w:p w14:paraId="6ECFCBF0" w14:textId="77777777" w:rsidR="00A25931" w:rsidRPr="00A25931" w:rsidRDefault="00A25931" w:rsidP="00A25931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 w:cs="Arial"/>
          <w:sz w:val="24"/>
          <w:szCs w:val="28"/>
          <w:lang w:eastAsia="ru-RU"/>
        </w:rPr>
      </w:pPr>
      <w:r w:rsidRPr="00A25931">
        <w:rPr>
          <w:rFonts w:eastAsia="Times New Roman" w:cs="Arial"/>
          <w:sz w:val="24"/>
          <w:szCs w:val="28"/>
          <w:lang w:eastAsia="ru-RU"/>
        </w:rPr>
        <w:lastRenderedPageBreak/>
        <w:t>В процессе работы пользователь может обращаться к встроенной справочной системе, содержащей актуальные (на момент написания дипломной работы) нормативно-правовые материалы и разъяснения. Такой подход позволяет не только освоить базовые юридические навыки, но и почувствовать себя профессионалом в выбранной области.</w:t>
      </w:r>
    </w:p>
    <w:p w14:paraId="34CFB664" w14:textId="77777777" w:rsidR="00A25931" w:rsidRPr="00A25931" w:rsidRDefault="00A25931" w:rsidP="00A25931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 w:cs="Arial"/>
          <w:sz w:val="24"/>
          <w:szCs w:val="28"/>
          <w:lang w:eastAsia="ru-RU"/>
        </w:rPr>
      </w:pPr>
      <w:r w:rsidRPr="00A25931">
        <w:rPr>
          <w:rFonts w:eastAsia="Times New Roman" w:cs="Arial"/>
          <w:sz w:val="24"/>
          <w:szCs w:val="28"/>
          <w:lang w:eastAsia="ru-RU"/>
        </w:rPr>
        <w:t>Проект ориентирован на широкую аудиторию: от обычных граждан, желающих повысить свою правовую грамотность, до абитуриентов и студентов-юристов, рассматривающих возможность поступления или уже обучающихся по профильной специальности. Таким образом, симулятор выполняет как просветительскую, так и профориентационную функцию.</w:t>
      </w:r>
    </w:p>
    <w:p w14:paraId="7D8FF39F" w14:textId="1F94EC14" w:rsidR="006266EA" w:rsidRPr="006266EA" w:rsidRDefault="006266EA" w:rsidP="00A25931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16821D97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26" w:name="_Toc210992713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Требования к результатам разработки</w:t>
      </w:r>
      <w:bookmarkEnd w:id="26"/>
    </w:p>
    <w:p w14:paraId="18B5E307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27" w:name="_Toc210992714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функциональным характеристикам</w:t>
      </w:r>
      <w:bookmarkEnd w:id="27"/>
    </w:p>
    <w:p w14:paraId="14D34DBA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Пользователь должен иметь следующие возможности:</w:t>
      </w:r>
    </w:p>
    <w:p w14:paraId="6030F060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bookmarkStart w:id="28" w:name="_Toc210992715"/>
      <w:r w:rsidRPr="00F81EEF">
        <w:rPr>
          <w:sz w:val="24"/>
          <w:szCs w:val="24"/>
        </w:rPr>
        <w:t>выбор одной из трёх специализаций: семейное, административное или налоговое право;</w:t>
      </w:r>
    </w:p>
    <w:p w14:paraId="50826AEA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просмотр комплекта документов по делу;</w:t>
      </w:r>
    </w:p>
    <w:p w14:paraId="364C7D42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доступ к встроенной справочной системе с актуальными (на момент написания диплома) нормативно-правовыми актами РФ, необходимыми для решения;</w:t>
      </w:r>
    </w:p>
    <w:p w14:paraId="2F6E162F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возможность принятия решения по делу;</w:t>
      </w:r>
    </w:p>
    <w:p w14:paraId="2D55CE4F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сохранение истории пройденных дел и отслеживание прогресса пользователя;</w:t>
      </w:r>
    </w:p>
    <w:p w14:paraId="4FD8803E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пояснение по кейсу, после его прохождения;</w:t>
      </w:r>
    </w:p>
    <w:p w14:paraId="3FBCB8AB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мобильная реализация</w:t>
      </w:r>
      <w:r w:rsidRPr="00F81EEF">
        <w:rPr>
          <w:sz w:val="24"/>
          <w:szCs w:val="24"/>
          <w:lang w:val="en-US"/>
        </w:rPr>
        <w:t>;</w:t>
      </w:r>
    </w:p>
    <w:p w14:paraId="46055269" w14:textId="77777777" w:rsidR="00F81EEF" w:rsidRPr="00F81EEF" w:rsidRDefault="00F81EEF" w:rsidP="00F81EEF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sz w:val="24"/>
          <w:szCs w:val="24"/>
        </w:rPr>
      </w:pPr>
      <w:r w:rsidRPr="00F81EEF">
        <w:rPr>
          <w:sz w:val="24"/>
          <w:szCs w:val="24"/>
        </w:rPr>
        <w:t>процент успешно закрытых дел</w:t>
      </w:r>
      <w:r w:rsidRPr="00F81EEF">
        <w:rPr>
          <w:sz w:val="24"/>
          <w:szCs w:val="24"/>
          <w:lang w:val="en-US"/>
        </w:rPr>
        <w:t>.</w:t>
      </w:r>
    </w:p>
    <w:p w14:paraId="4F662596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показателям назначения</w:t>
      </w:r>
      <w:bookmarkEnd w:id="28"/>
    </w:p>
    <w:p w14:paraId="1CBCC14A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В данном документе требования к показателям назначения не предъявляются.</w:t>
      </w:r>
    </w:p>
    <w:p w14:paraId="104FE68A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29" w:name="_Toc210992716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технологическому стеку</w:t>
      </w:r>
      <w:bookmarkEnd w:id="29"/>
    </w:p>
    <w:p w14:paraId="644BE784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Результат настоящей разработки должен соответствовать следующим требованиям к технологическому стеку:</w:t>
      </w:r>
    </w:p>
    <w:p w14:paraId="4EFD934F" w14:textId="4E584949" w:rsidR="006266EA" w:rsidRPr="006266EA" w:rsidRDefault="006266EA" w:rsidP="00D61074">
      <w:pPr>
        <w:keepLines/>
        <w:numPr>
          <w:ilvl w:val="0"/>
          <w:numId w:val="1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Язык программирования: </w:t>
      </w:r>
      <w:r w:rsidR="00D61074">
        <w:rPr>
          <w:rFonts w:eastAsia="MS Mincho" w:cs="Arial"/>
          <w:sz w:val="24"/>
          <w:lang w:val="en-US" w:eastAsia="ru-RU"/>
        </w:rPr>
        <w:t>Dart</w:t>
      </w:r>
      <w:r w:rsidRPr="006266EA">
        <w:rPr>
          <w:rFonts w:eastAsia="MS Mincho" w:cs="Arial"/>
          <w:sz w:val="24"/>
          <w:lang w:eastAsia="ru-RU"/>
        </w:rPr>
        <w:t>;</w:t>
      </w:r>
    </w:p>
    <w:p w14:paraId="71092E2A" w14:textId="56F00984" w:rsidR="006266EA" w:rsidRPr="006266EA" w:rsidRDefault="006266EA" w:rsidP="00D61074">
      <w:pPr>
        <w:keepLines/>
        <w:numPr>
          <w:ilvl w:val="0"/>
          <w:numId w:val="1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Среда разработки:</w:t>
      </w:r>
      <w:r w:rsidRPr="006266EA">
        <w:rPr>
          <w:rFonts w:eastAsia="MS Mincho" w:cs="Arial"/>
          <w:sz w:val="24"/>
          <w:lang w:val="en-US" w:eastAsia="ru-RU"/>
        </w:rPr>
        <w:t xml:space="preserve"> </w:t>
      </w:r>
      <w:r w:rsidR="00D61074">
        <w:rPr>
          <w:rFonts w:eastAsia="MS Mincho" w:cs="Arial"/>
          <w:sz w:val="24"/>
          <w:lang w:val="en-US" w:eastAsia="ru-RU"/>
        </w:rPr>
        <w:t>AndroidSDK</w:t>
      </w:r>
      <w:r w:rsidRPr="006266EA">
        <w:rPr>
          <w:rFonts w:eastAsia="MS Mincho" w:cs="Arial"/>
          <w:sz w:val="24"/>
          <w:lang w:eastAsia="ru-RU"/>
        </w:rPr>
        <w:t>;</w:t>
      </w:r>
    </w:p>
    <w:p w14:paraId="255FD535" w14:textId="77777777" w:rsid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30" w:name="_Toc210992717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пользовательскому интерфейсу</w:t>
      </w:r>
      <w:bookmarkEnd w:id="30"/>
    </w:p>
    <w:p w14:paraId="0EE4DD1F" w14:textId="51B5EC66" w:rsidR="00172229" w:rsidRPr="006266EA" w:rsidRDefault="00172229" w:rsidP="00172229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contextualSpacing/>
        <w:jc w:val="center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r w:rsidRPr="00172229">
        <w:rPr>
          <w:rFonts w:eastAsia="MS Gothic" w:cs="Times New Roman"/>
          <w:b/>
          <w:bCs/>
          <w:noProof/>
          <w:sz w:val="24"/>
          <w:szCs w:val="36"/>
          <w:lang w:eastAsia="ru-RU"/>
        </w:rPr>
        <w:drawing>
          <wp:inline distT="0" distB="0" distL="0" distR="0" wp14:anchorId="4B3ADC1F" wp14:editId="191A8E71">
            <wp:extent cx="5286375" cy="2974978"/>
            <wp:effectExtent l="0" t="0" r="0" b="0"/>
            <wp:docPr id="144163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7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575" cy="298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6464" w14:textId="2D222F50" w:rsidR="006266EA" w:rsidRDefault="006266EA" w:rsidP="006266E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 w:rsidR="00172229">
        <w:rPr>
          <w:rFonts w:eastAsia="MS Mincho" w:cs="Arial"/>
          <w:sz w:val="24"/>
          <w:lang w:eastAsia="ru-RU"/>
        </w:rPr>
        <w:t>5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 w:rsidR="00172229">
        <w:rPr>
          <w:rFonts w:eastAsia="MS Mincho" w:cs="Arial"/>
          <w:sz w:val="24"/>
          <w:lang w:eastAsia="ru-RU"/>
        </w:rPr>
        <w:t>Главное меню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60988445" w14:textId="7549795B" w:rsidR="00C43E9C" w:rsidRDefault="00C43E9C" w:rsidP="006266EA">
      <w:pPr>
        <w:spacing w:before="240" w:after="0" w:line="360" w:lineRule="auto"/>
        <w:contextualSpacing/>
        <w:jc w:val="center"/>
        <w:rPr>
          <w:rFonts w:eastAsia="MS Mincho" w:cs="Arial"/>
          <w:b/>
          <w:bCs/>
          <w:sz w:val="24"/>
          <w:lang w:eastAsia="ru-RU"/>
        </w:rPr>
      </w:pPr>
      <w:r w:rsidRPr="00C43E9C">
        <w:rPr>
          <w:rFonts w:eastAsia="MS Mincho" w:cs="Arial"/>
          <w:b/>
          <w:bCs/>
          <w:noProof/>
          <w:sz w:val="24"/>
          <w:lang w:eastAsia="ru-RU"/>
        </w:rPr>
        <w:lastRenderedPageBreak/>
        <w:drawing>
          <wp:inline distT="0" distB="0" distL="0" distR="0" wp14:anchorId="1EC1A021" wp14:editId="6BB7D121">
            <wp:extent cx="4762500" cy="2676894"/>
            <wp:effectExtent l="0" t="0" r="0" b="9525"/>
            <wp:docPr id="160456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473" cy="26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4666" w14:textId="64B7EAA2" w:rsidR="00C43E9C" w:rsidRDefault="00C43E9C" w:rsidP="00C43E9C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>
        <w:rPr>
          <w:rFonts w:eastAsia="MS Mincho" w:cs="Arial"/>
          <w:sz w:val="24"/>
          <w:lang w:eastAsia="ru-RU"/>
        </w:rPr>
        <w:t>6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 w:rsidR="00B31880">
        <w:rPr>
          <w:rFonts w:eastAsia="MS Mincho" w:cs="Arial"/>
          <w:sz w:val="24"/>
          <w:lang w:eastAsia="ru-RU"/>
        </w:rPr>
        <w:t>СТАТИСТИКА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715DDA7D" w14:textId="11E0F812" w:rsidR="00B31880" w:rsidRDefault="00312801" w:rsidP="00C43E9C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312801">
        <w:rPr>
          <w:rFonts w:eastAsia="MS Mincho" w:cs="Arial"/>
          <w:noProof/>
          <w:sz w:val="24"/>
          <w:lang w:eastAsia="ru-RU"/>
        </w:rPr>
        <w:drawing>
          <wp:inline distT="0" distB="0" distL="0" distR="0" wp14:anchorId="7E9988C8" wp14:editId="3FC86662">
            <wp:extent cx="5476875" cy="3061254"/>
            <wp:effectExtent l="0" t="0" r="0" b="6350"/>
            <wp:docPr id="62796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802" cy="30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5999" w14:textId="0D790F7C" w:rsidR="00B31880" w:rsidRDefault="00B31880" w:rsidP="00B31880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>
        <w:rPr>
          <w:rFonts w:eastAsia="MS Mincho" w:cs="Arial"/>
          <w:sz w:val="24"/>
          <w:lang w:eastAsia="ru-RU"/>
        </w:rPr>
        <w:t>7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>
        <w:rPr>
          <w:rFonts w:eastAsia="MS Mincho" w:cs="Arial"/>
          <w:sz w:val="24"/>
          <w:lang w:eastAsia="ru-RU"/>
        </w:rPr>
        <w:t>ВЫБОР НАПРАВЛЕНИЯ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01F9A1BE" w14:textId="61923614" w:rsidR="0019047A" w:rsidRDefault="0019047A" w:rsidP="00B31880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19047A">
        <w:rPr>
          <w:rFonts w:eastAsia="MS Mincho" w:cs="Arial"/>
          <w:noProof/>
          <w:sz w:val="24"/>
          <w:lang w:eastAsia="ru-RU"/>
        </w:rPr>
        <w:lastRenderedPageBreak/>
        <w:drawing>
          <wp:inline distT="0" distB="0" distL="0" distR="0" wp14:anchorId="41318A83" wp14:editId="5ED480A7">
            <wp:extent cx="5210175" cy="2920353"/>
            <wp:effectExtent l="0" t="0" r="0" b="0"/>
            <wp:docPr id="139854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3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173" cy="2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FDB7" w14:textId="5CEDB329" w:rsidR="0019047A" w:rsidRDefault="0019047A" w:rsidP="0019047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 w:rsidR="00172E37">
        <w:rPr>
          <w:rFonts w:eastAsia="MS Mincho" w:cs="Arial"/>
          <w:sz w:val="24"/>
          <w:lang w:eastAsia="ru-RU"/>
        </w:rPr>
        <w:t>8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>
        <w:rPr>
          <w:rFonts w:eastAsia="MS Mincho" w:cs="Arial"/>
          <w:sz w:val="24"/>
          <w:lang w:eastAsia="ru-RU"/>
        </w:rPr>
        <w:t>РАБОЧИЙ СТОЛ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4850C29A" w14:textId="4BAEAD51" w:rsidR="00B31880" w:rsidRDefault="0019047A" w:rsidP="0019047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19047A">
        <w:rPr>
          <w:rFonts w:eastAsia="MS Mincho" w:cs="Arial"/>
          <w:noProof/>
          <w:sz w:val="24"/>
          <w:lang w:eastAsia="ru-RU"/>
        </w:rPr>
        <w:drawing>
          <wp:inline distT="0" distB="0" distL="0" distR="0" wp14:anchorId="073BD991" wp14:editId="271F3A42">
            <wp:extent cx="5391150" cy="3028659"/>
            <wp:effectExtent l="0" t="0" r="0" b="635"/>
            <wp:docPr id="93177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1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366" cy="30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2248" w14:textId="3BF1BD37" w:rsidR="0019047A" w:rsidRDefault="0019047A" w:rsidP="0019047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 w:rsidR="00172E37">
        <w:rPr>
          <w:rFonts w:eastAsia="MS Mincho" w:cs="Arial"/>
          <w:sz w:val="24"/>
          <w:lang w:eastAsia="ru-RU"/>
        </w:rPr>
        <w:t>9</w:t>
      </w:r>
      <w:r w:rsidRPr="006266EA">
        <w:rPr>
          <w:rFonts w:eastAsia="MS Mincho" w:cs="Arial"/>
          <w:sz w:val="24"/>
          <w:lang w:eastAsia="ru-RU"/>
        </w:rPr>
        <w:t>– прототип «</w:t>
      </w:r>
      <w:r>
        <w:rPr>
          <w:rFonts w:eastAsia="MS Mincho" w:cs="Arial"/>
          <w:sz w:val="24"/>
          <w:lang w:eastAsia="ru-RU"/>
        </w:rPr>
        <w:t>СПРАВКА ПО ДЕЛУ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053D14EB" w14:textId="409D3C2E" w:rsidR="00172E37" w:rsidRDefault="00172E37" w:rsidP="0019047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172E37">
        <w:rPr>
          <w:rFonts w:eastAsia="MS Mincho" w:cs="Arial"/>
          <w:noProof/>
          <w:sz w:val="24"/>
          <w:lang w:eastAsia="ru-RU"/>
        </w:rPr>
        <w:lastRenderedPageBreak/>
        <w:drawing>
          <wp:inline distT="0" distB="0" distL="0" distR="0" wp14:anchorId="6B1A7DA9" wp14:editId="122A8F1A">
            <wp:extent cx="5191125" cy="2930023"/>
            <wp:effectExtent l="0" t="0" r="0" b="3810"/>
            <wp:docPr id="148671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5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8317" cy="29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3792" w14:textId="0DB586E4" w:rsidR="00172E37" w:rsidRDefault="00172E37" w:rsidP="00172E37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>
        <w:rPr>
          <w:rFonts w:eastAsia="MS Mincho" w:cs="Arial"/>
          <w:sz w:val="24"/>
          <w:lang w:eastAsia="ru-RU"/>
        </w:rPr>
        <w:t>10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 w:rsidR="00661FAC">
        <w:rPr>
          <w:rFonts w:eastAsia="MS Mincho" w:cs="Arial"/>
          <w:sz w:val="24"/>
          <w:lang w:eastAsia="ru-RU"/>
        </w:rPr>
        <w:t>ВЕРДИКТ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52AB0715" w14:textId="617EBE7E" w:rsidR="00172E37" w:rsidRDefault="00172E37" w:rsidP="0019047A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172E37">
        <w:rPr>
          <w:rFonts w:eastAsia="MS Mincho" w:cs="Arial"/>
          <w:noProof/>
          <w:sz w:val="24"/>
          <w:lang w:eastAsia="ru-RU"/>
        </w:rPr>
        <w:drawing>
          <wp:inline distT="0" distB="0" distL="0" distR="0" wp14:anchorId="565ECD4D" wp14:editId="0A072E46">
            <wp:extent cx="4724400" cy="2645294"/>
            <wp:effectExtent l="0" t="0" r="0" b="3175"/>
            <wp:docPr id="26797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8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232" cy="26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C919" w14:textId="5D2A323D" w:rsidR="00172E37" w:rsidRPr="006266EA" w:rsidRDefault="00172E37" w:rsidP="00172E37">
      <w:pPr>
        <w:spacing w:before="240" w:after="0" w:line="360" w:lineRule="auto"/>
        <w:contextualSpacing/>
        <w:jc w:val="center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Рисунок </w:t>
      </w:r>
      <w:r>
        <w:rPr>
          <w:rFonts w:eastAsia="MS Mincho" w:cs="Arial"/>
          <w:sz w:val="24"/>
          <w:lang w:eastAsia="ru-RU"/>
        </w:rPr>
        <w:t>11</w:t>
      </w:r>
      <w:r w:rsidRPr="006266EA">
        <w:rPr>
          <w:rFonts w:eastAsia="MS Mincho" w:cs="Arial"/>
          <w:sz w:val="24"/>
          <w:lang w:eastAsia="ru-RU"/>
        </w:rPr>
        <w:t xml:space="preserve"> – прототип «</w:t>
      </w:r>
      <w:r>
        <w:rPr>
          <w:rFonts w:eastAsia="MS Mincho" w:cs="Arial"/>
          <w:sz w:val="24"/>
          <w:lang w:eastAsia="ru-RU"/>
        </w:rPr>
        <w:t>РЕЗУЛЬТАТ</w:t>
      </w:r>
      <w:r w:rsidRPr="006266EA">
        <w:rPr>
          <w:rFonts w:eastAsia="MS Mincho" w:cs="Arial"/>
          <w:sz w:val="24"/>
          <w:lang w:eastAsia="ru-RU"/>
        </w:rPr>
        <w:t>».</w:t>
      </w:r>
    </w:p>
    <w:p w14:paraId="59B81556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31" w:name="_Toc210992718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видам обеспечения</w:t>
      </w:r>
      <w:bookmarkEnd w:id="31"/>
    </w:p>
    <w:p w14:paraId="06176940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32" w:name="_Toc210992719"/>
      <w:r w:rsidRPr="006266EA">
        <w:rPr>
          <w:rFonts w:eastAsia="MS Gothic" w:cs="Times New Roman"/>
          <w:b/>
          <w:bCs/>
          <w:sz w:val="24"/>
          <w:lang w:eastAsia="ru-RU"/>
        </w:rPr>
        <w:t>Требования к математическому обеспечению</w:t>
      </w:r>
      <w:bookmarkEnd w:id="32"/>
    </w:p>
    <w:p w14:paraId="4B2D6A08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В данном документе математическое обеспечение не предъявляется.</w:t>
      </w:r>
    </w:p>
    <w:p w14:paraId="28498E13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33" w:name="_Toc210992720"/>
      <w:r w:rsidRPr="006266EA">
        <w:rPr>
          <w:rFonts w:eastAsia="MS Gothic" w:cs="Times New Roman"/>
          <w:b/>
          <w:bCs/>
          <w:sz w:val="24"/>
          <w:lang w:eastAsia="ru-RU"/>
        </w:rPr>
        <w:t>Требования к информационному обеспечению</w:t>
      </w:r>
      <w:bookmarkEnd w:id="33"/>
    </w:p>
    <w:p w14:paraId="63AA94C2" w14:textId="77777777" w:rsidR="00837A2E" w:rsidRPr="00837A2E" w:rsidRDefault="00837A2E" w:rsidP="00837A2E">
      <w:pPr>
        <w:keepNext/>
        <w:keepLines/>
        <w:numPr>
          <w:ilvl w:val="3"/>
          <w:numId w:val="0"/>
        </w:numPr>
        <w:tabs>
          <w:tab w:val="left" w:pos="1843"/>
        </w:tabs>
        <w:spacing w:before="200" w:after="0" w:line="360" w:lineRule="auto"/>
        <w:ind w:firstLine="851"/>
        <w:contextualSpacing/>
        <w:jc w:val="both"/>
        <w:outlineLvl w:val="3"/>
        <w:rPr>
          <w:rFonts w:eastAsia="MS Mincho" w:cs="Arial"/>
          <w:sz w:val="24"/>
          <w:lang w:eastAsia="ru-RU"/>
        </w:rPr>
      </w:pPr>
      <w:r w:rsidRPr="00837A2E">
        <w:rPr>
          <w:rFonts w:eastAsia="MS Mincho" w:cs="Arial"/>
          <w:sz w:val="24"/>
          <w:lang w:eastAsia="ru-RU"/>
        </w:rPr>
        <w:t xml:space="preserve">Продукт должен быть на языке программирования </w:t>
      </w:r>
      <w:r w:rsidRPr="00837A2E">
        <w:rPr>
          <w:rFonts w:eastAsia="MS Mincho" w:cs="Arial"/>
          <w:sz w:val="24"/>
          <w:lang w:val="en-US" w:eastAsia="ru-RU"/>
        </w:rPr>
        <w:t>Dart</w:t>
      </w:r>
      <w:r w:rsidRPr="00837A2E">
        <w:rPr>
          <w:rFonts w:eastAsia="MS Mincho" w:cs="Arial"/>
          <w:sz w:val="24"/>
          <w:lang w:eastAsia="ru-RU"/>
        </w:rPr>
        <w:t>.</w:t>
      </w:r>
    </w:p>
    <w:p w14:paraId="20FFEAD3" w14:textId="77777777" w:rsidR="006266EA" w:rsidRPr="006266EA" w:rsidRDefault="006266EA" w:rsidP="006266EA">
      <w:pPr>
        <w:keepNext/>
        <w:keepLines/>
        <w:numPr>
          <w:ilvl w:val="3"/>
          <w:numId w:val="0"/>
        </w:numPr>
        <w:tabs>
          <w:tab w:val="left" w:pos="1843"/>
        </w:tabs>
        <w:spacing w:before="200" w:after="0" w:line="360" w:lineRule="auto"/>
        <w:ind w:firstLine="851"/>
        <w:contextualSpacing/>
        <w:jc w:val="both"/>
        <w:outlineLvl w:val="3"/>
        <w:rPr>
          <w:rFonts w:eastAsia="MS Gothic" w:cs="Times New Roman"/>
          <w:b/>
          <w:bCs/>
          <w:iCs/>
          <w:sz w:val="24"/>
          <w:lang w:eastAsia="ru-RU"/>
        </w:rPr>
      </w:pPr>
      <w:r w:rsidRPr="006266EA">
        <w:rPr>
          <w:rFonts w:eastAsia="MS Gothic" w:cs="Times New Roman"/>
          <w:b/>
          <w:bCs/>
          <w:iCs/>
          <w:sz w:val="24"/>
          <w:lang w:eastAsia="ru-RU"/>
        </w:rPr>
        <w:t>Требования к форматам хранения данных</w:t>
      </w:r>
    </w:p>
    <w:p w14:paraId="14E06B82" w14:textId="40A184C5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Все используемые изображения должны храниться в формате PNG. Музыкальные файлы должны храниться в формате MP3. </w:t>
      </w:r>
      <w:r w:rsidR="00837A2E">
        <w:rPr>
          <w:rFonts w:eastAsia="MS Mincho" w:cs="Arial"/>
          <w:sz w:val="24"/>
          <w:lang w:eastAsia="ru-RU"/>
        </w:rPr>
        <w:t xml:space="preserve">Все сохранения должны </w:t>
      </w:r>
      <w:r w:rsidRPr="006266EA">
        <w:rPr>
          <w:rFonts w:eastAsia="MS Mincho" w:cs="Arial"/>
          <w:sz w:val="24"/>
          <w:lang w:eastAsia="ru-RU"/>
        </w:rPr>
        <w:t>хран</w:t>
      </w:r>
      <w:r w:rsidR="00837A2E">
        <w:rPr>
          <w:rFonts w:eastAsia="MS Mincho" w:cs="Arial"/>
          <w:sz w:val="24"/>
          <w:lang w:eastAsia="ru-RU"/>
        </w:rPr>
        <w:t xml:space="preserve">иться </w:t>
      </w:r>
      <w:r w:rsidRPr="006266EA">
        <w:rPr>
          <w:rFonts w:eastAsia="MS Mincho" w:cs="Arial"/>
          <w:sz w:val="24"/>
          <w:lang w:eastAsia="ru-RU"/>
        </w:rPr>
        <w:t>в формате JSON.</w:t>
      </w:r>
    </w:p>
    <w:p w14:paraId="00891F51" w14:textId="77777777" w:rsidR="006266EA" w:rsidRPr="006266EA" w:rsidRDefault="006266EA" w:rsidP="006266EA">
      <w:pPr>
        <w:keepNext/>
        <w:keepLines/>
        <w:numPr>
          <w:ilvl w:val="3"/>
          <w:numId w:val="0"/>
        </w:numPr>
        <w:tabs>
          <w:tab w:val="left" w:pos="1843"/>
        </w:tabs>
        <w:spacing w:before="200" w:after="0" w:line="360" w:lineRule="auto"/>
        <w:ind w:firstLine="851"/>
        <w:contextualSpacing/>
        <w:jc w:val="both"/>
        <w:outlineLvl w:val="3"/>
        <w:rPr>
          <w:rFonts w:eastAsia="MS Gothic" w:cs="Times New Roman"/>
          <w:b/>
          <w:bCs/>
          <w:iCs/>
          <w:sz w:val="24"/>
          <w:lang w:eastAsia="ru-RU"/>
        </w:rPr>
      </w:pPr>
      <w:r w:rsidRPr="006266EA">
        <w:rPr>
          <w:rFonts w:eastAsia="MS Gothic" w:cs="Times New Roman"/>
          <w:b/>
          <w:bCs/>
          <w:iCs/>
          <w:sz w:val="24"/>
          <w:lang w:eastAsia="ru-RU"/>
        </w:rPr>
        <w:t>Требования к лингвистическому обеспечению</w:t>
      </w:r>
    </w:p>
    <w:p w14:paraId="278305AC" w14:textId="707AA18B" w:rsidR="006266EA" w:rsidRPr="006266EA" w:rsidRDefault="006266EA" w:rsidP="00507D93">
      <w:pPr>
        <w:keepLines/>
        <w:numPr>
          <w:ilvl w:val="0"/>
          <w:numId w:val="17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Язык программирования: </w:t>
      </w:r>
      <w:r w:rsidR="00507D93">
        <w:rPr>
          <w:rFonts w:eastAsia="MS Mincho" w:cs="Arial"/>
          <w:sz w:val="24"/>
          <w:lang w:val="en-US" w:eastAsia="ru-RU"/>
        </w:rPr>
        <w:t>Dart</w:t>
      </w:r>
      <w:r w:rsidRPr="006266EA">
        <w:rPr>
          <w:rFonts w:eastAsia="MS Mincho" w:cs="Arial"/>
          <w:sz w:val="24"/>
          <w:lang w:val="en-US" w:eastAsia="ru-RU"/>
        </w:rPr>
        <w:t>;</w:t>
      </w:r>
    </w:p>
    <w:p w14:paraId="687D6782" w14:textId="77777777" w:rsidR="006266EA" w:rsidRPr="006266EA" w:rsidRDefault="006266EA" w:rsidP="00507D93">
      <w:pPr>
        <w:keepLines/>
        <w:numPr>
          <w:ilvl w:val="0"/>
          <w:numId w:val="17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Язык интерфейса: Русский</w:t>
      </w:r>
      <w:r w:rsidRPr="006266EA">
        <w:rPr>
          <w:rFonts w:eastAsia="MS Mincho" w:cs="Arial"/>
          <w:sz w:val="24"/>
          <w:lang w:val="en-US" w:eastAsia="ru-RU"/>
        </w:rPr>
        <w:t>.</w:t>
      </w:r>
    </w:p>
    <w:p w14:paraId="2DF8CB45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34" w:name="_Toc210992721"/>
      <w:r w:rsidRPr="006266EA">
        <w:rPr>
          <w:rFonts w:eastAsia="MS Gothic" w:cs="Times New Roman"/>
          <w:b/>
          <w:bCs/>
          <w:sz w:val="24"/>
          <w:lang w:eastAsia="ru-RU"/>
        </w:rPr>
        <w:lastRenderedPageBreak/>
        <w:t>Требования к метрологическому обеспечению</w:t>
      </w:r>
      <w:bookmarkEnd w:id="34"/>
    </w:p>
    <w:p w14:paraId="3C9ADA8D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В </w:t>
      </w:r>
      <w:r w:rsidRPr="006266EA">
        <w:rPr>
          <w:rFonts w:eastAsia="MS Gothic" w:cs="Times New Roman"/>
          <w:sz w:val="24"/>
          <w:szCs w:val="36"/>
          <w:lang w:eastAsia="ru-RU"/>
        </w:rPr>
        <w:t>данном</w:t>
      </w:r>
      <w:r w:rsidRPr="006266EA">
        <w:rPr>
          <w:rFonts w:eastAsia="MS Mincho" w:cs="Arial"/>
          <w:sz w:val="24"/>
          <w:lang w:eastAsia="ru-RU"/>
        </w:rPr>
        <w:t xml:space="preserve"> документе метрологическое обеспечение не предъявляется.</w:t>
      </w:r>
    </w:p>
    <w:p w14:paraId="1BBF2DD0" w14:textId="77777777" w:rsidR="006266EA" w:rsidRPr="006266EA" w:rsidRDefault="006266EA" w:rsidP="006266EA">
      <w:pPr>
        <w:keepNext/>
        <w:keepLines/>
        <w:numPr>
          <w:ilvl w:val="2"/>
          <w:numId w:val="0"/>
        </w:numPr>
        <w:tabs>
          <w:tab w:val="left" w:pos="1701"/>
        </w:tabs>
        <w:spacing w:before="200" w:after="0" w:line="360" w:lineRule="auto"/>
        <w:ind w:firstLine="851"/>
        <w:contextualSpacing/>
        <w:jc w:val="both"/>
        <w:outlineLvl w:val="2"/>
        <w:rPr>
          <w:rFonts w:eastAsia="MS Gothic" w:cs="Times New Roman"/>
          <w:b/>
          <w:bCs/>
          <w:sz w:val="24"/>
          <w:lang w:eastAsia="ru-RU"/>
        </w:rPr>
      </w:pPr>
      <w:bookmarkStart w:id="35" w:name="_Toc210992722"/>
      <w:r w:rsidRPr="006266EA">
        <w:rPr>
          <w:rFonts w:eastAsia="MS Gothic" w:cs="Times New Roman"/>
          <w:b/>
          <w:bCs/>
          <w:sz w:val="24"/>
          <w:lang w:eastAsia="ru-RU"/>
        </w:rPr>
        <w:t>Требования к техническому обеспечению</w:t>
      </w:r>
      <w:bookmarkEnd w:id="35"/>
    </w:p>
    <w:p w14:paraId="104D4F32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 xml:space="preserve">Таблица №1 – </w:t>
      </w:r>
      <w:r w:rsidRPr="006266EA">
        <w:rPr>
          <w:rFonts w:eastAsia="MS Mincho" w:cs="Arial"/>
          <w:sz w:val="24"/>
          <w:lang w:eastAsia="ru-RU"/>
        </w:rPr>
        <w:t>минимальные системные требования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B5C0B" w:rsidRPr="006266EA" w14:paraId="1ED1F274" w14:textId="77777777" w:rsidTr="00BB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E3E159" w14:textId="69AA7618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</w:rPr>
            </w:pPr>
            <w:r w:rsidRPr="00BB5C0B">
              <w:rPr>
                <w:sz w:val="24"/>
                <w:szCs w:val="24"/>
              </w:rPr>
              <w:t xml:space="preserve">Версия </w:t>
            </w:r>
            <w:r w:rsidRPr="00BB5C0B">
              <w:rPr>
                <w:sz w:val="24"/>
                <w:szCs w:val="24"/>
                <w:lang w:val="en-US"/>
              </w:rPr>
              <w:t>Android</w:t>
            </w:r>
          </w:p>
        </w:tc>
        <w:tc>
          <w:tcPr>
            <w:tcW w:w="5098" w:type="dxa"/>
          </w:tcPr>
          <w:p w14:paraId="4148BEF1" w14:textId="3DB9B011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</w:rPr>
            </w:pPr>
            <w:r w:rsidRPr="00BB5C0B">
              <w:rPr>
                <w:sz w:val="24"/>
                <w:szCs w:val="24"/>
                <w:lang w:val="en-US"/>
              </w:rPr>
              <w:t>Android 7</w:t>
            </w:r>
          </w:p>
        </w:tc>
      </w:tr>
      <w:tr w:rsidR="00BB5C0B" w:rsidRPr="006266EA" w14:paraId="0E38DA39" w14:textId="77777777" w:rsidTr="00BB5C0B">
        <w:tc>
          <w:tcPr>
            <w:tcW w:w="5097" w:type="dxa"/>
          </w:tcPr>
          <w:p w14:paraId="774F1558" w14:textId="153CF7DF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</w:rPr>
            </w:pPr>
            <w:r w:rsidRPr="00BB5C0B">
              <w:rPr>
                <w:sz w:val="24"/>
                <w:szCs w:val="24"/>
              </w:rPr>
              <w:t>Процессор</w:t>
            </w:r>
          </w:p>
        </w:tc>
        <w:tc>
          <w:tcPr>
            <w:tcW w:w="5098" w:type="dxa"/>
          </w:tcPr>
          <w:p w14:paraId="2FF2BC91" w14:textId="4CE65290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  <w:lang w:val="en-US"/>
              </w:rPr>
            </w:pPr>
            <w:r w:rsidRPr="00BB5C0B">
              <w:rPr>
                <w:sz w:val="24"/>
                <w:szCs w:val="24"/>
                <w:lang w:val="en-US"/>
              </w:rPr>
              <w:t>QSnapdragon 430</w:t>
            </w:r>
          </w:p>
        </w:tc>
      </w:tr>
      <w:tr w:rsidR="00BB5C0B" w:rsidRPr="006266EA" w14:paraId="34726D26" w14:textId="77777777" w:rsidTr="00BB5C0B">
        <w:tc>
          <w:tcPr>
            <w:tcW w:w="5097" w:type="dxa"/>
          </w:tcPr>
          <w:p w14:paraId="3618847D" w14:textId="2CD8BB60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  <w:lang w:eastAsia="ja-JP"/>
              </w:rPr>
            </w:pPr>
            <w:r w:rsidRPr="00BB5C0B">
              <w:rPr>
                <w:sz w:val="24"/>
                <w:szCs w:val="24"/>
                <w:lang w:eastAsia="ja-JP"/>
              </w:rPr>
              <w:t>ОЗУ</w:t>
            </w:r>
          </w:p>
        </w:tc>
        <w:tc>
          <w:tcPr>
            <w:tcW w:w="5098" w:type="dxa"/>
          </w:tcPr>
          <w:p w14:paraId="659F89B2" w14:textId="39FB7680" w:rsidR="00BB5C0B" w:rsidRPr="006266EA" w:rsidRDefault="00BB5C0B" w:rsidP="00BB5C0B">
            <w:pPr>
              <w:spacing w:before="240"/>
              <w:contextualSpacing/>
              <w:jc w:val="both"/>
              <w:rPr>
                <w:rFonts w:cs="Arial"/>
                <w:sz w:val="24"/>
                <w:szCs w:val="24"/>
              </w:rPr>
            </w:pPr>
            <w:r w:rsidRPr="00BB5C0B">
              <w:rPr>
                <w:sz w:val="24"/>
                <w:szCs w:val="24"/>
                <w:lang w:val="en-US"/>
              </w:rPr>
              <w:t>4 Gb</w:t>
            </w:r>
          </w:p>
        </w:tc>
      </w:tr>
    </w:tbl>
    <w:p w14:paraId="7C9B7875" w14:textId="77777777" w:rsidR="006266EA" w:rsidRPr="006266EA" w:rsidRDefault="006266EA" w:rsidP="006266EA">
      <w:pPr>
        <w:spacing w:before="240" w:after="0" w:line="360" w:lineRule="auto"/>
        <w:contextualSpacing/>
        <w:jc w:val="both"/>
        <w:rPr>
          <w:rFonts w:eastAsia="MS Mincho" w:cs="Arial"/>
          <w:sz w:val="24"/>
          <w:lang w:eastAsia="ru-RU"/>
        </w:rPr>
      </w:pPr>
    </w:p>
    <w:p w14:paraId="736923C7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36" w:name="_Toc210992723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надежности</w:t>
      </w:r>
      <w:bookmarkEnd w:id="36"/>
    </w:p>
    <w:p w14:paraId="322928BC" w14:textId="77777777" w:rsidR="004A1F3B" w:rsidRPr="004A1F3B" w:rsidRDefault="004A1F3B" w:rsidP="004A1F3B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bookmarkStart w:id="37" w:name="_Toc210992724"/>
      <w:r w:rsidRPr="004A1F3B">
        <w:rPr>
          <w:rFonts w:eastAsia="MS Mincho" w:cs="Arial"/>
          <w:sz w:val="24"/>
          <w:lang w:eastAsia="ru-RU"/>
        </w:rPr>
        <w:t xml:space="preserve">В настоящем документе предъявляются следующие требования к надежности:  </w:t>
      </w:r>
    </w:p>
    <w:p w14:paraId="700C7D93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приложение должно соответствовать следующим требованиям;</w:t>
      </w:r>
    </w:p>
    <w:p w14:paraId="2A3A62F8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каждый элемент интерфейса должен быть рабочим срабатывать при нажатии;</w:t>
      </w:r>
    </w:p>
    <w:p w14:paraId="1CF39398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интерфейс должен четко отображать все компоненты приложения на экране;</w:t>
      </w:r>
    </w:p>
    <w:p w14:paraId="4771FD58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регулярно тестирование приложения на предмет ошибок и их исправления;</w:t>
      </w:r>
    </w:p>
    <w:p w14:paraId="7B10EB9D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организация бесперебойного питания технических средств;</w:t>
      </w:r>
    </w:p>
    <w:p w14:paraId="532BCD49" w14:textId="77777777" w:rsidR="004A1F3B" w:rsidRPr="004A1F3B" w:rsidRDefault="004A1F3B" w:rsidP="004A1F3B">
      <w:pPr>
        <w:keepNext/>
        <w:keepLines/>
        <w:numPr>
          <w:ilvl w:val="0"/>
          <w:numId w:val="25"/>
        </w:numPr>
        <w:tabs>
          <w:tab w:val="left" w:pos="1560"/>
        </w:tabs>
        <w:spacing w:before="200" w:after="0" w:line="360" w:lineRule="auto"/>
        <w:ind w:left="0" w:firstLine="851"/>
        <w:contextualSpacing/>
        <w:jc w:val="both"/>
        <w:outlineLvl w:val="1"/>
        <w:rPr>
          <w:rFonts w:eastAsia="MS Mincho" w:cs="Arial"/>
          <w:sz w:val="24"/>
          <w:lang w:eastAsia="ru-RU"/>
        </w:rPr>
      </w:pPr>
      <w:r w:rsidRPr="004A1F3B">
        <w:rPr>
          <w:rFonts w:eastAsia="MS Mincho" w:cs="Arial"/>
          <w:sz w:val="24"/>
          <w:lang w:eastAsia="ru-RU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средств».</w:t>
      </w:r>
    </w:p>
    <w:p w14:paraId="39A93178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безопасности</w:t>
      </w:r>
      <w:bookmarkEnd w:id="37"/>
    </w:p>
    <w:p w14:paraId="2ADBAB20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Реализуемые решения должны соответствовать нормам электро- и</w:t>
      </w:r>
      <w:r w:rsidRPr="006266EA">
        <w:rPr>
          <w:rFonts w:eastAsia="MS Mincho" w:cs="Arial"/>
          <w:sz w:val="24"/>
          <w:lang w:eastAsia="ru-RU"/>
        </w:rPr>
        <w:br/>
        <w:t>пожаробезопасности в соответствии с требованиями законодательства РФ.</w:t>
      </w:r>
    </w:p>
    <w:p w14:paraId="4840BEFE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38" w:name="_Toc210992725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патентной чистоте</w:t>
      </w:r>
      <w:bookmarkEnd w:id="38"/>
    </w:p>
    <w:p w14:paraId="76EC0457" w14:textId="73547CA4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Система должна отвечать требованиям к патентной чистоте согласно действующему законодательству Российской Федерации. </w:t>
      </w:r>
      <w:r w:rsidR="006257BF" w:rsidRPr="006257BF">
        <w:rPr>
          <w:rFonts w:eastAsia="MS Mincho" w:cs="Arial"/>
          <w:sz w:val="24"/>
          <w:lang w:eastAsia="ru-RU"/>
        </w:rPr>
        <w:t>(ГК РФ глава 70,72)</w:t>
      </w:r>
    </w:p>
    <w:p w14:paraId="576F774A" w14:textId="77777777" w:rsidR="006266EA" w:rsidRPr="006266EA" w:rsidRDefault="006266EA" w:rsidP="006266EA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ind w:firstLine="851"/>
        <w:contextualSpacing/>
        <w:jc w:val="both"/>
        <w:outlineLvl w:val="1"/>
        <w:rPr>
          <w:rFonts w:eastAsia="MS Gothic" w:cs="Times New Roman"/>
          <w:b/>
          <w:bCs/>
          <w:sz w:val="24"/>
          <w:szCs w:val="36"/>
          <w:lang w:eastAsia="ru-RU"/>
        </w:rPr>
      </w:pPr>
      <w:bookmarkStart w:id="39" w:name="_Toc210992726"/>
      <w:r w:rsidRPr="006266EA">
        <w:rPr>
          <w:rFonts w:eastAsia="MS Gothic" w:cs="Times New Roman"/>
          <w:b/>
          <w:bCs/>
          <w:sz w:val="24"/>
          <w:szCs w:val="36"/>
          <w:lang w:eastAsia="ru-RU"/>
        </w:rPr>
        <w:t>Требования к перспективам развития</w:t>
      </w:r>
      <w:bookmarkEnd w:id="39"/>
    </w:p>
    <w:p w14:paraId="6A402B1F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Перспектива развития может включать следующие аспекты:</w:t>
      </w:r>
    </w:p>
    <w:p w14:paraId="3AC32AEA" w14:textId="51A82048" w:rsidR="006266EA" w:rsidRPr="006266EA" w:rsidRDefault="00460D02" w:rsidP="00460D02">
      <w:pPr>
        <w:keepLines/>
        <w:numPr>
          <w:ilvl w:val="1"/>
          <w:numId w:val="15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Расширение юридических направлений</w:t>
      </w:r>
      <w:r>
        <w:rPr>
          <w:rFonts w:eastAsia="MS Mincho" w:cs="Arial"/>
          <w:sz w:val="24"/>
          <w:lang w:val="en-US" w:eastAsia="ru-RU"/>
        </w:rPr>
        <w:t>;</w:t>
      </w:r>
    </w:p>
    <w:p w14:paraId="6C522700" w14:textId="5F5DA26A" w:rsidR="006266EA" w:rsidRDefault="00460D02" w:rsidP="00460D02">
      <w:pPr>
        <w:keepLines/>
        <w:numPr>
          <w:ilvl w:val="1"/>
          <w:numId w:val="15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Создание соревновательного режима для нескольких пользователь</w:t>
      </w:r>
      <w:r w:rsidR="006266EA" w:rsidRPr="006266EA">
        <w:rPr>
          <w:rFonts w:eastAsia="MS Mincho" w:cs="Arial"/>
          <w:sz w:val="24"/>
          <w:lang w:eastAsia="ru-RU"/>
        </w:rPr>
        <w:t>;</w:t>
      </w:r>
    </w:p>
    <w:p w14:paraId="193A12DE" w14:textId="293A2DC2" w:rsidR="00460D02" w:rsidRPr="006266EA" w:rsidRDefault="00460D02" w:rsidP="00460D02">
      <w:pPr>
        <w:keepLines/>
        <w:numPr>
          <w:ilvl w:val="1"/>
          <w:numId w:val="15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>
        <w:rPr>
          <w:rFonts w:eastAsia="MS Mincho" w:cs="Arial"/>
          <w:sz w:val="24"/>
          <w:lang w:eastAsia="ru-RU"/>
        </w:rPr>
        <w:t>Интеграция с официальными правовыми БД по типу Консультант+.</w:t>
      </w:r>
    </w:p>
    <w:p w14:paraId="7A149C13" w14:textId="77777777" w:rsidR="006266EA" w:rsidRPr="006266EA" w:rsidRDefault="006266EA" w:rsidP="006266EA">
      <w:pPr>
        <w:spacing w:before="240" w:after="0" w:line="360" w:lineRule="auto"/>
        <w:contextualSpacing/>
        <w:jc w:val="both"/>
        <w:rPr>
          <w:rFonts w:eastAsia="MS Mincho" w:cs="Arial"/>
          <w:sz w:val="24"/>
          <w:lang w:eastAsia="ru-RU"/>
        </w:rPr>
      </w:pPr>
    </w:p>
    <w:p w14:paraId="03B47333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40" w:name="_Toc210992727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Состав и содержание работ</w:t>
      </w:r>
      <w:bookmarkEnd w:id="40"/>
    </w:p>
    <w:p w14:paraId="3CB42D64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Работа над приложением состоит из следующих этапов:</w:t>
      </w:r>
    </w:p>
    <w:p w14:paraId="673E2234" w14:textId="77777777" w:rsidR="006266EA" w:rsidRPr="006266EA" w:rsidRDefault="006266EA" w:rsidP="0077614E">
      <w:pPr>
        <w:keepLines/>
        <w:numPr>
          <w:ilvl w:val="0"/>
          <w:numId w:val="16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b/>
          <w:bCs/>
          <w:sz w:val="24"/>
          <w:lang w:eastAsia="ru-RU"/>
        </w:rPr>
        <w:t xml:space="preserve"> </w:t>
      </w:r>
      <w:r w:rsidRPr="006266EA">
        <w:rPr>
          <w:rFonts w:eastAsia="MS Mincho" w:cs="Arial"/>
          <w:sz w:val="24"/>
          <w:lang w:eastAsia="ru-RU"/>
        </w:rPr>
        <w:t>Разработка ТЗ;</w:t>
      </w:r>
      <w:r w:rsidRPr="006266EA">
        <w:rPr>
          <w:rFonts w:eastAsia="MS Mincho" w:cs="Arial"/>
          <w:sz w:val="24"/>
          <w:lang w:eastAsia="ru-RU"/>
        </w:rPr>
        <w:tab/>
      </w:r>
    </w:p>
    <w:p w14:paraId="55B30CAA" w14:textId="77777777" w:rsidR="006266EA" w:rsidRPr="006266EA" w:rsidRDefault="006266EA" w:rsidP="0077614E">
      <w:pPr>
        <w:keepLines/>
        <w:numPr>
          <w:ilvl w:val="0"/>
          <w:numId w:val="16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ru-RU"/>
        </w:rPr>
        <w:t xml:space="preserve"> Рабочее проектирование;</w:t>
      </w:r>
    </w:p>
    <w:p w14:paraId="50F9C58D" w14:textId="77777777" w:rsidR="006266EA" w:rsidRPr="006266EA" w:rsidRDefault="006266EA" w:rsidP="0077614E">
      <w:pPr>
        <w:keepLines/>
        <w:numPr>
          <w:ilvl w:val="0"/>
          <w:numId w:val="16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 xml:space="preserve"> Написание кода;</w:t>
      </w:r>
    </w:p>
    <w:p w14:paraId="191C8C5D" w14:textId="77777777" w:rsidR="006266EA" w:rsidRPr="006266EA" w:rsidRDefault="006266EA" w:rsidP="0077614E">
      <w:pPr>
        <w:keepLines/>
        <w:numPr>
          <w:ilvl w:val="0"/>
          <w:numId w:val="16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 xml:space="preserve"> Реализация;</w:t>
      </w:r>
    </w:p>
    <w:p w14:paraId="774192F7" w14:textId="77777777" w:rsidR="006266EA" w:rsidRPr="006266EA" w:rsidRDefault="006266EA" w:rsidP="0077614E">
      <w:pPr>
        <w:keepLines/>
        <w:numPr>
          <w:ilvl w:val="0"/>
          <w:numId w:val="16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 xml:space="preserve"> Внедрение.</w:t>
      </w:r>
    </w:p>
    <w:p w14:paraId="29AFFD00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>Этапы разработки содержания работ представлены в таблице №2</w:t>
      </w:r>
    </w:p>
    <w:p w14:paraId="5F89B8CC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ja-JP"/>
        </w:rPr>
      </w:pPr>
      <w:r w:rsidRPr="006266EA">
        <w:rPr>
          <w:rFonts w:eastAsia="MS Mincho" w:cs="Arial"/>
          <w:sz w:val="24"/>
          <w:lang w:eastAsia="ja-JP"/>
        </w:rPr>
        <w:t>Таблица №2 – состав и содержание работ настоящей разработки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69"/>
        <w:gridCol w:w="2111"/>
        <w:gridCol w:w="1638"/>
        <w:gridCol w:w="3896"/>
        <w:gridCol w:w="1681"/>
      </w:tblGrid>
      <w:tr w:rsidR="006266EA" w:rsidRPr="006266EA" w14:paraId="0F6C2A8C" w14:textId="77777777" w:rsidTr="002D0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9" w:type="dxa"/>
          </w:tcPr>
          <w:p w14:paraId="4183551B" w14:textId="77777777" w:rsidR="006266EA" w:rsidRPr="006266EA" w:rsidRDefault="006266EA" w:rsidP="006266EA">
            <w:pPr>
              <w:spacing w:before="240" w:line="360" w:lineRule="auto"/>
              <w:contextualSpacing/>
              <w:jc w:val="both"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 xml:space="preserve">№ </w:t>
            </w:r>
          </w:p>
        </w:tc>
        <w:tc>
          <w:tcPr>
            <w:tcW w:w="2111" w:type="dxa"/>
          </w:tcPr>
          <w:p w14:paraId="6664D555" w14:textId="77777777" w:rsidR="006266EA" w:rsidRPr="006266EA" w:rsidRDefault="006266EA" w:rsidP="006266EA">
            <w:pPr>
              <w:spacing w:before="240" w:line="360" w:lineRule="auto"/>
              <w:contextualSpacing/>
              <w:jc w:val="both"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Наименование</w:t>
            </w:r>
          </w:p>
        </w:tc>
        <w:tc>
          <w:tcPr>
            <w:tcW w:w="1638" w:type="dxa"/>
          </w:tcPr>
          <w:p w14:paraId="455906A1" w14:textId="77777777" w:rsidR="006266EA" w:rsidRPr="006266EA" w:rsidRDefault="006266EA" w:rsidP="006266EA">
            <w:pPr>
              <w:spacing w:before="240" w:line="360" w:lineRule="auto"/>
              <w:contextualSpacing/>
              <w:jc w:val="both"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Длительность</w:t>
            </w:r>
          </w:p>
        </w:tc>
        <w:tc>
          <w:tcPr>
            <w:tcW w:w="3896" w:type="dxa"/>
          </w:tcPr>
          <w:p w14:paraId="036025C9" w14:textId="77777777" w:rsidR="006266EA" w:rsidRPr="006266EA" w:rsidRDefault="006266EA" w:rsidP="006266EA">
            <w:pPr>
              <w:spacing w:before="240" w:line="360" w:lineRule="auto"/>
              <w:contextualSpacing/>
              <w:jc w:val="both"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Состав Работ</w:t>
            </w:r>
          </w:p>
        </w:tc>
        <w:tc>
          <w:tcPr>
            <w:tcW w:w="1681" w:type="dxa"/>
          </w:tcPr>
          <w:p w14:paraId="1A963496" w14:textId="77777777" w:rsidR="006266EA" w:rsidRPr="006266EA" w:rsidRDefault="006266EA" w:rsidP="006266EA">
            <w:pPr>
              <w:spacing w:before="240" w:line="360" w:lineRule="auto"/>
              <w:contextualSpacing/>
              <w:jc w:val="both"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Результат</w:t>
            </w:r>
          </w:p>
        </w:tc>
      </w:tr>
      <w:tr w:rsidR="006266EA" w:rsidRPr="006266EA" w14:paraId="576EBD9A" w14:textId="77777777" w:rsidTr="002D0CAD">
        <w:tc>
          <w:tcPr>
            <w:tcW w:w="869" w:type="dxa"/>
          </w:tcPr>
          <w:p w14:paraId="43A8FE59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1</w:t>
            </w:r>
          </w:p>
        </w:tc>
        <w:tc>
          <w:tcPr>
            <w:tcW w:w="2111" w:type="dxa"/>
          </w:tcPr>
          <w:p w14:paraId="45326CBB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Настройка рабочего окружения</w:t>
            </w:r>
          </w:p>
        </w:tc>
        <w:tc>
          <w:tcPr>
            <w:tcW w:w="1638" w:type="dxa"/>
          </w:tcPr>
          <w:p w14:paraId="3A8217F4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1 неделя</w:t>
            </w:r>
          </w:p>
        </w:tc>
        <w:tc>
          <w:tcPr>
            <w:tcW w:w="3896" w:type="dxa"/>
          </w:tcPr>
          <w:p w14:paraId="2BDDB333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>Выбор языка для написания программы;</w:t>
            </w:r>
          </w:p>
          <w:p w14:paraId="733070E8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>Выбор IDE на котором будет писаться данная программа; Выбор библиотеки которые будут использоваться для написания программы;</w:t>
            </w:r>
          </w:p>
        </w:tc>
        <w:tc>
          <w:tcPr>
            <w:tcW w:w="1681" w:type="dxa"/>
          </w:tcPr>
          <w:p w14:paraId="24687C21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Готовое к написанию кода рабочее место</w:t>
            </w:r>
          </w:p>
        </w:tc>
      </w:tr>
      <w:tr w:rsidR="006266EA" w:rsidRPr="006266EA" w14:paraId="677A4C99" w14:textId="77777777" w:rsidTr="002D0CAD">
        <w:tc>
          <w:tcPr>
            <w:tcW w:w="869" w:type="dxa"/>
          </w:tcPr>
          <w:p w14:paraId="4E6C9EF3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2</w:t>
            </w:r>
          </w:p>
        </w:tc>
        <w:tc>
          <w:tcPr>
            <w:tcW w:w="2111" w:type="dxa"/>
          </w:tcPr>
          <w:p w14:paraId="381AC09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Техническое задание</w:t>
            </w:r>
          </w:p>
        </w:tc>
        <w:tc>
          <w:tcPr>
            <w:tcW w:w="1638" w:type="dxa"/>
          </w:tcPr>
          <w:p w14:paraId="755B6BC5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 xml:space="preserve">2 </w:t>
            </w:r>
            <w:r w:rsidRPr="006266EA">
              <w:rPr>
                <w:rFonts w:cs="Arial"/>
                <w:sz w:val="24"/>
                <w:lang w:eastAsia="ja-JP"/>
              </w:rPr>
              <w:t>недели</w:t>
            </w:r>
          </w:p>
        </w:tc>
        <w:tc>
          <w:tcPr>
            <w:tcW w:w="3896" w:type="dxa"/>
          </w:tcPr>
          <w:p w14:paraId="4F425BA0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>Поиск аналогов;</w:t>
            </w:r>
          </w:p>
          <w:p w14:paraId="3FC1FB17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>Написание предметной области; Написание правил игры;</w:t>
            </w:r>
          </w:p>
        </w:tc>
        <w:tc>
          <w:tcPr>
            <w:tcW w:w="1681" w:type="dxa"/>
          </w:tcPr>
          <w:p w14:paraId="0FCA85C3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Готовое техническое задание</w:t>
            </w:r>
          </w:p>
        </w:tc>
      </w:tr>
      <w:tr w:rsidR="006266EA" w:rsidRPr="006266EA" w14:paraId="1432F4D1" w14:textId="77777777" w:rsidTr="002D0CAD">
        <w:trPr>
          <w:trHeight w:val="592"/>
        </w:trPr>
        <w:tc>
          <w:tcPr>
            <w:tcW w:w="869" w:type="dxa"/>
          </w:tcPr>
          <w:p w14:paraId="59D983B7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3</w:t>
            </w:r>
          </w:p>
        </w:tc>
        <w:tc>
          <w:tcPr>
            <w:tcW w:w="2111" w:type="dxa"/>
          </w:tcPr>
          <w:p w14:paraId="089EE02C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Проектирование</w:t>
            </w:r>
          </w:p>
        </w:tc>
        <w:tc>
          <w:tcPr>
            <w:tcW w:w="1638" w:type="dxa"/>
          </w:tcPr>
          <w:p w14:paraId="520A9F8C" w14:textId="129850AC" w:rsidR="006266EA" w:rsidRPr="006266EA" w:rsidRDefault="00A738E6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>
              <w:rPr>
                <w:rFonts w:cs="Arial"/>
                <w:sz w:val="24"/>
                <w:lang w:eastAsia="ja-JP"/>
              </w:rPr>
              <w:t>3</w:t>
            </w:r>
            <w:r w:rsidR="006266EA" w:rsidRPr="006266EA">
              <w:rPr>
                <w:rFonts w:cs="Arial"/>
                <w:sz w:val="24"/>
                <w:lang w:eastAsia="ja-JP"/>
              </w:rPr>
              <w:t xml:space="preserve"> недели</w:t>
            </w:r>
          </w:p>
        </w:tc>
        <w:tc>
          <w:tcPr>
            <w:tcW w:w="3896" w:type="dxa"/>
          </w:tcPr>
          <w:p w14:paraId="7C979419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Проектирование</w:t>
            </w:r>
            <w:r w:rsidRPr="006266EA">
              <w:rPr>
                <w:rFonts w:cs="Arial"/>
                <w:sz w:val="24"/>
              </w:rPr>
              <w:t xml:space="preserve"> интерфейса игры</w:t>
            </w:r>
          </w:p>
        </w:tc>
        <w:tc>
          <w:tcPr>
            <w:tcW w:w="1681" w:type="dxa"/>
          </w:tcPr>
          <w:p w14:paraId="5E1985E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Аналоги рассмотрены, прототип экранной формы разработан</w:t>
            </w:r>
          </w:p>
        </w:tc>
      </w:tr>
      <w:tr w:rsidR="006266EA" w:rsidRPr="006266EA" w14:paraId="3101CD38" w14:textId="77777777" w:rsidTr="002D0CAD">
        <w:tc>
          <w:tcPr>
            <w:tcW w:w="869" w:type="dxa"/>
          </w:tcPr>
          <w:p w14:paraId="01E6C01C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4</w:t>
            </w:r>
          </w:p>
        </w:tc>
        <w:tc>
          <w:tcPr>
            <w:tcW w:w="2111" w:type="dxa"/>
          </w:tcPr>
          <w:p w14:paraId="0C649EE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 xml:space="preserve">Написание кода программы </w:t>
            </w:r>
          </w:p>
        </w:tc>
        <w:tc>
          <w:tcPr>
            <w:tcW w:w="1638" w:type="dxa"/>
          </w:tcPr>
          <w:p w14:paraId="0B30EE9F" w14:textId="006AAD3A" w:rsidR="006266EA" w:rsidRPr="006266EA" w:rsidRDefault="00A738E6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>
              <w:rPr>
                <w:rFonts w:cs="Arial"/>
                <w:sz w:val="24"/>
                <w:lang w:eastAsia="ja-JP"/>
              </w:rPr>
              <w:t>3</w:t>
            </w:r>
            <w:r w:rsidR="006266EA" w:rsidRPr="006266EA">
              <w:rPr>
                <w:rFonts w:cs="Arial"/>
                <w:sz w:val="24"/>
                <w:lang w:eastAsia="ja-JP"/>
              </w:rPr>
              <w:t xml:space="preserve"> недели</w:t>
            </w:r>
          </w:p>
        </w:tc>
        <w:tc>
          <w:tcPr>
            <w:tcW w:w="3896" w:type="dxa"/>
          </w:tcPr>
          <w:p w14:paraId="6F3F070B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 xml:space="preserve">Написание </w:t>
            </w:r>
            <w:r w:rsidRPr="006266EA">
              <w:rPr>
                <w:rFonts w:cs="Arial"/>
                <w:sz w:val="24"/>
                <w:lang w:eastAsia="ja-JP"/>
              </w:rPr>
              <w:t>прототипа</w:t>
            </w:r>
            <w:r w:rsidRPr="006266EA">
              <w:rPr>
                <w:rFonts w:cs="Arial"/>
                <w:sz w:val="24"/>
              </w:rPr>
              <w:t>; Написание готовой программы;</w:t>
            </w:r>
          </w:p>
        </w:tc>
        <w:tc>
          <w:tcPr>
            <w:tcW w:w="1681" w:type="dxa"/>
          </w:tcPr>
          <w:p w14:paraId="5FFE11E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Готовое приложение</w:t>
            </w:r>
          </w:p>
        </w:tc>
      </w:tr>
      <w:tr w:rsidR="006266EA" w:rsidRPr="006266EA" w14:paraId="1B6BF28C" w14:textId="77777777" w:rsidTr="002D0CAD">
        <w:tc>
          <w:tcPr>
            <w:tcW w:w="869" w:type="dxa"/>
            <w:tcBorders>
              <w:bottom w:val="single" w:sz="4" w:space="0" w:color="auto"/>
            </w:tcBorders>
          </w:tcPr>
          <w:p w14:paraId="2D2AB250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5</w:t>
            </w:r>
          </w:p>
        </w:tc>
        <w:tc>
          <w:tcPr>
            <w:tcW w:w="2111" w:type="dxa"/>
            <w:tcBorders>
              <w:bottom w:val="single" w:sz="4" w:space="0" w:color="auto"/>
            </w:tcBorders>
          </w:tcPr>
          <w:p w14:paraId="5A078027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Тестирование программы</w:t>
            </w:r>
          </w:p>
        </w:tc>
        <w:tc>
          <w:tcPr>
            <w:tcW w:w="1638" w:type="dxa"/>
            <w:tcBorders>
              <w:bottom w:val="single" w:sz="4" w:space="0" w:color="auto"/>
            </w:tcBorders>
          </w:tcPr>
          <w:p w14:paraId="6CCC30E1" w14:textId="070F85C1" w:rsidR="006266EA" w:rsidRPr="006266EA" w:rsidRDefault="00A738E6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>
              <w:rPr>
                <w:rFonts w:cs="Arial"/>
                <w:sz w:val="24"/>
                <w:lang w:eastAsia="ja-JP"/>
              </w:rPr>
              <w:t>3</w:t>
            </w:r>
            <w:r w:rsidR="006266EA" w:rsidRPr="006266EA">
              <w:rPr>
                <w:rFonts w:cs="Arial"/>
                <w:sz w:val="24"/>
                <w:lang w:eastAsia="ja-JP"/>
              </w:rPr>
              <w:t xml:space="preserve"> неделя</w:t>
            </w:r>
          </w:p>
        </w:tc>
        <w:tc>
          <w:tcPr>
            <w:tcW w:w="3896" w:type="dxa"/>
            <w:tcBorders>
              <w:bottom w:val="single" w:sz="4" w:space="0" w:color="auto"/>
            </w:tcBorders>
          </w:tcPr>
          <w:p w14:paraId="707C2A56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Протестировать приложение на основе методики тестирования</w:t>
            </w: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14:paraId="6671162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Составление списка, багов недоработок  и ошибок в работе программного обеспечения</w:t>
            </w:r>
          </w:p>
        </w:tc>
      </w:tr>
    </w:tbl>
    <w:p w14:paraId="17449B8F" w14:textId="77777777" w:rsidR="006266EA" w:rsidRPr="006266EA" w:rsidRDefault="006266EA" w:rsidP="006266EA">
      <w:pPr>
        <w:spacing w:before="240" w:after="0" w:line="360" w:lineRule="auto"/>
        <w:contextualSpacing/>
        <w:jc w:val="right"/>
        <w:rPr>
          <w:rFonts w:eastAsia="MS Mincho" w:cs="Times New Roman"/>
          <w:sz w:val="24"/>
          <w:szCs w:val="24"/>
          <w:lang w:eastAsia="ru-RU"/>
        </w:rPr>
      </w:pPr>
      <w:r w:rsidRPr="006266EA">
        <w:rPr>
          <w:rFonts w:eastAsia="MS Mincho" w:cs="Times New Roman"/>
          <w:sz w:val="24"/>
          <w:szCs w:val="24"/>
          <w:lang w:eastAsia="ru-RU"/>
        </w:rPr>
        <w:t>Продолжение таблицы №2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69"/>
        <w:gridCol w:w="2111"/>
        <w:gridCol w:w="1638"/>
        <w:gridCol w:w="3896"/>
        <w:gridCol w:w="1681"/>
      </w:tblGrid>
      <w:tr w:rsidR="006266EA" w:rsidRPr="006266EA" w14:paraId="601E7EDA" w14:textId="77777777" w:rsidTr="002D0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9" w:type="dxa"/>
            <w:tcBorders>
              <w:bottom w:val="nil"/>
            </w:tcBorders>
          </w:tcPr>
          <w:p w14:paraId="3E10875A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lastRenderedPageBreak/>
              <w:t>6</w:t>
            </w:r>
          </w:p>
        </w:tc>
        <w:tc>
          <w:tcPr>
            <w:tcW w:w="2111" w:type="dxa"/>
            <w:tcBorders>
              <w:bottom w:val="nil"/>
            </w:tcBorders>
          </w:tcPr>
          <w:p w14:paraId="1B256FB3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Доработка программы</w:t>
            </w:r>
          </w:p>
        </w:tc>
        <w:tc>
          <w:tcPr>
            <w:tcW w:w="1638" w:type="dxa"/>
            <w:tcBorders>
              <w:bottom w:val="nil"/>
            </w:tcBorders>
          </w:tcPr>
          <w:p w14:paraId="063ADE01" w14:textId="4606635F" w:rsidR="006266EA" w:rsidRPr="006266EA" w:rsidRDefault="00A738E6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>
              <w:rPr>
                <w:rFonts w:cs="Arial"/>
                <w:sz w:val="24"/>
                <w:lang w:eastAsia="ja-JP"/>
              </w:rPr>
              <w:t>2</w:t>
            </w:r>
            <w:r w:rsidR="006266EA" w:rsidRPr="006266EA">
              <w:rPr>
                <w:rFonts w:cs="Arial"/>
                <w:sz w:val="24"/>
                <w:lang w:eastAsia="ja-JP"/>
              </w:rPr>
              <w:t xml:space="preserve"> недели</w:t>
            </w:r>
          </w:p>
        </w:tc>
        <w:tc>
          <w:tcPr>
            <w:tcW w:w="3896" w:type="dxa"/>
            <w:tcBorders>
              <w:bottom w:val="nil"/>
            </w:tcBorders>
          </w:tcPr>
          <w:p w14:paraId="1B6373C7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 xml:space="preserve">Исправление ошибок в программе которые были выявлены во время тестирования </w:t>
            </w:r>
          </w:p>
          <w:p w14:paraId="515D6199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</w:p>
          <w:p w14:paraId="06760F4A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</w:p>
          <w:p w14:paraId="7A354227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</w:p>
        </w:tc>
        <w:tc>
          <w:tcPr>
            <w:tcW w:w="1681" w:type="dxa"/>
            <w:tcBorders>
              <w:bottom w:val="nil"/>
            </w:tcBorders>
          </w:tcPr>
          <w:p w14:paraId="6837BBD1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  <w:r w:rsidRPr="006266EA">
              <w:rPr>
                <w:rFonts w:cs="Arial"/>
                <w:sz w:val="24"/>
              </w:rPr>
              <w:t>Готовое приложение</w:t>
            </w:r>
          </w:p>
          <w:p w14:paraId="3D2D1F43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</w:p>
          <w:p w14:paraId="07151B1F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</w:p>
          <w:p w14:paraId="4FBE1634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</w:p>
          <w:p w14:paraId="4A66AD98" w14:textId="77777777" w:rsidR="006266EA" w:rsidRPr="006266EA" w:rsidRDefault="006266EA" w:rsidP="006266EA">
            <w:pPr>
              <w:spacing w:after="60" w:line="276" w:lineRule="auto"/>
              <w:contextualSpacing/>
              <w:rPr>
                <w:rFonts w:cs="Arial"/>
                <w:sz w:val="24"/>
              </w:rPr>
            </w:pPr>
          </w:p>
        </w:tc>
      </w:tr>
      <w:tr w:rsidR="006266EA" w:rsidRPr="006266EA" w14:paraId="74F42D98" w14:textId="77777777" w:rsidTr="002D0CAD">
        <w:tc>
          <w:tcPr>
            <w:tcW w:w="869" w:type="dxa"/>
            <w:tcBorders>
              <w:top w:val="single" w:sz="4" w:space="0" w:color="auto"/>
            </w:tcBorders>
          </w:tcPr>
          <w:p w14:paraId="0CF55AD9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7</w:t>
            </w:r>
          </w:p>
        </w:tc>
        <w:tc>
          <w:tcPr>
            <w:tcW w:w="2111" w:type="dxa"/>
            <w:tcBorders>
              <w:top w:val="single" w:sz="4" w:space="0" w:color="auto"/>
            </w:tcBorders>
          </w:tcPr>
          <w:p w14:paraId="3BAAEEA7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  <w:lang w:eastAsia="ja-JP"/>
              </w:rPr>
              <w:t>Подготовка эксплуатационной документации</w:t>
            </w:r>
          </w:p>
        </w:tc>
        <w:tc>
          <w:tcPr>
            <w:tcW w:w="1638" w:type="dxa"/>
            <w:tcBorders>
              <w:top w:val="single" w:sz="4" w:space="0" w:color="auto"/>
            </w:tcBorders>
          </w:tcPr>
          <w:p w14:paraId="279262DF" w14:textId="6184AACD" w:rsidR="006266EA" w:rsidRPr="006266EA" w:rsidRDefault="00A738E6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>
              <w:rPr>
                <w:rFonts w:cs="Arial"/>
                <w:sz w:val="24"/>
                <w:lang w:eastAsia="ja-JP"/>
              </w:rPr>
              <w:t>1</w:t>
            </w:r>
            <w:r w:rsidR="006266EA" w:rsidRPr="006266EA">
              <w:rPr>
                <w:rFonts w:cs="Arial"/>
                <w:sz w:val="24"/>
                <w:lang w:eastAsia="ja-JP"/>
              </w:rPr>
              <w:t xml:space="preserve"> недели</w:t>
            </w:r>
          </w:p>
        </w:tc>
        <w:tc>
          <w:tcPr>
            <w:tcW w:w="3896" w:type="dxa"/>
            <w:tcBorders>
              <w:top w:val="single" w:sz="4" w:space="0" w:color="auto"/>
            </w:tcBorders>
          </w:tcPr>
          <w:p w14:paraId="35E7D590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Написание руководство пользователя</w:t>
            </w:r>
          </w:p>
        </w:tc>
        <w:tc>
          <w:tcPr>
            <w:tcW w:w="1681" w:type="dxa"/>
            <w:tcBorders>
              <w:top w:val="single" w:sz="4" w:space="0" w:color="auto"/>
            </w:tcBorders>
          </w:tcPr>
          <w:p w14:paraId="19F8B2E8" w14:textId="77777777" w:rsidR="006266EA" w:rsidRPr="006266EA" w:rsidRDefault="006266EA" w:rsidP="006266EA">
            <w:pPr>
              <w:spacing w:before="240" w:line="360" w:lineRule="auto"/>
              <w:contextualSpacing/>
              <w:rPr>
                <w:rFonts w:cs="Arial"/>
                <w:sz w:val="24"/>
                <w:lang w:eastAsia="ja-JP"/>
              </w:rPr>
            </w:pPr>
            <w:r w:rsidRPr="006266EA">
              <w:rPr>
                <w:rFonts w:cs="Arial"/>
                <w:sz w:val="24"/>
              </w:rPr>
              <w:t>Руководство пользователя</w:t>
            </w:r>
          </w:p>
        </w:tc>
      </w:tr>
    </w:tbl>
    <w:p w14:paraId="56860CB7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6FA2A2EB" w14:textId="77777777" w:rsidR="006266EA" w:rsidRPr="006266EA" w:rsidRDefault="006266EA" w:rsidP="006266EA">
      <w:pPr>
        <w:spacing w:after="200" w:line="276" w:lineRule="auto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r w:rsidRPr="006266EA">
        <w:rPr>
          <w:rFonts w:eastAsia="MS Mincho" w:cs="Arial"/>
          <w:sz w:val="24"/>
          <w:lang w:eastAsia="ru-RU"/>
        </w:rPr>
        <w:br w:type="page"/>
      </w:r>
    </w:p>
    <w:p w14:paraId="4D50F46D" w14:textId="77777777" w:rsidR="006266EA" w:rsidRPr="006266EA" w:rsidRDefault="006266EA" w:rsidP="006266EA">
      <w:pPr>
        <w:keepNext/>
        <w:keepLines/>
        <w:pageBreakBefore/>
        <w:tabs>
          <w:tab w:val="left" w:pos="1418"/>
        </w:tabs>
        <w:spacing w:before="480" w:after="0" w:line="360" w:lineRule="auto"/>
        <w:ind w:firstLine="851"/>
        <w:contextualSpacing/>
        <w:outlineLvl w:val="0"/>
        <w:rPr>
          <w:rFonts w:eastAsia="MS Gothic" w:cs="Times New Roman"/>
          <w:b/>
          <w:bCs/>
          <w:noProof/>
          <w:sz w:val="24"/>
          <w:szCs w:val="36"/>
          <w:lang w:eastAsia="ru-RU"/>
        </w:rPr>
      </w:pPr>
      <w:bookmarkStart w:id="41" w:name="_Toc210992728"/>
      <w:r w:rsidRPr="006266EA">
        <w:rPr>
          <w:rFonts w:eastAsia="MS Gothic" w:cs="Times New Roman"/>
          <w:b/>
          <w:bCs/>
          <w:noProof/>
          <w:sz w:val="24"/>
          <w:szCs w:val="36"/>
          <w:lang w:eastAsia="ru-RU"/>
        </w:rPr>
        <w:lastRenderedPageBreak/>
        <w:t>Требования к документированию</w:t>
      </w:r>
      <w:bookmarkEnd w:id="4"/>
      <w:bookmarkEnd w:id="5"/>
      <w:bookmarkEnd w:id="41"/>
    </w:p>
    <w:p w14:paraId="35BDD888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 xml:space="preserve">Разработанный пакет документации: </w:t>
      </w:r>
    </w:p>
    <w:p w14:paraId="4F28B891" w14:textId="77777777" w:rsidR="006266EA" w:rsidRPr="006266EA" w:rsidRDefault="006266EA" w:rsidP="006266EA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Техническое задание;</w:t>
      </w:r>
    </w:p>
    <w:p w14:paraId="683D6060" w14:textId="77777777" w:rsidR="006266EA" w:rsidRPr="006266EA" w:rsidRDefault="006266EA" w:rsidP="006266EA">
      <w:pPr>
        <w:keepLines/>
        <w:numPr>
          <w:ilvl w:val="0"/>
          <w:numId w:val="8"/>
        </w:numPr>
        <w:tabs>
          <w:tab w:val="left" w:pos="1276"/>
        </w:tabs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Отчёт УП.</w:t>
      </w:r>
    </w:p>
    <w:p w14:paraId="15A72A94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  <w:r w:rsidRPr="006266EA">
        <w:rPr>
          <w:rFonts w:eastAsia="MS Mincho" w:cs="Arial"/>
          <w:sz w:val="24"/>
          <w:lang w:eastAsia="ru-RU"/>
        </w:rPr>
        <w:t>Все вышеперечисленные документы должны быть составлены с учетом следующих стандартов:</w:t>
      </w:r>
    </w:p>
    <w:p w14:paraId="37446A55" w14:textId="77777777" w:rsidR="00C52763" w:rsidRPr="00C52763" w:rsidRDefault="00C52763" w:rsidP="00C52763">
      <w:pPr>
        <w:numPr>
          <w:ilvl w:val="0"/>
          <w:numId w:val="24"/>
        </w:numPr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C52763">
        <w:rPr>
          <w:rFonts w:eastAsia="MS Mincho" w:cs="Arial"/>
          <w:sz w:val="24"/>
          <w:lang w:eastAsia="ru-RU"/>
        </w:rPr>
        <w:t>СТП ВятГУ 102–2004;</w:t>
      </w:r>
    </w:p>
    <w:p w14:paraId="56AFFFD7" w14:textId="77777777" w:rsidR="00C52763" w:rsidRPr="00C52763" w:rsidRDefault="00C52763" w:rsidP="00C52763">
      <w:pPr>
        <w:numPr>
          <w:ilvl w:val="0"/>
          <w:numId w:val="24"/>
        </w:numPr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C52763">
        <w:rPr>
          <w:rFonts w:eastAsia="MS Mincho" w:cs="Arial"/>
          <w:sz w:val="24"/>
          <w:lang w:eastAsia="ru-RU"/>
        </w:rPr>
        <w:t>ГОСТ 34.602−2020;</w:t>
      </w:r>
    </w:p>
    <w:p w14:paraId="38F6C774" w14:textId="77777777" w:rsidR="00C52763" w:rsidRPr="00C52763" w:rsidRDefault="00C52763" w:rsidP="00C52763">
      <w:pPr>
        <w:numPr>
          <w:ilvl w:val="0"/>
          <w:numId w:val="24"/>
        </w:numPr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C52763">
        <w:rPr>
          <w:rFonts w:eastAsia="MS Mincho" w:cs="Arial"/>
          <w:sz w:val="24"/>
          <w:lang w:eastAsia="ru-RU"/>
        </w:rPr>
        <w:t>ГОСТ 7.32–2017;</w:t>
      </w:r>
    </w:p>
    <w:p w14:paraId="6E4E79A4" w14:textId="77777777" w:rsidR="00C52763" w:rsidRPr="00C52763" w:rsidRDefault="00C52763" w:rsidP="00C52763">
      <w:pPr>
        <w:numPr>
          <w:ilvl w:val="0"/>
          <w:numId w:val="24"/>
        </w:numPr>
        <w:spacing w:before="240" w:after="0" w:line="360" w:lineRule="auto"/>
        <w:ind w:left="0" w:firstLine="851"/>
        <w:contextualSpacing/>
        <w:jc w:val="both"/>
        <w:rPr>
          <w:rFonts w:eastAsia="MS Mincho" w:cs="Arial"/>
          <w:sz w:val="24"/>
          <w:lang w:eastAsia="ru-RU"/>
        </w:rPr>
      </w:pPr>
      <w:r w:rsidRPr="00C52763">
        <w:rPr>
          <w:rFonts w:eastAsia="MS Mincho" w:cs="Arial"/>
          <w:sz w:val="24"/>
          <w:lang w:eastAsia="ru-RU"/>
        </w:rPr>
        <w:t>ГОСТ Р</w:t>
      </w:r>
      <w:r w:rsidRPr="00C52763">
        <w:rPr>
          <w:rFonts w:eastAsia="MS Mincho" w:cs="Arial"/>
          <w:sz w:val="24"/>
          <w:lang w:val="en-US" w:eastAsia="ru-RU"/>
        </w:rPr>
        <w:t xml:space="preserve"> 59792–2021</w:t>
      </w:r>
      <w:r w:rsidRPr="00C52763">
        <w:rPr>
          <w:rFonts w:eastAsia="MS Mincho" w:cs="Arial"/>
          <w:sz w:val="24"/>
          <w:lang w:eastAsia="ru-RU"/>
        </w:rPr>
        <w:t>.</w:t>
      </w:r>
    </w:p>
    <w:p w14:paraId="6F70481D" w14:textId="77777777" w:rsidR="006266EA" w:rsidRPr="006266EA" w:rsidRDefault="006266EA" w:rsidP="006266EA">
      <w:pPr>
        <w:spacing w:before="240" w:after="0" w:line="360" w:lineRule="auto"/>
        <w:ind w:firstLine="851"/>
        <w:contextualSpacing/>
        <w:jc w:val="both"/>
        <w:rPr>
          <w:rFonts w:eastAsia="MS Mincho" w:cs="Arial"/>
          <w:sz w:val="24"/>
          <w:lang w:eastAsia="ru-RU"/>
        </w:rPr>
      </w:pPr>
    </w:p>
    <w:p w14:paraId="418B62C4" w14:textId="77777777" w:rsidR="006266EA" w:rsidRPr="006266EA" w:rsidRDefault="006266EA" w:rsidP="006266EA">
      <w:pPr>
        <w:spacing w:after="200" w:line="276" w:lineRule="auto"/>
        <w:rPr>
          <w:rFonts w:eastAsia="MS Mincho" w:cs="Arial"/>
          <w:sz w:val="24"/>
          <w:lang w:eastAsia="ru-RU"/>
        </w:rPr>
      </w:pPr>
    </w:p>
    <w:p w14:paraId="6F3D25A6" w14:textId="1C138C59" w:rsidR="00C904D9" w:rsidRPr="006266EA" w:rsidRDefault="00C904D9" w:rsidP="006266EA"/>
    <w:sectPr w:rsidR="00C904D9" w:rsidRPr="006266EA" w:rsidSect="006266EA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96EE" w14:textId="77777777" w:rsidR="001566DF" w:rsidRDefault="001566DF">
      <w:pPr>
        <w:spacing w:after="0"/>
      </w:pPr>
      <w:r>
        <w:separator/>
      </w:r>
    </w:p>
  </w:endnote>
  <w:endnote w:type="continuationSeparator" w:id="0">
    <w:p w14:paraId="3096BE83" w14:textId="77777777" w:rsidR="001566DF" w:rsidRDefault="00156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A7D6" w14:textId="77777777" w:rsidR="001566DF" w:rsidRDefault="001566DF">
      <w:pPr>
        <w:spacing w:after="0"/>
      </w:pPr>
      <w:r>
        <w:separator/>
      </w:r>
    </w:p>
  </w:footnote>
  <w:footnote w:type="continuationSeparator" w:id="0">
    <w:p w14:paraId="01F20C78" w14:textId="77777777" w:rsidR="001566DF" w:rsidRDefault="001566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0805" w14:textId="77777777" w:rsidR="006266EA" w:rsidRPr="00C17A21" w:rsidRDefault="006266EA" w:rsidP="00990EAC">
    <w:pPr>
      <w:pStyle w:val="ae"/>
      <w:ind w:firstLine="0"/>
      <w:jc w:val="center"/>
      <w:rPr>
        <w:rStyle w:val="af0"/>
        <w:lang w:val="en-US"/>
      </w:rPr>
    </w:pPr>
    <w:r w:rsidRPr="00C17A21">
      <w:rPr>
        <w:rStyle w:val="af0"/>
      </w:rPr>
      <w:fldChar w:fldCharType="begin"/>
    </w:r>
    <w:r w:rsidRPr="00C17A21">
      <w:rPr>
        <w:rStyle w:val="af0"/>
      </w:rPr>
      <w:instrText xml:space="preserve"> PAGE </w:instrText>
    </w:r>
    <w:r w:rsidRPr="00C17A21">
      <w:rPr>
        <w:rStyle w:val="af0"/>
      </w:rPr>
      <w:fldChar w:fldCharType="separate"/>
    </w:r>
    <w:r>
      <w:rPr>
        <w:rStyle w:val="af0"/>
        <w:noProof/>
      </w:rPr>
      <w:t>3</w:t>
    </w:r>
    <w:r w:rsidRPr="00C17A21">
      <w:rPr>
        <w:rStyle w:val="af0"/>
      </w:rPr>
      <w:fldChar w:fldCharType="end"/>
    </w:r>
  </w:p>
  <w:p w14:paraId="531584F4" w14:textId="77777777" w:rsidR="006266EA" w:rsidRPr="008E27BF" w:rsidRDefault="006266EA" w:rsidP="00990EAC">
    <w:pPr>
      <w:pStyle w:val="ae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AB"/>
    <w:multiLevelType w:val="hybridMultilevel"/>
    <w:tmpl w:val="667653A2"/>
    <w:lvl w:ilvl="0" w:tplc="5A389F1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9A6C16"/>
    <w:multiLevelType w:val="multilevel"/>
    <w:tmpl w:val="034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40500"/>
    <w:multiLevelType w:val="hybridMultilevel"/>
    <w:tmpl w:val="F06281E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A01F8D"/>
    <w:multiLevelType w:val="multilevel"/>
    <w:tmpl w:val="45E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A1B40"/>
    <w:multiLevelType w:val="hybridMultilevel"/>
    <w:tmpl w:val="87BCA60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0809E1"/>
    <w:multiLevelType w:val="hybridMultilevel"/>
    <w:tmpl w:val="76FAEFB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C9F2DA6"/>
    <w:multiLevelType w:val="hybridMultilevel"/>
    <w:tmpl w:val="4B709C98"/>
    <w:lvl w:ilvl="0" w:tplc="9B3C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072BA"/>
    <w:multiLevelType w:val="multilevel"/>
    <w:tmpl w:val="E2F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3369E"/>
    <w:multiLevelType w:val="multilevel"/>
    <w:tmpl w:val="220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523D9"/>
    <w:multiLevelType w:val="hybridMultilevel"/>
    <w:tmpl w:val="DE70F7B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88A6AC5"/>
    <w:multiLevelType w:val="multilevel"/>
    <w:tmpl w:val="AD8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33A61B84"/>
    <w:multiLevelType w:val="multilevel"/>
    <w:tmpl w:val="7BE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EE4CCA"/>
    <w:multiLevelType w:val="multilevel"/>
    <w:tmpl w:val="C60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A3498"/>
    <w:multiLevelType w:val="hybridMultilevel"/>
    <w:tmpl w:val="1A86D62E"/>
    <w:lvl w:ilvl="0" w:tplc="E1FE8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A26528E"/>
    <w:multiLevelType w:val="multilevel"/>
    <w:tmpl w:val="90D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70E1E"/>
    <w:multiLevelType w:val="hybridMultilevel"/>
    <w:tmpl w:val="7812E236"/>
    <w:lvl w:ilvl="0" w:tplc="F306E1CC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BA07FC9"/>
    <w:multiLevelType w:val="hybridMultilevel"/>
    <w:tmpl w:val="3D56875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1DD6422"/>
    <w:multiLevelType w:val="multilevel"/>
    <w:tmpl w:val="BA6AE6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660139"/>
    <w:multiLevelType w:val="multilevel"/>
    <w:tmpl w:val="0F86D7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66251B"/>
    <w:multiLevelType w:val="multilevel"/>
    <w:tmpl w:val="7B3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E475F9"/>
    <w:multiLevelType w:val="hybridMultilevel"/>
    <w:tmpl w:val="532E5D0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32F1182"/>
    <w:multiLevelType w:val="multilevel"/>
    <w:tmpl w:val="C60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F4501"/>
    <w:multiLevelType w:val="multilevel"/>
    <w:tmpl w:val="90D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077958">
    <w:abstractNumId w:val="8"/>
  </w:num>
  <w:num w:numId="2" w16cid:durableId="1415325194">
    <w:abstractNumId w:val="3"/>
  </w:num>
  <w:num w:numId="3" w16cid:durableId="2074692573">
    <w:abstractNumId w:val="4"/>
  </w:num>
  <w:num w:numId="4" w16cid:durableId="853765548">
    <w:abstractNumId w:val="12"/>
  </w:num>
  <w:num w:numId="5" w16cid:durableId="726420910">
    <w:abstractNumId w:val="18"/>
  </w:num>
  <w:num w:numId="6" w16cid:durableId="1021511422">
    <w:abstractNumId w:val="14"/>
  </w:num>
  <w:num w:numId="7" w16cid:durableId="140780890">
    <w:abstractNumId w:val="9"/>
  </w:num>
  <w:num w:numId="8" w16cid:durableId="2103645722">
    <w:abstractNumId w:val="11"/>
  </w:num>
  <w:num w:numId="9" w16cid:durableId="2009551892">
    <w:abstractNumId w:val="6"/>
  </w:num>
  <w:num w:numId="10" w16cid:durableId="979463496">
    <w:abstractNumId w:val="5"/>
  </w:num>
  <w:num w:numId="11" w16cid:durableId="683048337">
    <w:abstractNumId w:val="16"/>
  </w:num>
  <w:num w:numId="12" w16cid:durableId="654457178">
    <w:abstractNumId w:val="22"/>
  </w:num>
  <w:num w:numId="13" w16cid:durableId="614020727">
    <w:abstractNumId w:val="23"/>
  </w:num>
  <w:num w:numId="14" w16cid:durableId="847868873">
    <w:abstractNumId w:val="7"/>
  </w:num>
  <w:num w:numId="15" w16cid:durableId="778725207">
    <w:abstractNumId w:val="1"/>
  </w:num>
  <w:num w:numId="16" w16cid:durableId="1038093043">
    <w:abstractNumId w:val="17"/>
  </w:num>
  <w:num w:numId="17" w16cid:durableId="956641790">
    <w:abstractNumId w:val="2"/>
  </w:num>
  <w:num w:numId="18" w16cid:durableId="1790775889">
    <w:abstractNumId w:val="0"/>
  </w:num>
  <w:num w:numId="19" w16cid:durableId="1466194186">
    <w:abstractNumId w:val="15"/>
  </w:num>
  <w:num w:numId="20" w16cid:durableId="524101619">
    <w:abstractNumId w:val="13"/>
  </w:num>
  <w:num w:numId="21" w16cid:durableId="838427607">
    <w:abstractNumId w:val="10"/>
  </w:num>
  <w:num w:numId="22" w16cid:durableId="1227766969">
    <w:abstractNumId w:val="20"/>
  </w:num>
  <w:num w:numId="23" w16cid:durableId="522134937">
    <w:abstractNumId w:val="19"/>
  </w:num>
  <w:num w:numId="24" w16cid:durableId="273364140">
    <w:abstractNumId w:val="11"/>
  </w:num>
  <w:num w:numId="25" w16cid:durableId="18595385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88"/>
    <w:rsid w:val="00000BA4"/>
    <w:rsid w:val="00087360"/>
    <w:rsid w:val="000A3490"/>
    <w:rsid w:val="000F3908"/>
    <w:rsid w:val="00134A0C"/>
    <w:rsid w:val="001421D7"/>
    <w:rsid w:val="0015238C"/>
    <w:rsid w:val="001566DF"/>
    <w:rsid w:val="00172229"/>
    <w:rsid w:val="00172E37"/>
    <w:rsid w:val="0019047A"/>
    <w:rsid w:val="001904EB"/>
    <w:rsid w:val="001936E3"/>
    <w:rsid w:val="00195532"/>
    <w:rsid w:val="001D65F2"/>
    <w:rsid w:val="002403F8"/>
    <w:rsid w:val="00253010"/>
    <w:rsid w:val="00273248"/>
    <w:rsid w:val="00294718"/>
    <w:rsid w:val="0031141D"/>
    <w:rsid w:val="00312801"/>
    <w:rsid w:val="00360151"/>
    <w:rsid w:val="003A7481"/>
    <w:rsid w:val="003F08EC"/>
    <w:rsid w:val="00416560"/>
    <w:rsid w:val="00420A13"/>
    <w:rsid w:val="00436B39"/>
    <w:rsid w:val="00460D02"/>
    <w:rsid w:val="004617FA"/>
    <w:rsid w:val="004A1F3B"/>
    <w:rsid w:val="004B0850"/>
    <w:rsid w:val="004C40E5"/>
    <w:rsid w:val="004F1E88"/>
    <w:rsid w:val="00507D93"/>
    <w:rsid w:val="005C5A67"/>
    <w:rsid w:val="006054E6"/>
    <w:rsid w:val="006257BF"/>
    <w:rsid w:val="006266EA"/>
    <w:rsid w:val="00661FAC"/>
    <w:rsid w:val="00680B52"/>
    <w:rsid w:val="006B74F3"/>
    <w:rsid w:val="006C0B77"/>
    <w:rsid w:val="00731730"/>
    <w:rsid w:val="0075375D"/>
    <w:rsid w:val="0077614E"/>
    <w:rsid w:val="007A1603"/>
    <w:rsid w:val="007C269D"/>
    <w:rsid w:val="008242FF"/>
    <w:rsid w:val="00837A2E"/>
    <w:rsid w:val="00845233"/>
    <w:rsid w:val="00852037"/>
    <w:rsid w:val="00870751"/>
    <w:rsid w:val="008B6E00"/>
    <w:rsid w:val="0091378E"/>
    <w:rsid w:val="00922C48"/>
    <w:rsid w:val="00932B96"/>
    <w:rsid w:val="009A231C"/>
    <w:rsid w:val="009E4ABA"/>
    <w:rsid w:val="009E7653"/>
    <w:rsid w:val="00A24083"/>
    <w:rsid w:val="00A25931"/>
    <w:rsid w:val="00A738E6"/>
    <w:rsid w:val="00AB226D"/>
    <w:rsid w:val="00AE1E09"/>
    <w:rsid w:val="00B31880"/>
    <w:rsid w:val="00B570FD"/>
    <w:rsid w:val="00B864CD"/>
    <w:rsid w:val="00B915B7"/>
    <w:rsid w:val="00BB5C0B"/>
    <w:rsid w:val="00BC1D72"/>
    <w:rsid w:val="00BC611E"/>
    <w:rsid w:val="00C04B49"/>
    <w:rsid w:val="00C40002"/>
    <w:rsid w:val="00C43E9C"/>
    <w:rsid w:val="00C52763"/>
    <w:rsid w:val="00C904D9"/>
    <w:rsid w:val="00C91C75"/>
    <w:rsid w:val="00D61074"/>
    <w:rsid w:val="00D611C3"/>
    <w:rsid w:val="00DA41B9"/>
    <w:rsid w:val="00DE1EF3"/>
    <w:rsid w:val="00EA59DF"/>
    <w:rsid w:val="00EE4070"/>
    <w:rsid w:val="00F12C76"/>
    <w:rsid w:val="00F27744"/>
    <w:rsid w:val="00F81EEF"/>
    <w:rsid w:val="00F84590"/>
    <w:rsid w:val="00F85F26"/>
    <w:rsid w:val="00F86556"/>
    <w:rsid w:val="00F92849"/>
    <w:rsid w:val="00F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F7AB"/>
  <w15:chartTrackingRefBased/>
  <w15:docId w15:val="{C23E5EB1-1F41-4DA2-A7F3-E0F22254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E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1E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E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E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E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E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E8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F1E8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F1E8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F1E8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F1E8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F1E8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F1E8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F1E8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F1E8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F1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E8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F1E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E8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F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E8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F1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E88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F1E8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9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4617FA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c"/>
    <w:uiPriority w:val="59"/>
    <w:rsid w:val="006266EA"/>
    <w:pPr>
      <w:spacing w:after="0" w:line="240" w:lineRule="auto"/>
    </w:pPr>
    <w:rPr>
      <w:rFonts w:ascii="Times New Roman" w:eastAsia="MS Mincho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e">
    <w:name w:val="header"/>
    <w:aliases w:val="vgux_TitleHeader"/>
    <w:basedOn w:val="a"/>
    <w:link w:val="af"/>
    <w:uiPriority w:val="99"/>
    <w:unhideWhenUsed/>
    <w:rsid w:val="006266EA"/>
    <w:pPr>
      <w:tabs>
        <w:tab w:val="center" w:pos="4677"/>
        <w:tab w:val="right" w:pos="9355"/>
      </w:tabs>
      <w:spacing w:after="0"/>
      <w:ind w:firstLine="851"/>
      <w:contextualSpacing/>
      <w:jc w:val="both"/>
    </w:pPr>
    <w:rPr>
      <w:rFonts w:eastAsia="MS Mincho"/>
      <w:sz w:val="24"/>
      <w:lang w:eastAsia="ru-RU"/>
    </w:rPr>
  </w:style>
  <w:style w:type="character" w:customStyle="1" w:styleId="af">
    <w:name w:val="Верхний колонтитул Знак"/>
    <w:aliases w:val="vgux_TitleHeader Знак"/>
    <w:basedOn w:val="a0"/>
    <w:link w:val="ae"/>
    <w:uiPriority w:val="99"/>
    <w:rsid w:val="006266EA"/>
    <w:rPr>
      <w:rFonts w:ascii="Times New Roman" w:eastAsia="MS Mincho" w:hAnsi="Times New Roman"/>
      <w:kern w:val="0"/>
      <w:sz w:val="24"/>
      <w:lang w:eastAsia="ru-RU"/>
      <w14:ligatures w14:val="none"/>
    </w:rPr>
  </w:style>
  <w:style w:type="character" w:styleId="af0">
    <w:name w:val="page number"/>
    <w:aliases w:val="vgux_PageNumber"/>
    <w:basedOn w:val="a0"/>
    <w:rsid w:val="006266EA"/>
    <w:rPr>
      <w:szCs w:val="24"/>
    </w:rPr>
  </w:style>
  <w:style w:type="paragraph" w:styleId="12">
    <w:name w:val="toc 1"/>
    <w:basedOn w:val="a"/>
    <w:next w:val="a"/>
    <w:autoRedefine/>
    <w:uiPriority w:val="39"/>
    <w:unhideWhenUsed/>
    <w:rsid w:val="00BC1D7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C1D7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C1D72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BC1D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Черезов Вадим Валентинович</dc:creator>
  <cp:keywords/>
  <dc:description/>
  <cp:lastModifiedBy>Черезов Вадим Валентинович</cp:lastModifiedBy>
  <cp:revision>76</cp:revision>
  <dcterms:created xsi:type="dcterms:W3CDTF">2025-10-01T14:56:00Z</dcterms:created>
  <dcterms:modified xsi:type="dcterms:W3CDTF">2025-11-11T10:24:00Z</dcterms:modified>
</cp:coreProperties>
</file>