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B71894" w14:textId="22A97921" w:rsidR="00F12C76" w:rsidRDefault="00D32337" w:rsidP="00BE5A1C">
      <w:pPr>
        <w:spacing w:after="0" w:line="360" w:lineRule="auto"/>
        <w:ind w:firstLine="851"/>
        <w:jc w:val="both"/>
        <w:rPr>
          <w:b/>
          <w:bCs/>
          <w:lang w:val="en-US"/>
        </w:rPr>
      </w:pPr>
      <w:r w:rsidRPr="00D32337">
        <w:rPr>
          <w:b/>
          <w:bCs/>
        </w:rPr>
        <w:t>Функциональная структура проекта</w:t>
      </w:r>
      <w:r w:rsidRPr="00D32337">
        <w:rPr>
          <w:b/>
          <w:bCs/>
          <w:lang w:val="en-US"/>
        </w:rPr>
        <w:t>:</w:t>
      </w:r>
    </w:p>
    <w:p w14:paraId="02003D2D" w14:textId="3513CD96" w:rsidR="00D3494A" w:rsidRDefault="00A529CE" w:rsidP="00D3494A">
      <w:pPr>
        <w:keepNext/>
        <w:spacing w:after="0" w:line="360" w:lineRule="auto"/>
        <w:jc w:val="both"/>
      </w:pPr>
      <w:r>
        <w:rPr>
          <w:noProof/>
        </w:rPr>
        <w:drawing>
          <wp:inline distT="0" distB="0" distL="0" distR="0" wp14:anchorId="67A116E9" wp14:editId="7EAFB085">
            <wp:extent cx="5296535" cy="3484880"/>
            <wp:effectExtent l="0" t="0" r="0" b="0"/>
            <wp:docPr id="15740881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6535" cy="348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7088F" w14:textId="6B9C6122" w:rsidR="00DC34E3" w:rsidRPr="00C758C5" w:rsidRDefault="00D3494A" w:rsidP="00D3494A">
      <w:pPr>
        <w:pStyle w:val="ac"/>
        <w:jc w:val="center"/>
        <w:rPr>
          <w:i w:val="0"/>
          <w:iCs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>Рисунок</w:t>
      </w:r>
      <w:r w:rsidRPr="00D3494A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D3494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D3494A">
        <w:rPr>
          <w:i w:val="0"/>
          <w:iCs w:val="0"/>
          <w:color w:val="000000" w:themeColor="text1"/>
          <w:sz w:val="28"/>
          <w:szCs w:val="28"/>
        </w:rPr>
        <w:instrText xml:space="preserve"> SEQ Figure \* ARABIC </w:instrText>
      </w:r>
      <w:r w:rsidRPr="00D3494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D3494A">
        <w:rPr>
          <w:i w:val="0"/>
          <w:iCs w:val="0"/>
          <w:noProof/>
          <w:color w:val="000000" w:themeColor="text1"/>
          <w:sz w:val="28"/>
          <w:szCs w:val="28"/>
        </w:rPr>
        <w:t>1</w:t>
      </w:r>
      <w:r w:rsidRPr="00D3494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D3494A">
        <w:rPr>
          <w:i w:val="0"/>
          <w:iCs w:val="0"/>
          <w:color w:val="000000" w:themeColor="text1"/>
          <w:sz w:val="28"/>
          <w:szCs w:val="28"/>
        </w:rPr>
        <w:t xml:space="preserve"> Функциональная модель</w:t>
      </w:r>
      <w:r>
        <w:rPr>
          <w:i w:val="0"/>
          <w:iCs w:val="0"/>
          <w:color w:val="000000" w:themeColor="text1"/>
          <w:sz w:val="28"/>
          <w:szCs w:val="28"/>
        </w:rPr>
        <w:t xml:space="preserve"> симулятора повышения правовой грамотности в нотации </w:t>
      </w:r>
      <w:r>
        <w:rPr>
          <w:i w:val="0"/>
          <w:iCs w:val="0"/>
          <w:color w:val="000000" w:themeColor="text1"/>
          <w:sz w:val="28"/>
          <w:szCs w:val="28"/>
          <w:lang w:val="en-US"/>
        </w:rPr>
        <w:t>IDEF</w:t>
      </w:r>
      <w:r w:rsidRPr="00D3494A">
        <w:rPr>
          <w:i w:val="0"/>
          <w:iCs w:val="0"/>
          <w:color w:val="000000" w:themeColor="text1"/>
          <w:sz w:val="28"/>
          <w:szCs w:val="28"/>
        </w:rPr>
        <w:t>0</w:t>
      </w:r>
    </w:p>
    <w:p w14:paraId="52112217" w14:textId="1CD1A639" w:rsidR="00C758C5" w:rsidRDefault="00A529CE" w:rsidP="00C758C5">
      <w:pPr>
        <w:rPr>
          <w:lang w:val="en-US"/>
        </w:rPr>
      </w:pPr>
      <w:r>
        <w:rPr>
          <w:noProof/>
        </w:rPr>
        <w:drawing>
          <wp:inline distT="0" distB="0" distL="0" distR="0" wp14:anchorId="37ED4885" wp14:editId="6B47CEFA">
            <wp:extent cx="5939790" cy="3479165"/>
            <wp:effectExtent l="0" t="0" r="3810" b="6985"/>
            <wp:docPr id="43419903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479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D6C850" w14:textId="76E0CE1E" w:rsidR="00C758C5" w:rsidRDefault="00C758C5" w:rsidP="00C758C5">
      <w:pPr>
        <w:pStyle w:val="ac"/>
        <w:jc w:val="center"/>
        <w:rPr>
          <w:i w:val="0"/>
          <w:iCs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>Рисунок</w:t>
      </w:r>
      <w:r w:rsidRPr="00D3494A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D3494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D3494A">
        <w:rPr>
          <w:i w:val="0"/>
          <w:iCs w:val="0"/>
          <w:color w:val="000000" w:themeColor="text1"/>
          <w:sz w:val="28"/>
          <w:szCs w:val="28"/>
        </w:rPr>
        <w:instrText xml:space="preserve"> SEQ Figure \* ARABIC </w:instrText>
      </w:r>
      <w:r w:rsidRPr="00D3494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62FE3">
        <w:rPr>
          <w:i w:val="0"/>
          <w:iCs w:val="0"/>
          <w:noProof/>
          <w:color w:val="000000" w:themeColor="text1"/>
          <w:sz w:val="28"/>
          <w:szCs w:val="28"/>
        </w:rPr>
        <w:t>2</w:t>
      </w:r>
      <w:r w:rsidRPr="00D3494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D3494A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262FE3">
        <w:rPr>
          <w:i w:val="0"/>
          <w:iCs w:val="0"/>
          <w:color w:val="000000" w:themeColor="text1"/>
          <w:sz w:val="28"/>
          <w:szCs w:val="28"/>
        </w:rPr>
        <w:t>Диаграмма</w:t>
      </w:r>
      <w:r w:rsidRPr="00D3494A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262FE3">
        <w:rPr>
          <w:i w:val="0"/>
          <w:iCs w:val="0"/>
          <w:color w:val="000000" w:themeColor="text1"/>
          <w:sz w:val="28"/>
          <w:szCs w:val="28"/>
        </w:rPr>
        <w:t>декомпозиции</w:t>
      </w:r>
      <w:r>
        <w:rPr>
          <w:i w:val="0"/>
          <w:iCs w:val="0"/>
          <w:color w:val="000000" w:themeColor="text1"/>
          <w:sz w:val="28"/>
          <w:szCs w:val="28"/>
        </w:rPr>
        <w:t xml:space="preserve"> симулятора повышения правовой грамотности</w:t>
      </w:r>
    </w:p>
    <w:p w14:paraId="7A7B44F7" w14:textId="6078A574" w:rsidR="001E3639" w:rsidRDefault="001E3639" w:rsidP="001E3639">
      <w:r>
        <w:rPr>
          <w:noProof/>
        </w:rPr>
        <w:lastRenderedPageBreak/>
        <w:drawing>
          <wp:inline distT="0" distB="0" distL="0" distR="0" wp14:anchorId="11502769" wp14:editId="7E48BA32">
            <wp:extent cx="5939790" cy="4187825"/>
            <wp:effectExtent l="0" t="0" r="3810" b="3175"/>
            <wp:docPr id="130989153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187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3A830F" w14:textId="22EA3557" w:rsidR="001E3639" w:rsidRPr="00C6492E" w:rsidRDefault="001E3639" w:rsidP="001E3639">
      <w:pPr>
        <w:pStyle w:val="ac"/>
        <w:jc w:val="center"/>
        <w:rPr>
          <w:i w:val="0"/>
          <w:iCs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>Рисунок</w:t>
      </w:r>
      <w:r w:rsidRPr="00D3494A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D3494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D3494A">
        <w:rPr>
          <w:i w:val="0"/>
          <w:iCs w:val="0"/>
          <w:color w:val="000000" w:themeColor="text1"/>
          <w:sz w:val="28"/>
          <w:szCs w:val="28"/>
        </w:rPr>
        <w:instrText xml:space="preserve"> SEQ Figure \* ARABIC </w:instrText>
      </w:r>
      <w:r w:rsidRPr="00D3494A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3</w:t>
      </w:r>
      <w:r w:rsidRPr="00D3494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D3494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Диаграмма</w:t>
      </w:r>
      <w:r w:rsidRPr="00D3494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 xml:space="preserve">декомпозиции </w:t>
      </w:r>
      <w:r w:rsidR="00C6492E">
        <w:rPr>
          <w:i w:val="0"/>
          <w:iCs w:val="0"/>
          <w:color w:val="000000" w:themeColor="text1"/>
          <w:sz w:val="28"/>
          <w:szCs w:val="28"/>
        </w:rPr>
        <w:t xml:space="preserve">блока </w:t>
      </w:r>
      <w:r w:rsidR="00C6492E">
        <w:rPr>
          <w:i w:val="0"/>
          <w:iCs w:val="0"/>
          <w:color w:val="000000" w:themeColor="text1"/>
          <w:sz w:val="28"/>
          <w:szCs w:val="28"/>
          <w:lang w:val="en-US"/>
        </w:rPr>
        <w:t>a</w:t>
      </w:r>
      <w:r w:rsidR="00C6492E" w:rsidRPr="00C6492E">
        <w:rPr>
          <w:i w:val="0"/>
          <w:iCs w:val="0"/>
          <w:color w:val="000000" w:themeColor="text1"/>
          <w:sz w:val="28"/>
          <w:szCs w:val="28"/>
        </w:rPr>
        <w:t>2</w:t>
      </w:r>
    </w:p>
    <w:p w14:paraId="289F6D8D" w14:textId="77777777" w:rsidR="001E3639" w:rsidRPr="001E3639" w:rsidRDefault="001E3639" w:rsidP="001E3639"/>
    <w:p w14:paraId="78C027CA" w14:textId="3D1D42AC" w:rsidR="004C2E35" w:rsidRDefault="00DD34F8" w:rsidP="004C2E35">
      <w:pPr>
        <w:spacing w:after="0" w:line="360" w:lineRule="auto"/>
        <w:ind w:firstLine="851"/>
        <w:jc w:val="both"/>
        <w:rPr>
          <w:b/>
          <w:bCs/>
          <w:lang w:val="en-US"/>
        </w:rPr>
      </w:pPr>
      <w:r>
        <w:rPr>
          <w:b/>
          <w:bCs/>
        </w:rPr>
        <w:t>Спецификация процессов</w:t>
      </w:r>
      <w:r w:rsidR="004C2E35" w:rsidRPr="00D32337">
        <w:rPr>
          <w:b/>
          <w:bCs/>
          <w:lang w:val="en-US"/>
        </w:rPr>
        <w:t>:</w:t>
      </w:r>
    </w:p>
    <w:p w14:paraId="48E44278" w14:textId="5983AC1B" w:rsidR="00C758C5" w:rsidRDefault="0021666E" w:rsidP="0021666E">
      <w:pPr>
        <w:jc w:val="center"/>
      </w:pPr>
      <w:r>
        <w:rPr>
          <w:noProof/>
        </w:rPr>
        <w:drawing>
          <wp:inline distT="0" distB="0" distL="0" distR="0" wp14:anchorId="2F824CB5" wp14:editId="15838EA5">
            <wp:extent cx="5136543" cy="3672205"/>
            <wp:effectExtent l="0" t="0" r="6985" b="4445"/>
            <wp:docPr id="1829604348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2595" cy="36836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A3A080" w14:textId="43824D22" w:rsidR="0021666E" w:rsidRDefault="0021666E" w:rsidP="0021666E">
      <w:pPr>
        <w:pStyle w:val="ac"/>
        <w:jc w:val="center"/>
        <w:rPr>
          <w:i w:val="0"/>
          <w:iCs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>Рисунок</w:t>
      </w:r>
      <w:r w:rsidRPr="00D3494A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D3494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D3494A">
        <w:rPr>
          <w:i w:val="0"/>
          <w:iCs w:val="0"/>
          <w:color w:val="000000" w:themeColor="text1"/>
          <w:sz w:val="28"/>
          <w:szCs w:val="28"/>
        </w:rPr>
        <w:instrText xml:space="preserve"> SEQ Figure \* ARABIC </w:instrText>
      </w:r>
      <w:r w:rsidRPr="00D3494A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4</w:t>
      </w:r>
      <w:r w:rsidRPr="00D3494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D3494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Диаграмма</w:t>
      </w:r>
      <w:r w:rsidRPr="00D3494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  <w:lang w:val="en-US"/>
        </w:rPr>
        <w:t xml:space="preserve">BPMN </w:t>
      </w:r>
      <w:r>
        <w:rPr>
          <w:i w:val="0"/>
          <w:iCs w:val="0"/>
          <w:color w:val="000000" w:themeColor="text1"/>
          <w:sz w:val="28"/>
          <w:szCs w:val="28"/>
        </w:rPr>
        <w:t>процесса</w:t>
      </w:r>
    </w:p>
    <w:p w14:paraId="063470E3" w14:textId="7ADE0E8E" w:rsidR="007A4537" w:rsidRDefault="007A4537" w:rsidP="007A4537">
      <w:pPr>
        <w:jc w:val="center"/>
      </w:pPr>
      <w:r>
        <w:rPr>
          <w:noProof/>
        </w:rPr>
        <w:lastRenderedPageBreak/>
        <w:drawing>
          <wp:inline distT="0" distB="0" distL="0" distR="0" wp14:anchorId="2EB3D292" wp14:editId="783CE7E6">
            <wp:extent cx="3553795" cy="7125195"/>
            <wp:effectExtent l="0" t="0" r="8890" b="0"/>
            <wp:docPr id="557143524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8979" cy="7135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6C7CA8" w14:textId="40246E3C" w:rsidR="00D20466" w:rsidRDefault="007A4537" w:rsidP="007A4537">
      <w:pPr>
        <w:pStyle w:val="ac"/>
        <w:jc w:val="center"/>
        <w:rPr>
          <w:i w:val="0"/>
          <w:iCs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>Рисунок</w:t>
      </w:r>
      <w:r w:rsidRPr="00D3494A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D3494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D3494A">
        <w:rPr>
          <w:i w:val="0"/>
          <w:iCs w:val="0"/>
          <w:color w:val="000000" w:themeColor="text1"/>
          <w:sz w:val="28"/>
          <w:szCs w:val="28"/>
        </w:rPr>
        <w:instrText xml:space="preserve"> SEQ Figure \* ARABIC </w:instrText>
      </w:r>
      <w:r w:rsidRPr="00D3494A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5</w:t>
      </w:r>
      <w:r w:rsidRPr="00D3494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D3494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Схема алгоритма</w:t>
      </w:r>
    </w:p>
    <w:p w14:paraId="50A5CF0F" w14:textId="77777777" w:rsidR="00D20466" w:rsidRDefault="00D20466">
      <w:pPr>
        <w:spacing w:line="259" w:lineRule="auto"/>
        <w:rPr>
          <w:color w:val="000000" w:themeColor="text1"/>
          <w:szCs w:val="28"/>
        </w:rPr>
      </w:pPr>
      <w:r>
        <w:rPr>
          <w:i/>
          <w:iCs/>
          <w:color w:val="000000" w:themeColor="text1"/>
          <w:szCs w:val="28"/>
        </w:rPr>
        <w:br w:type="page"/>
      </w:r>
    </w:p>
    <w:p w14:paraId="1B69AD27" w14:textId="4A0612DC" w:rsidR="007A4537" w:rsidRDefault="00D20466" w:rsidP="007A4537">
      <w:pPr>
        <w:pStyle w:val="ac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D20466">
        <w:rPr>
          <w:i w:val="0"/>
          <w:iCs w:val="0"/>
          <w:noProof/>
          <w:lang w:val="en-US"/>
        </w:rPr>
        <w:lastRenderedPageBreak/>
        <w:drawing>
          <wp:inline distT="0" distB="0" distL="0" distR="0" wp14:anchorId="660E6187" wp14:editId="50C06F8E">
            <wp:extent cx="4714875" cy="5629275"/>
            <wp:effectExtent l="0" t="0" r="9525" b="9525"/>
            <wp:docPr id="8275339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562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D70F85" w14:textId="437BD20F" w:rsidR="00D20466" w:rsidRDefault="00D20466" w:rsidP="00D20466">
      <w:pPr>
        <w:pStyle w:val="ac"/>
        <w:jc w:val="center"/>
        <w:rPr>
          <w:i w:val="0"/>
          <w:iCs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>Рисунок</w:t>
      </w:r>
      <w:r w:rsidRPr="00D3494A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D3494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D3494A">
        <w:rPr>
          <w:i w:val="0"/>
          <w:iCs w:val="0"/>
          <w:color w:val="000000" w:themeColor="text1"/>
          <w:sz w:val="28"/>
          <w:szCs w:val="28"/>
        </w:rPr>
        <w:instrText xml:space="preserve"> SEQ Figure \* ARABIC </w:instrText>
      </w:r>
      <w:r w:rsidRPr="00D3494A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6</w:t>
      </w:r>
      <w:r w:rsidRPr="00D3494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D3494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Диаграмма прецедентов</w:t>
      </w:r>
    </w:p>
    <w:p w14:paraId="3FBB2DC1" w14:textId="77777777" w:rsidR="00D20466" w:rsidRPr="00D20466" w:rsidRDefault="00D20466" w:rsidP="00D20466"/>
    <w:p w14:paraId="29F93B81" w14:textId="0DB4CE4F" w:rsidR="007A4537" w:rsidRDefault="00610B76" w:rsidP="00610B76">
      <w:pPr>
        <w:ind w:firstLine="851"/>
        <w:jc w:val="both"/>
        <w:rPr>
          <w:b/>
          <w:bCs/>
        </w:rPr>
      </w:pPr>
      <w:r>
        <w:rPr>
          <w:b/>
          <w:bCs/>
        </w:rPr>
        <w:t>Структура хранимых данных:</w:t>
      </w:r>
    </w:p>
    <w:p w14:paraId="5C7D1D9F" w14:textId="420F2380" w:rsidR="00610B76" w:rsidRDefault="00610B76" w:rsidP="00610B76">
      <w:pPr>
        <w:ind w:firstLine="851"/>
        <w:jc w:val="both"/>
      </w:pPr>
      <w:r w:rsidRPr="00610B76">
        <w:t>Статические данные:</w:t>
      </w:r>
    </w:p>
    <w:p w14:paraId="0EFD6172" w14:textId="12067B8F" w:rsidR="00610B76" w:rsidRDefault="00610B76" w:rsidP="00EA2DE8">
      <w:pPr>
        <w:pStyle w:val="a7"/>
        <w:numPr>
          <w:ilvl w:val="0"/>
          <w:numId w:val="1"/>
        </w:numPr>
        <w:spacing w:line="360" w:lineRule="auto"/>
        <w:ind w:left="0" w:firstLine="851"/>
        <w:jc w:val="both"/>
      </w:pPr>
      <w:r w:rsidRPr="00610B76">
        <w:t xml:space="preserve">перечень юридических </w:t>
      </w:r>
      <w:r>
        <w:t xml:space="preserve">направлений: </w:t>
      </w:r>
      <w:r w:rsidRPr="00610B76">
        <w:t>семейное, административное и налоговое;</w:t>
      </w:r>
    </w:p>
    <w:p w14:paraId="58400A10" w14:textId="30505CEE" w:rsidR="00610B76" w:rsidRDefault="00610B76" w:rsidP="00EA2DE8">
      <w:pPr>
        <w:pStyle w:val="a7"/>
        <w:numPr>
          <w:ilvl w:val="0"/>
          <w:numId w:val="1"/>
        </w:numPr>
        <w:spacing w:line="360" w:lineRule="auto"/>
        <w:ind w:left="0" w:firstLine="851"/>
        <w:jc w:val="both"/>
      </w:pPr>
      <w:r>
        <w:t>документы для дел</w:t>
      </w:r>
      <w:r w:rsidRPr="00610B76">
        <w:t xml:space="preserve"> (например, исковые заявления, протоколы, справки и </w:t>
      </w:r>
      <w:proofErr w:type="spellStart"/>
      <w:r>
        <w:t>тд</w:t>
      </w:r>
      <w:proofErr w:type="spellEnd"/>
      <w:r>
        <w:t>.</w:t>
      </w:r>
      <w:r w:rsidRPr="00610B76">
        <w:t>);</w:t>
      </w:r>
    </w:p>
    <w:p w14:paraId="7F0D5B56" w14:textId="05E0B346" w:rsidR="00610B76" w:rsidRDefault="00610B76" w:rsidP="00EA2DE8">
      <w:pPr>
        <w:pStyle w:val="a7"/>
        <w:numPr>
          <w:ilvl w:val="0"/>
          <w:numId w:val="1"/>
        </w:numPr>
        <w:spacing w:line="360" w:lineRule="auto"/>
        <w:ind w:left="0" w:firstLine="851"/>
        <w:jc w:val="both"/>
      </w:pPr>
      <w:r w:rsidRPr="00610B76">
        <w:t>нормативно-правовые акты Российской Федерации</w:t>
      </w:r>
      <w:r>
        <w:t xml:space="preserve">, </w:t>
      </w:r>
      <w:r w:rsidRPr="00610B76">
        <w:t>необходимые для анализа и решения кейсов;</w:t>
      </w:r>
    </w:p>
    <w:p w14:paraId="2D7B0DBD" w14:textId="4580C3CF" w:rsidR="00610B76" w:rsidRPr="00610B76" w:rsidRDefault="00EA2DE8" w:rsidP="00EA2DE8">
      <w:pPr>
        <w:pStyle w:val="a7"/>
        <w:numPr>
          <w:ilvl w:val="0"/>
          <w:numId w:val="1"/>
        </w:numPr>
        <w:spacing w:line="360" w:lineRule="auto"/>
        <w:ind w:left="0" w:firstLine="851"/>
        <w:jc w:val="both"/>
      </w:pPr>
      <w:r>
        <w:lastRenderedPageBreak/>
        <w:t>решения по отдельным частям и документам</w:t>
      </w:r>
      <w:r w:rsidR="00610B76" w:rsidRPr="00610B76">
        <w:t xml:space="preserve">, которые отображаются пользователю после </w:t>
      </w:r>
      <w:r>
        <w:t>вынесения решения</w:t>
      </w:r>
      <w:r w:rsidR="00610B76" w:rsidRPr="00610B76">
        <w:t>.</w:t>
      </w:r>
    </w:p>
    <w:p w14:paraId="64CAE80B" w14:textId="5E999FB4" w:rsidR="00610B76" w:rsidRPr="00610B76" w:rsidRDefault="00610B76" w:rsidP="00186B8D">
      <w:pPr>
        <w:spacing w:line="360" w:lineRule="auto"/>
        <w:ind w:firstLine="851"/>
        <w:jc w:val="both"/>
      </w:pPr>
      <w:r w:rsidRPr="00610B76">
        <w:t xml:space="preserve">Эти данные заранее </w:t>
      </w:r>
      <w:r w:rsidR="00AB675C">
        <w:t>внедрены</w:t>
      </w:r>
      <w:r w:rsidRPr="00610B76">
        <w:t xml:space="preserve"> в приложение в виде </w:t>
      </w:r>
      <w:proofErr w:type="spellStart"/>
      <w:r w:rsidR="00AB675C">
        <w:t>бд</w:t>
      </w:r>
      <w:proofErr w:type="spellEnd"/>
      <w:r w:rsidRPr="00610B76">
        <w:t>.</w:t>
      </w:r>
    </w:p>
    <w:p w14:paraId="48D3B2BA" w14:textId="77777777" w:rsidR="00610B76" w:rsidRDefault="00610B76" w:rsidP="00186B8D">
      <w:pPr>
        <w:spacing w:line="360" w:lineRule="auto"/>
        <w:ind w:firstLine="851"/>
        <w:jc w:val="both"/>
      </w:pPr>
      <w:r w:rsidRPr="00610B76">
        <w:t>Динамические данные:</w:t>
      </w:r>
    </w:p>
    <w:p w14:paraId="2D56B594" w14:textId="01F4DB75" w:rsidR="00610B76" w:rsidRDefault="00C772C2" w:rsidP="00AB675C">
      <w:pPr>
        <w:pStyle w:val="a7"/>
        <w:numPr>
          <w:ilvl w:val="0"/>
          <w:numId w:val="2"/>
        </w:numPr>
        <w:spacing w:line="360" w:lineRule="auto"/>
        <w:ind w:left="0" w:firstLine="851"/>
        <w:jc w:val="both"/>
      </w:pPr>
      <w:r>
        <w:t>количество пройденных дел</w:t>
      </w:r>
      <w:r w:rsidR="00610B76" w:rsidRPr="00610B76">
        <w:t>;</w:t>
      </w:r>
    </w:p>
    <w:p w14:paraId="686AD0F2" w14:textId="217DF5D2" w:rsidR="00610B76" w:rsidRDefault="00C772C2" w:rsidP="00AB675C">
      <w:pPr>
        <w:pStyle w:val="a7"/>
        <w:numPr>
          <w:ilvl w:val="0"/>
          <w:numId w:val="2"/>
        </w:numPr>
        <w:spacing w:line="360" w:lineRule="auto"/>
        <w:ind w:left="0" w:firstLine="851"/>
        <w:jc w:val="both"/>
      </w:pPr>
      <w:r>
        <w:t>принятые решения</w:t>
      </w:r>
      <w:r w:rsidR="00610B76" w:rsidRPr="00610B76">
        <w:t>;</w:t>
      </w:r>
    </w:p>
    <w:p w14:paraId="7FFDAE28" w14:textId="7FF2ABFA" w:rsidR="00610B76" w:rsidRDefault="00610B76" w:rsidP="00AB675C">
      <w:pPr>
        <w:pStyle w:val="a7"/>
        <w:numPr>
          <w:ilvl w:val="0"/>
          <w:numId w:val="2"/>
        </w:numPr>
        <w:spacing w:line="360" w:lineRule="auto"/>
        <w:ind w:left="0" w:firstLine="851"/>
        <w:jc w:val="both"/>
      </w:pPr>
      <w:r w:rsidRPr="00610B76">
        <w:t>было л</w:t>
      </w:r>
      <w:r w:rsidR="00C772C2">
        <w:t>и</w:t>
      </w:r>
      <w:r w:rsidRPr="00610B76">
        <w:t xml:space="preserve"> решение верным;</w:t>
      </w:r>
    </w:p>
    <w:p w14:paraId="5734ECC6" w14:textId="355B3A65" w:rsidR="00610B76" w:rsidRPr="00610B76" w:rsidRDefault="00610B76" w:rsidP="00AB675C">
      <w:pPr>
        <w:pStyle w:val="a7"/>
        <w:numPr>
          <w:ilvl w:val="0"/>
          <w:numId w:val="2"/>
        </w:numPr>
        <w:spacing w:line="360" w:lineRule="auto"/>
        <w:ind w:left="0" w:firstLine="851"/>
        <w:jc w:val="both"/>
      </w:pPr>
      <w:r w:rsidRPr="00610B76">
        <w:t>статистик</w:t>
      </w:r>
      <w:r w:rsidR="00526F4E">
        <w:t>а</w:t>
      </w:r>
      <w:r w:rsidRPr="00610B76">
        <w:t>:</w:t>
      </w:r>
      <w:r w:rsidR="00526F4E">
        <w:t xml:space="preserve"> </w:t>
      </w:r>
      <w:r w:rsidRPr="00610B76">
        <w:t>количество правильно решённых дел и процент успешно закрытых дел.</w:t>
      </w:r>
    </w:p>
    <w:p w14:paraId="246C4EA9" w14:textId="3686FA55" w:rsidR="00610B76" w:rsidRPr="00610B76" w:rsidRDefault="00610B76" w:rsidP="00186B8D">
      <w:pPr>
        <w:spacing w:line="360" w:lineRule="auto"/>
        <w:ind w:firstLine="851"/>
        <w:jc w:val="both"/>
      </w:pPr>
      <w:r w:rsidRPr="00610B76">
        <w:t xml:space="preserve">Эти данные формируются в процессе использования приложения и сохраняются локально. Сохранение осуществляется без передачи данных на </w:t>
      </w:r>
      <w:r w:rsidR="00C132ED">
        <w:t xml:space="preserve">какие-либо </w:t>
      </w:r>
      <w:r w:rsidRPr="00610B76">
        <w:t>внешние серверы.</w:t>
      </w:r>
    </w:p>
    <w:p w14:paraId="06942666" w14:textId="2DEAF488" w:rsidR="00610B76" w:rsidRDefault="004A54AD" w:rsidP="00610B76">
      <w:pPr>
        <w:ind w:firstLine="851"/>
        <w:jc w:val="both"/>
        <w:rPr>
          <w:b/>
          <w:bCs/>
          <w:lang w:val="en-US"/>
        </w:rPr>
      </w:pPr>
      <w:r>
        <w:rPr>
          <w:b/>
          <w:bCs/>
        </w:rPr>
        <w:t>Архитектурно-структурное решение</w:t>
      </w:r>
      <w:r>
        <w:rPr>
          <w:b/>
          <w:bCs/>
          <w:lang w:val="en-US"/>
        </w:rPr>
        <w:t>:</w:t>
      </w:r>
    </w:p>
    <w:p w14:paraId="45A41100" w14:textId="107CF28B" w:rsidR="00E665C0" w:rsidRDefault="00E665C0" w:rsidP="000C4F11">
      <w:pPr>
        <w:spacing w:line="360" w:lineRule="auto"/>
        <w:ind w:firstLine="851"/>
        <w:jc w:val="both"/>
      </w:pPr>
      <w:r>
        <w:t>Проект не предполагает работы с сервером или передачи данных куда-то во вне.</w:t>
      </w:r>
      <w:r w:rsidR="000C4F11">
        <w:t xml:space="preserve"> Авторизация не требуется. Внешних интеграций не содержится. Все материалы для работы изначально встроены в проект. Данные пользователя хранятся локально. </w:t>
      </w:r>
    </w:p>
    <w:p w14:paraId="07EF6B4C" w14:textId="26A62B92" w:rsidR="009A2570" w:rsidRDefault="009A2570" w:rsidP="000C4F11">
      <w:pPr>
        <w:spacing w:line="360" w:lineRule="auto"/>
        <w:ind w:firstLine="851"/>
        <w:jc w:val="both"/>
      </w:pPr>
      <w:r>
        <w:t>Валидатор и генератор будут реализованы в качестве общей логики, а не отдельных сервисов.</w:t>
      </w:r>
    </w:p>
    <w:p w14:paraId="5DD5F396" w14:textId="77777777" w:rsidR="006367D4" w:rsidRDefault="006367D4">
      <w:pPr>
        <w:spacing w:line="259" w:lineRule="auto"/>
        <w:rPr>
          <w:b/>
          <w:bCs/>
        </w:rPr>
      </w:pPr>
      <w:r>
        <w:rPr>
          <w:b/>
          <w:bCs/>
        </w:rPr>
        <w:br w:type="page"/>
      </w:r>
    </w:p>
    <w:p w14:paraId="0C808CBB" w14:textId="1D22DF1C" w:rsidR="0021666E" w:rsidRDefault="00C3425E" w:rsidP="006367D4">
      <w:pPr>
        <w:spacing w:line="360" w:lineRule="auto"/>
        <w:ind w:firstLine="851"/>
        <w:jc w:val="both"/>
        <w:rPr>
          <w:b/>
          <w:bCs/>
        </w:rPr>
      </w:pPr>
      <w:r>
        <w:rPr>
          <w:b/>
          <w:bCs/>
        </w:rPr>
        <w:lastRenderedPageBreak/>
        <w:t>Прототипы</w:t>
      </w:r>
      <w:r w:rsidR="00630162">
        <w:rPr>
          <w:b/>
          <w:bCs/>
          <w:lang w:val="en-US"/>
        </w:rPr>
        <w:t>:</w:t>
      </w:r>
    </w:p>
    <w:p w14:paraId="3F004C4A" w14:textId="77777777" w:rsidR="006367D4" w:rsidRPr="006367D4" w:rsidRDefault="006367D4" w:rsidP="006367D4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contextualSpacing/>
        <w:jc w:val="center"/>
        <w:outlineLvl w:val="1"/>
        <w:rPr>
          <w:rFonts w:eastAsia="MS Gothic" w:cs="Times New Roman"/>
          <w:b/>
          <w:bCs/>
          <w:szCs w:val="28"/>
          <w:lang w:eastAsia="ru-RU"/>
        </w:rPr>
      </w:pPr>
      <w:r w:rsidRPr="006367D4">
        <w:rPr>
          <w:rFonts w:eastAsia="MS Gothic" w:cs="Times New Roman"/>
          <w:b/>
          <w:bCs/>
          <w:noProof/>
          <w:szCs w:val="28"/>
          <w:lang w:eastAsia="ru-RU"/>
        </w:rPr>
        <w:drawing>
          <wp:inline distT="0" distB="0" distL="0" distR="0" wp14:anchorId="423203F1" wp14:editId="13CE00E8">
            <wp:extent cx="5286375" cy="2974978"/>
            <wp:effectExtent l="0" t="0" r="0" b="0"/>
            <wp:docPr id="14416376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6376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96575" cy="2980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B8768" w14:textId="258D2940" w:rsidR="006367D4" w:rsidRPr="006367D4" w:rsidRDefault="006367D4" w:rsidP="006367D4">
      <w:pPr>
        <w:spacing w:before="240" w:after="0" w:line="360" w:lineRule="auto"/>
        <w:contextualSpacing/>
        <w:jc w:val="center"/>
        <w:rPr>
          <w:rFonts w:eastAsia="MS Mincho" w:cs="Arial"/>
          <w:szCs w:val="28"/>
          <w:lang w:eastAsia="ru-RU"/>
        </w:rPr>
      </w:pPr>
      <w:r w:rsidRPr="006367D4">
        <w:rPr>
          <w:rFonts w:eastAsia="MS Mincho" w:cs="Arial"/>
          <w:szCs w:val="28"/>
          <w:lang w:eastAsia="ru-RU"/>
        </w:rPr>
        <w:t xml:space="preserve">Рисунок </w:t>
      </w:r>
      <w:r>
        <w:rPr>
          <w:rFonts w:eastAsia="MS Mincho" w:cs="Arial"/>
          <w:szCs w:val="28"/>
          <w:lang w:eastAsia="ru-RU"/>
        </w:rPr>
        <w:t>7</w:t>
      </w:r>
      <w:r w:rsidRPr="006367D4">
        <w:rPr>
          <w:rFonts w:eastAsia="MS Mincho" w:cs="Arial"/>
          <w:szCs w:val="28"/>
          <w:lang w:eastAsia="ru-RU"/>
        </w:rPr>
        <w:t xml:space="preserve"> – прототип «Главное меню».</w:t>
      </w:r>
    </w:p>
    <w:p w14:paraId="6306500F" w14:textId="77777777" w:rsidR="006367D4" w:rsidRPr="006367D4" w:rsidRDefault="006367D4" w:rsidP="006367D4">
      <w:pPr>
        <w:spacing w:before="240" w:after="0" w:line="360" w:lineRule="auto"/>
        <w:contextualSpacing/>
        <w:jc w:val="center"/>
        <w:rPr>
          <w:rFonts w:eastAsia="MS Mincho" w:cs="Arial"/>
          <w:b/>
          <w:bCs/>
          <w:szCs w:val="28"/>
          <w:lang w:eastAsia="ru-RU"/>
        </w:rPr>
      </w:pPr>
      <w:r w:rsidRPr="006367D4">
        <w:rPr>
          <w:rFonts w:eastAsia="MS Mincho" w:cs="Arial"/>
          <w:b/>
          <w:bCs/>
          <w:noProof/>
          <w:szCs w:val="28"/>
          <w:lang w:eastAsia="ru-RU"/>
        </w:rPr>
        <w:drawing>
          <wp:inline distT="0" distB="0" distL="0" distR="0" wp14:anchorId="61057B47" wp14:editId="2A573912">
            <wp:extent cx="4762500" cy="2676894"/>
            <wp:effectExtent l="0" t="0" r="0" b="9525"/>
            <wp:docPr id="16045656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5656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69473" cy="2680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A40E5" w14:textId="0C0FBBF8" w:rsidR="006367D4" w:rsidRPr="006367D4" w:rsidRDefault="006367D4" w:rsidP="006367D4">
      <w:pPr>
        <w:spacing w:before="240" w:after="0" w:line="360" w:lineRule="auto"/>
        <w:contextualSpacing/>
        <w:jc w:val="center"/>
        <w:rPr>
          <w:rFonts w:eastAsia="MS Mincho" w:cs="Arial"/>
          <w:szCs w:val="28"/>
          <w:lang w:eastAsia="ru-RU"/>
        </w:rPr>
      </w:pPr>
      <w:r w:rsidRPr="006367D4">
        <w:rPr>
          <w:rFonts w:eastAsia="MS Mincho" w:cs="Arial"/>
          <w:szCs w:val="28"/>
          <w:lang w:eastAsia="ru-RU"/>
        </w:rPr>
        <w:t xml:space="preserve">Рисунок </w:t>
      </w:r>
      <w:r>
        <w:rPr>
          <w:rFonts w:eastAsia="MS Mincho" w:cs="Arial"/>
          <w:szCs w:val="28"/>
          <w:lang w:eastAsia="ru-RU"/>
        </w:rPr>
        <w:t>8</w:t>
      </w:r>
      <w:r w:rsidRPr="006367D4">
        <w:rPr>
          <w:rFonts w:eastAsia="MS Mincho" w:cs="Arial"/>
          <w:szCs w:val="28"/>
          <w:lang w:eastAsia="ru-RU"/>
        </w:rPr>
        <w:t xml:space="preserve"> – прототип «СТАТИСТИКА».</w:t>
      </w:r>
    </w:p>
    <w:p w14:paraId="49D844D1" w14:textId="77777777" w:rsidR="006367D4" w:rsidRPr="006367D4" w:rsidRDefault="006367D4" w:rsidP="006367D4">
      <w:pPr>
        <w:spacing w:before="240" w:after="0" w:line="360" w:lineRule="auto"/>
        <w:contextualSpacing/>
        <w:jc w:val="center"/>
        <w:rPr>
          <w:rFonts w:eastAsia="MS Mincho" w:cs="Arial"/>
          <w:szCs w:val="28"/>
          <w:lang w:eastAsia="ru-RU"/>
        </w:rPr>
      </w:pPr>
      <w:r w:rsidRPr="006367D4">
        <w:rPr>
          <w:rFonts w:eastAsia="MS Mincho" w:cs="Arial"/>
          <w:noProof/>
          <w:szCs w:val="28"/>
          <w:lang w:eastAsia="ru-RU"/>
        </w:rPr>
        <w:lastRenderedPageBreak/>
        <w:drawing>
          <wp:inline distT="0" distB="0" distL="0" distR="0" wp14:anchorId="6F353F0E" wp14:editId="68C0DBEB">
            <wp:extent cx="5476875" cy="3061254"/>
            <wp:effectExtent l="0" t="0" r="0" b="6350"/>
            <wp:docPr id="6279612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9612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90802" cy="3069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4E58A" w14:textId="7E1D8735" w:rsidR="006367D4" w:rsidRPr="006367D4" w:rsidRDefault="006367D4" w:rsidP="006367D4">
      <w:pPr>
        <w:spacing w:before="240" w:after="0" w:line="360" w:lineRule="auto"/>
        <w:contextualSpacing/>
        <w:jc w:val="center"/>
        <w:rPr>
          <w:rFonts w:eastAsia="MS Mincho" w:cs="Arial"/>
          <w:szCs w:val="28"/>
          <w:lang w:eastAsia="ru-RU"/>
        </w:rPr>
      </w:pPr>
      <w:r w:rsidRPr="006367D4">
        <w:rPr>
          <w:rFonts w:eastAsia="MS Mincho" w:cs="Arial"/>
          <w:szCs w:val="28"/>
          <w:lang w:eastAsia="ru-RU"/>
        </w:rPr>
        <w:t xml:space="preserve">Рисунок </w:t>
      </w:r>
      <w:r>
        <w:rPr>
          <w:rFonts w:eastAsia="MS Mincho" w:cs="Arial"/>
          <w:szCs w:val="28"/>
          <w:lang w:eastAsia="ru-RU"/>
        </w:rPr>
        <w:t>9</w:t>
      </w:r>
      <w:r w:rsidRPr="006367D4">
        <w:rPr>
          <w:rFonts w:eastAsia="MS Mincho" w:cs="Arial"/>
          <w:szCs w:val="28"/>
          <w:lang w:eastAsia="ru-RU"/>
        </w:rPr>
        <w:t xml:space="preserve"> – прототип «ВЫБОР НАПРАВЛЕНИЯ».</w:t>
      </w:r>
    </w:p>
    <w:p w14:paraId="6A7689EA" w14:textId="77777777" w:rsidR="006367D4" w:rsidRPr="006367D4" w:rsidRDefault="006367D4" w:rsidP="006367D4">
      <w:pPr>
        <w:spacing w:before="240" w:after="0" w:line="360" w:lineRule="auto"/>
        <w:contextualSpacing/>
        <w:jc w:val="center"/>
        <w:rPr>
          <w:rFonts w:eastAsia="MS Mincho" w:cs="Arial"/>
          <w:szCs w:val="28"/>
          <w:lang w:eastAsia="ru-RU"/>
        </w:rPr>
      </w:pPr>
      <w:r w:rsidRPr="006367D4">
        <w:rPr>
          <w:rFonts w:eastAsia="MS Mincho" w:cs="Arial"/>
          <w:noProof/>
          <w:szCs w:val="28"/>
          <w:lang w:eastAsia="ru-RU"/>
        </w:rPr>
        <w:drawing>
          <wp:inline distT="0" distB="0" distL="0" distR="0" wp14:anchorId="49C1AC80" wp14:editId="26037415">
            <wp:extent cx="5210175" cy="2920353"/>
            <wp:effectExtent l="0" t="0" r="0" b="0"/>
            <wp:docPr id="13985439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5439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5173" cy="292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5CB58" w14:textId="61C7BB2A" w:rsidR="006367D4" w:rsidRPr="006367D4" w:rsidRDefault="006367D4" w:rsidP="006367D4">
      <w:pPr>
        <w:spacing w:before="240" w:after="0" w:line="360" w:lineRule="auto"/>
        <w:contextualSpacing/>
        <w:jc w:val="center"/>
        <w:rPr>
          <w:rFonts w:eastAsia="MS Mincho" w:cs="Arial"/>
          <w:szCs w:val="28"/>
          <w:lang w:eastAsia="ru-RU"/>
        </w:rPr>
      </w:pPr>
      <w:r w:rsidRPr="006367D4">
        <w:rPr>
          <w:rFonts w:eastAsia="MS Mincho" w:cs="Arial"/>
          <w:szCs w:val="28"/>
          <w:lang w:eastAsia="ru-RU"/>
        </w:rPr>
        <w:t xml:space="preserve">Рисунок </w:t>
      </w:r>
      <w:r>
        <w:rPr>
          <w:rFonts w:eastAsia="MS Mincho" w:cs="Arial"/>
          <w:szCs w:val="28"/>
          <w:lang w:eastAsia="ru-RU"/>
        </w:rPr>
        <w:t>10</w:t>
      </w:r>
      <w:r w:rsidRPr="006367D4">
        <w:rPr>
          <w:rFonts w:eastAsia="MS Mincho" w:cs="Arial"/>
          <w:szCs w:val="28"/>
          <w:lang w:eastAsia="ru-RU"/>
        </w:rPr>
        <w:t xml:space="preserve"> – прототип «РАБОЧИЙ СТОЛ».</w:t>
      </w:r>
    </w:p>
    <w:p w14:paraId="6DA6DA0A" w14:textId="77777777" w:rsidR="006367D4" w:rsidRPr="006367D4" w:rsidRDefault="006367D4" w:rsidP="006367D4">
      <w:pPr>
        <w:spacing w:before="240" w:after="0" w:line="360" w:lineRule="auto"/>
        <w:contextualSpacing/>
        <w:jc w:val="center"/>
        <w:rPr>
          <w:rFonts w:eastAsia="MS Mincho" w:cs="Arial"/>
          <w:szCs w:val="28"/>
          <w:lang w:eastAsia="ru-RU"/>
        </w:rPr>
      </w:pPr>
      <w:r w:rsidRPr="006367D4">
        <w:rPr>
          <w:rFonts w:eastAsia="MS Mincho" w:cs="Arial"/>
          <w:noProof/>
          <w:szCs w:val="28"/>
          <w:lang w:eastAsia="ru-RU"/>
        </w:rPr>
        <w:lastRenderedPageBreak/>
        <w:drawing>
          <wp:inline distT="0" distB="0" distL="0" distR="0" wp14:anchorId="6D890B57" wp14:editId="3D84EDE9">
            <wp:extent cx="5391150" cy="3028659"/>
            <wp:effectExtent l="0" t="0" r="0" b="635"/>
            <wp:docPr id="9317714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77147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7366" cy="3037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7A121" w14:textId="0A42084C" w:rsidR="006367D4" w:rsidRPr="006367D4" w:rsidRDefault="006367D4" w:rsidP="006367D4">
      <w:pPr>
        <w:spacing w:before="240" w:after="0" w:line="360" w:lineRule="auto"/>
        <w:contextualSpacing/>
        <w:jc w:val="center"/>
        <w:rPr>
          <w:rFonts w:eastAsia="MS Mincho" w:cs="Arial"/>
          <w:szCs w:val="28"/>
          <w:lang w:eastAsia="ru-RU"/>
        </w:rPr>
      </w:pPr>
      <w:r w:rsidRPr="006367D4">
        <w:rPr>
          <w:rFonts w:eastAsia="MS Mincho" w:cs="Arial"/>
          <w:szCs w:val="28"/>
          <w:lang w:eastAsia="ru-RU"/>
        </w:rPr>
        <w:t xml:space="preserve">Рисунок </w:t>
      </w:r>
      <w:r>
        <w:rPr>
          <w:rFonts w:eastAsia="MS Mincho" w:cs="Arial"/>
          <w:szCs w:val="28"/>
          <w:lang w:eastAsia="ru-RU"/>
        </w:rPr>
        <w:t>11</w:t>
      </w:r>
      <w:r w:rsidRPr="006367D4">
        <w:rPr>
          <w:rFonts w:eastAsia="MS Mincho" w:cs="Arial"/>
          <w:szCs w:val="28"/>
          <w:lang w:eastAsia="ru-RU"/>
        </w:rPr>
        <w:t>– прототип «СПРАВКА ПО ДЕЛУ».</w:t>
      </w:r>
    </w:p>
    <w:p w14:paraId="00BD2D42" w14:textId="77777777" w:rsidR="006367D4" w:rsidRPr="006367D4" w:rsidRDefault="006367D4" w:rsidP="006367D4">
      <w:pPr>
        <w:spacing w:before="240" w:after="0" w:line="360" w:lineRule="auto"/>
        <w:contextualSpacing/>
        <w:jc w:val="center"/>
        <w:rPr>
          <w:rFonts w:eastAsia="MS Mincho" w:cs="Arial"/>
          <w:szCs w:val="28"/>
          <w:lang w:eastAsia="ru-RU"/>
        </w:rPr>
      </w:pPr>
      <w:r w:rsidRPr="006367D4">
        <w:rPr>
          <w:rFonts w:eastAsia="MS Mincho" w:cs="Arial"/>
          <w:noProof/>
          <w:szCs w:val="28"/>
          <w:lang w:eastAsia="ru-RU"/>
        </w:rPr>
        <w:drawing>
          <wp:inline distT="0" distB="0" distL="0" distR="0" wp14:anchorId="2FA7CD4D" wp14:editId="537BCBA7">
            <wp:extent cx="5191125" cy="2930023"/>
            <wp:effectExtent l="0" t="0" r="0" b="3810"/>
            <wp:docPr id="14867153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71537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8317" cy="2934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DEE47" w14:textId="49A1FBB1" w:rsidR="006367D4" w:rsidRPr="006367D4" w:rsidRDefault="006367D4" w:rsidP="006367D4">
      <w:pPr>
        <w:spacing w:before="240" w:after="0" w:line="360" w:lineRule="auto"/>
        <w:contextualSpacing/>
        <w:jc w:val="center"/>
        <w:rPr>
          <w:rFonts w:eastAsia="MS Mincho" w:cs="Arial"/>
          <w:szCs w:val="28"/>
          <w:lang w:eastAsia="ru-RU"/>
        </w:rPr>
      </w:pPr>
      <w:r w:rsidRPr="006367D4">
        <w:rPr>
          <w:rFonts w:eastAsia="MS Mincho" w:cs="Arial"/>
          <w:szCs w:val="28"/>
          <w:lang w:eastAsia="ru-RU"/>
        </w:rPr>
        <w:t>Рисунок 1</w:t>
      </w:r>
      <w:r>
        <w:rPr>
          <w:rFonts w:eastAsia="MS Mincho" w:cs="Arial"/>
          <w:szCs w:val="28"/>
          <w:lang w:eastAsia="ru-RU"/>
        </w:rPr>
        <w:t>2</w:t>
      </w:r>
      <w:r w:rsidRPr="006367D4">
        <w:rPr>
          <w:rFonts w:eastAsia="MS Mincho" w:cs="Arial"/>
          <w:szCs w:val="28"/>
          <w:lang w:eastAsia="ru-RU"/>
        </w:rPr>
        <w:t xml:space="preserve"> – прототип «ВЕРДИКТ».</w:t>
      </w:r>
    </w:p>
    <w:p w14:paraId="1E2B0791" w14:textId="77777777" w:rsidR="006367D4" w:rsidRPr="006367D4" w:rsidRDefault="006367D4" w:rsidP="006367D4">
      <w:pPr>
        <w:spacing w:before="240" w:after="0" w:line="360" w:lineRule="auto"/>
        <w:contextualSpacing/>
        <w:jc w:val="center"/>
        <w:rPr>
          <w:rFonts w:eastAsia="MS Mincho" w:cs="Arial"/>
          <w:szCs w:val="28"/>
          <w:lang w:eastAsia="ru-RU"/>
        </w:rPr>
      </w:pPr>
      <w:r w:rsidRPr="006367D4">
        <w:rPr>
          <w:rFonts w:eastAsia="MS Mincho" w:cs="Arial"/>
          <w:noProof/>
          <w:szCs w:val="28"/>
          <w:lang w:eastAsia="ru-RU"/>
        </w:rPr>
        <w:lastRenderedPageBreak/>
        <w:drawing>
          <wp:inline distT="0" distB="0" distL="0" distR="0" wp14:anchorId="4F40A6D9" wp14:editId="7E4DC339">
            <wp:extent cx="4724400" cy="2645294"/>
            <wp:effectExtent l="0" t="0" r="0" b="3175"/>
            <wp:docPr id="2679782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97828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34232" cy="2650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E08BC" w14:textId="2654B0EE" w:rsidR="006367D4" w:rsidRPr="006367D4" w:rsidRDefault="006367D4" w:rsidP="006367D4">
      <w:pPr>
        <w:spacing w:before="240" w:after="0" w:line="360" w:lineRule="auto"/>
        <w:contextualSpacing/>
        <w:jc w:val="center"/>
        <w:rPr>
          <w:rFonts w:eastAsia="MS Mincho" w:cs="Arial"/>
          <w:szCs w:val="28"/>
          <w:lang w:eastAsia="ru-RU"/>
        </w:rPr>
      </w:pPr>
      <w:r w:rsidRPr="006367D4">
        <w:rPr>
          <w:rFonts w:eastAsia="MS Mincho" w:cs="Arial"/>
          <w:szCs w:val="28"/>
          <w:lang w:eastAsia="ru-RU"/>
        </w:rPr>
        <w:t xml:space="preserve">Рисунок </w:t>
      </w:r>
      <w:r>
        <w:rPr>
          <w:rFonts w:eastAsia="MS Mincho" w:cs="Arial"/>
          <w:szCs w:val="28"/>
          <w:lang w:eastAsia="ru-RU"/>
        </w:rPr>
        <w:t>13</w:t>
      </w:r>
      <w:r w:rsidRPr="006367D4">
        <w:rPr>
          <w:rFonts w:eastAsia="MS Mincho" w:cs="Arial"/>
          <w:szCs w:val="28"/>
          <w:lang w:eastAsia="ru-RU"/>
        </w:rPr>
        <w:t xml:space="preserve"> – прототип «РЕЗУЛЬТАТ».</w:t>
      </w:r>
    </w:p>
    <w:p w14:paraId="2A169289" w14:textId="77777777" w:rsidR="006367D4" w:rsidRPr="006367D4" w:rsidRDefault="006367D4" w:rsidP="006367D4">
      <w:pPr>
        <w:spacing w:line="360" w:lineRule="auto"/>
        <w:ind w:firstLine="851"/>
        <w:jc w:val="both"/>
        <w:rPr>
          <w:b/>
          <w:bCs/>
          <w:szCs w:val="28"/>
        </w:rPr>
      </w:pPr>
    </w:p>
    <w:sectPr w:rsidR="006367D4" w:rsidRPr="006367D4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014610"/>
    <w:multiLevelType w:val="hybridMultilevel"/>
    <w:tmpl w:val="1A06BBCC"/>
    <w:lvl w:ilvl="0" w:tplc="F6A237F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66A04E04"/>
    <w:multiLevelType w:val="hybridMultilevel"/>
    <w:tmpl w:val="71DA3D96"/>
    <w:lvl w:ilvl="0" w:tplc="F6A237F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1773276816">
    <w:abstractNumId w:val="1"/>
  </w:num>
  <w:num w:numId="2" w16cid:durableId="876278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C21"/>
    <w:rsid w:val="000A3490"/>
    <w:rsid w:val="000C4F11"/>
    <w:rsid w:val="00186B8D"/>
    <w:rsid w:val="001E3639"/>
    <w:rsid w:val="0021666E"/>
    <w:rsid w:val="00262FE3"/>
    <w:rsid w:val="00350C21"/>
    <w:rsid w:val="004A54AD"/>
    <w:rsid w:val="004C2E35"/>
    <w:rsid w:val="00526F4E"/>
    <w:rsid w:val="00610B76"/>
    <w:rsid w:val="00630162"/>
    <w:rsid w:val="006367D4"/>
    <w:rsid w:val="00657897"/>
    <w:rsid w:val="006C0B77"/>
    <w:rsid w:val="007A4537"/>
    <w:rsid w:val="008242FF"/>
    <w:rsid w:val="00845233"/>
    <w:rsid w:val="00870751"/>
    <w:rsid w:val="00922C48"/>
    <w:rsid w:val="009A2570"/>
    <w:rsid w:val="00A529CE"/>
    <w:rsid w:val="00AB675C"/>
    <w:rsid w:val="00B915B7"/>
    <w:rsid w:val="00BE5A1C"/>
    <w:rsid w:val="00C132ED"/>
    <w:rsid w:val="00C3425E"/>
    <w:rsid w:val="00C6492E"/>
    <w:rsid w:val="00C758C5"/>
    <w:rsid w:val="00C772C2"/>
    <w:rsid w:val="00CA126B"/>
    <w:rsid w:val="00D20466"/>
    <w:rsid w:val="00D32337"/>
    <w:rsid w:val="00D3494A"/>
    <w:rsid w:val="00DC34E3"/>
    <w:rsid w:val="00DD34F8"/>
    <w:rsid w:val="00E665C0"/>
    <w:rsid w:val="00EA2DE8"/>
    <w:rsid w:val="00EA59DF"/>
    <w:rsid w:val="00EE4070"/>
    <w:rsid w:val="00F1241C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9399EB"/>
  <w15:chartTrackingRefBased/>
  <w15:docId w15:val="{BAA6CE1F-4A18-406C-A59B-56A42E0D9E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kern w:val="0"/>
      <w:sz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50C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50C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50C2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50C2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50C2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50C2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50C2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50C2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50C2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50C21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350C21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350C21"/>
    <w:rPr>
      <w:rFonts w:eastAsiaTheme="majorEastAsia" w:cstheme="majorBidi"/>
      <w:color w:val="2F5496" w:themeColor="accent1" w:themeShade="BF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350C21"/>
    <w:rPr>
      <w:rFonts w:eastAsiaTheme="majorEastAsia" w:cstheme="majorBidi"/>
      <w:i/>
      <w:iCs/>
      <w:color w:val="2F5496" w:themeColor="accent1" w:themeShade="BF"/>
      <w:kern w:val="0"/>
      <w:sz w:val="28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350C21"/>
    <w:rPr>
      <w:rFonts w:eastAsiaTheme="majorEastAsia" w:cstheme="majorBidi"/>
      <w:color w:val="2F5496" w:themeColor="accent1" w:themeShade="BF"/>
      <w:kern w:val="0"/>
      <w:sz w:val="28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350C21"/>
    <w:rPr>
      <w:rFonts w:eastAsiaTheme="majorEastAsia" w:cstheme="majorBidi"/>
      <w:i/>
      <w:iCs/>
      <w:color w:val="595959" w:themeColor="text1" w:themeTint="A6"/>
      <w:kern w:val="0"/>
      <w:sz w:val="28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350C21"/>
    <w:rPr>
      <w:rFonts w:eastAsiaTheme="majorEastAsia" w:cstheme="majorBidi"/>
      <w:color w:val="595959" w:themeColor="text1" w:themeTint="A6"/>
      <w:kern w:val="0"/>
      <w:sz w:val="28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350C21"/>
    <w:rPr>
      <w:rFonts w:eastAsiaTheme="majorEastAsia" w:cstheme="majorBidi"/>
      <w:i/>
      <w:iCs/>
      <w:color w:val="272727" w:themeColor="text1" w:themeTint="D8"/>
      <w:kern w:val="0"/>
      <w:sz w:val="28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350C21"/>
    <w:rPr>
      <w:rFonts w:eastAsiaTheme="majorEastAsia" w:cstheme="majorBidi"/>
      <w:color w:val="272727" w:themeColor="text1" w:themeTint="D8"/>
      <w:kern w:val="0"/>
      <w:sz w:val="28"/>
      <w14:ligatures w14:val="none"/>
    </w:rPr>
  </w:style>
  <w:style w:type="paragraph" w:styleId="a3">
    <w:name w:val="Title"/>
    <w:basedOn w:val="a"/>
    <w:next w:val="a"/>
    <w:link w:val="a4"/>
    <w:uiPriority w:val="10"/>
    <w:qFormat/>
    <w:rsid w:val="00350C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50C21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5">
    <w:name w:val="Subtitle"/>
    <w:basedOn w:val="a"/>
    <w:next w:val="a"/>
    <w:link w:val="a6"/>
    <w:uiPriority w:val="11"/>
    <w:qFormat/>
    <w:rsid w:val="00350C2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50C21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350C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50C21"/>
    <w:rPr>
      <w:rFonts w:ascii="Times New Roman" w:hAnsi="Times New Roman"/>
      <w:i/>
      <w:iCs/>
      <w:color w:val="404040" w:themeColor="text1" w:themeTint="BF"/>
      <w:kern w:val="0"/>
      <w:sz w:val="28"/>
      <w14:ligatures w14:val="none"/>
    </w:rPr>
  </w:style>
  <w:style w:type="paragraph" w:styleId="a7">
    <w:name w:val="List Paragraph"/>
    <w:basedOn w:val="a"/>
    <w:uiPriority w:val="34"/>
    <w:qFormat/>
    <w:rsid w:val="00350C2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50C2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50C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50C21"/>
    <w:rPr>
      <w:rFonts w:ascii="Times New Roman" w:hAnsi="Times New Roman"/>
      <w:i/>
      <w:iCs/>
      <w:color w:val="2F5496" w:themeColor="accent1" w:themeShade="BF"/>
      <w:kern w:val="0"/>
      <w:sz w:val="28"/>
      <w14:ligatures w14:val="none"/>
    </w:rPr>
  </w:style>
  <w:style w:type="character" w:styleId="ab">
    <w:name w:val="Intense Reference"/>
    <w:basedOn w:val="a0"/>
    <w:uiPriority w:val="32"/>
    <w:qFormat/>
    <w:rsid w:val="00350C21"/>
    <w:rPr>
      <w:b/>
      <w:bCs/>
      <w:smallCaps/>
      <w:color w:val="2F5496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D3494A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216</TotalTime>
  <Pages>9</Pages>
  <Words>288</Words>
  <Characters>1645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Черезов Вадим Валентинович</dc:creator>
  <cp:keywords/>
  <dc:description/>
  <cp:lastModifiedBy>Черезов Вадим Валентинович</cp:lastModifiedBy>
  <cp:revision>39</cp:revision>
  <dcterms:created xsi:type="dcterms:W3CDTF">2025-11-11T09:58:00Z</dcterms:created>
  <dcterms:modified xsi:type="dcterms:W3CDTF">2025-11-11T14:04:00Z</dcterms:modified>
</cp:coreProperties>
</file>