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3286" w14:textId="77777777" w:rsidR="00E12459" w:rsidRDefault="00000000">
      <w:pPr>
        <w:jc w:val="center"/>
      </w:pPr>
      <w:r>
        <w:rPr>
          <w:b/>
          <w:bCs/>
          <w:color w:val="4F42B5"/>
          <w:sz w:val="48"/>
          <w:szCs w:val="48"/>
        </w:rPr>
        <w:t>OLEKSANDR PRUDSKYI</w:t>
      </w:r>
    </w:p>
    <w:p w14:paraId="6734057C" w14:textId="1F423951" w:rsidR="00E12459" w:rsidRDefault="00000000">
      <w:pPr>
        <w:spacing w:before="20" w:after="40"/>
        <w:jc w:val="center"/>
      </w:pPr>
      <w:r>
        <w:rPr>
          <w:color w:val="666666"/>
        </w:rPr>
        <w:t>26. 09. 1997</w:t>
      </w:r>
    </w:p>
    <w:p w14:paraId="51C358D6" w14:textId="77777777" w:rsidR="00E12459" w:rsidRPr="00E8622B" w:rsidRDefault="00000000">
      <w:pPr>
        <w:spacing w:before="20" w:after="40"/>
        <w:jc w:val="center"/>
        <w:rPr>
          <w:sz w:val="28"/>
          <w:szCs w:val="28"/>
        </w:rPr>
      </w:pPr>
      <w:r>
        <w:rPr>
          <w:color w:val="2D2D2D"/>
          <w:sz w:val="17"/>
          <w:szCs w:val="17"/>
        </w:rPr>
        <w:t xml:space="preserve">U Nisy 913/4, Liberec | +420 773 714 660 | oleksandr.prudskyi@gmail.com | </w:t>
      </w:r>
      <w:hyperlink r:id="rId5" w:history="1">
        <w:r w:rsidR="00E12459" w:rsidRPr="00E8622B">
          <w:rPr>
            <w:rStyle w:val="Hypertextovodkaz"/>
            <w:sz w:val="22"/>
            <w:szCs w:val="22"/>
          </w:rPr>
          <w:t>Online CV</w:t>
        </w:r>
      </w:hyperlink>
    </w:p>
    <w:p w14:paraId="4E33EE12" w14:textId="77777777" w:rsidR="00E12459" w:rsidRDefault="00E12459">
      <w:pPr>
        <w:pBdr>
          <w:bottom w:val="single" w:sz="8" w:space="0" w:color="4F42B5"/>
        </w:pBdr>
        <w:spacing w:before="40" w:after="200"/>
      </w:pP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1"/>
        <w:gridCol w:w="4068"/>
        <w:gridCol w:w="3427"/>
      </w:tblGrid>
      <w:tr w:rsidR="00E12459" w14:paraId="1D142EE7" w14:textId="77777777">
        <w:tc>
          <w:tcPr>
            <w:tcW w:w="3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410AB2" w14:textId="77777777" w:rsidR="00E12459" w:rsidRDefault="00000000">
            <w:pPr>
              <w:spacing w:before="80" w:after="50"/>
            </w:pPr>
            <w:r>
              <w:rPr>
                <w:b/>
                <w:bCs/>
                <w:color w:val="4F42B5"/>
                <w:sz w:val="17"/>
                <w:szCs w:val="17"/>
              </w:rPr>
              <w:t>JAZYKY</w:t>
            </w:r>
          </w:p>
          <w:p w14:paraId="0F44268F" w14:textId="77777777" w:rsidR="00E12459" w:rsidRPr="00A57D46" w:rsidRDefault="00000000">
            <w:pPr>
              <w:spacing w:before="15" w:after="15"/>
              <w:rPr>
                <w:sz w:val="24"/>
                <w:szCs w:val="24"/>
              </w:rPr>
            </w:pPr>
            <w:proofErr w:type="gramStart"/>
            <w:r w:rsidRPr="00A57D46">
              <w:rPr>
                <w:b/>
                <w:bCs/>
                <w:color w:val="2D2D2D"/>
              </w:rPr>
              <w:t>Čeština</w:t>
            </w:r>
            <w:r w:rsidRPr="00A57D46">
              <w:rPr>
                <w:color w:val="666666"/>
              </w:rPr>
              <w:t xml:space="preserve"> - </w:t>
            </w:r>
            <w:r w:rsidRPr="00A57D46">
              <w:rPr>
                <w:rFonts w:ascii="Times New Roman" w:hAnsi="Times New Roman" w:cs="Times New Roman"/>
                <w:color w:val="666666"/>
              </w:rPr>
              <w:t>komunikativní</w:t>
            </w:r>
            <w:proofErr w:type="gramEnd"/>
          </w:p>
          <w:p w14:paraId="4487F1E6" w14:textId="77777777" w:rsidR="00E12459" w:rsidRDefault="00000000">
            <w:pPr>
              <w:spacing w:before="15" w:after="15"/>
            </w:pPr>
            <w:proofErr w:type="gramStart"/>
            <w:r w:rsidRPr="00A57D46">
              <w:rPr>
                <w:b/>
                <w:bCs/>
                <w:color w:val="2D2D2D"/>
              </w:rPr>
              <w:t>Ukrajinština</w:t>
            </w:r>
            <w:r w:rsidRPr="00A57D46">
              <w:rPr>
                <w:color w:val="666666"/>
              </w:rPr>
              <w:t xml:space="preserve"> - </w:t>
            </w:r>
            <w:r w:rsidRPr="00A57D46">
              <w:rPr>
                <w:rFonts w:ascii="Times New Roman" w:hAnsi="Times New Roman" w:cs="Times New Roman"/>
                <w:color w:val="666666"/>
              </w:rPr>
              <w:t>rodný</w:t>
            </w:r>
            <w:proofErr w:type="gramEnd"/>
            <w:r w:rsidRPr="00A57D46">
              <w:rPr>
                <w:rFonts w:ascii="Times New Roman" w:hAnsi="Times New Roman" w:cs="Times New Roman"/>
                <w:color w:val="666666"/>
              </w:rPr>
              <w:t xml:space="preserve"> jazyk</w:t>
            </w:r>
          </w:p>
        </w:tc>
        <w:tc>
          <w:tcPr>
            <w:tcW w:w="40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57D601" w14:textId="77777777" w:rsidR="00E12459" w:rsidRDefault="00000000">
            <w:pPr>
              <w:spacing w:before="80" w:after="50"/>
            </w:pPr>
            <w:r>
              <w:rPr>
                <w:b/>
                <w:bCs/>
                <w:color w:val="4F42B5"/>
                <w:sz w:val="17"/>
                <w:szCs w:val="17"/>
              </w:rPr>
              <w:t>OSOBNÍ VLASTNOSTI</w:t>
            </w:r>
          </w:p>
          <w:p w14:paraId="6094B98D" w14:textId="77777777" w:rsidR="00A57D46" w:rsidRDefault="00000000">
            <w:pPr>
              <w:spacing w:before="15" w:after="15"/>
              <w:rPr>
                <w:rFonts w:ascii="Times New Roman" w:hAnsi="Times New Roman" w:cs="Times New Roman"/>
                <w:color w:val="2D2D2D"/>
                <w:lang w:val="uk-UA"/>
              </w:rPr>
            </w:pPr>
            <w:r w:rsidRPr="00A57D46">
              <w:rPr>
                <w:rFonts w:ascii="Times New Roman" w:hAnsi="Times New Roman" w:cs="Times New Roman"/>
                <w:color w:val="2D2D2D"/>
              </w:rPr>
              <w:t xml:space="preserve">Rychlá adaptabilita, </w:t>
            </w:r>
          </w:p>
          <w:p w14:paraId="7AB9A8D8" w14:textId="58EEEA05" w:rsidR="00E12459" w:rsidRPr="00A57D46" w:rsidRDefault="00000000">
            <w:pPr>
              <w:spacing w:before="15" w:after="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7D46">
              <w:rPr>
                <w:rFonts w:ascii="Times New Roman" w:hAnsi="Times New Roman" w:cs="Times New Roman"/>
                <w:color w:val="2D2D2D"/>
              </w:rPr>
              <w:t>Stresovzdornost</w:t>
            </w:r>
            <w:proofErr w:type="spellEnd"/>
          </w:p>
          <w:p w14:paraId="2B84D628" w14:textId="77777777" w:rsidR="00A57D46" w:rsidRDefault="00000000">
            <w:pPr>
              <w:spacing w:before="15" w:after="15"/>
              <w:rPr>
                <w:rFonts w:ascii="Times New Roman" w:hAnsi="Times New Roman" w:cs="Times New Roman"/>
                <w:color w:val="2D2D2D"/>
                <w:lang w:val="uk-UA"/>
              </w:rPr>
            </w:pPr>
            <w:r w:rsidRPr="00A57D46">
              <w:rPr>
                <w:rFonts w:ascii="Times New Roman" w:hAnsi="Times New Roman" w:cs="Times New Roman"/>
                <w:color w:val="2D2D2D"/>
              </w:rPr>
              <w:t xml:space="preserve">Pozornost k detailům, </w:t>
            </w:r>
          </w:p>
          <w:p w14:paraId="3F8F676C" w14:textId="449F3A1A" w:rsidR="00E12459" w:rsidRPr="00A57D46" w:rsidRDefault="00000000">
            <w:pPr>
              <w:spacing w:before="15" w:after="15"/>
              <w:rPr>
                <w:rFonts w:ascii="Times New Roman" w:hAnsi="Times New Roman" w:cs="Times New Roman"/>
                <w:sz w:val="24"/>
                <w:szCs w:val="24"/>
              </w:rPr>
            </w:pPr>
            <w:r w:rsidRPr="00A57D46">
              <w:rPr>
                <w:rFonts w:ascii="Times New Roman" w:hAnsi="Times New Roman" w:cs="Times New Roman"/>
                <w:color w:val="2D2D2D"/>
              </w:rPr>
              <w:t>Zodpovědnost</w:t>
            </w:r>
          </w:p>
          <w:p w14:paraId="21F7A716" w14:textId="77777777" w:rsidR="00A57D46" w:rsidRDefault="00000000">
            <w:pPr>
              <w:spacing w:before="15" w:after="15"/>
              <w:rPr>
                <w:rFonts w:ascii="Times New Roman" w:hAnsi="Times New Roman" w:cs="Times New Roman"/>
                <w:color w:val="2D2D2D"/>
                <w:lang w:val="uk-UA"/>
              </w:rPr>
            </w:pPr>
            <w:r w:rsidRPr="00A57D46">
              <w:rPr>
                <w:rFonts w:ascii="Times New Roman" w:hAnsi="Times New Roman" w:cs="Times New Roman"/>
                <w:color w:val="2D2D2D"/>
              </w:rPr>
              <w:t xml:space="preserve">Ochota učit se, </w:t>
            </w:r>
          </w:p>
          <w:p w14:paraId="7B7F64EF" w14:textId="221886CA" w:rsidR="00E12459" w:rsidRPr="00A57D46" w:rsidRDefault="00000000">
            <w:pPr>
              <w:spacing w:before="15" w:after="15"/>
              <w:rPr>
                <w:rFonts w:ascii="Times New Roman" w:hAnsi="Times New Roman" w:cs="Times New Roman"/>
                <w:sz w:val="24"/>
                <w:szCs w:val="24"/>
              </w:rPr>
            </w:pPr>
            <w:r w:rsidRPr="00A57D46">
              <w:rPr>
                <w:rFonts w:ascii="Times New Roman" w:hAnsi="Times New Roman" w:cs="Times New Roman"/>
                <w:color w:val="2D2D2D"/>
              </w:rPr>
              <w:t>Týmová spolupráce</w:t>
            </w:r>
          </w:p>
          <w:p w14:paraId="615028B2" w14:textId="77777777" w:rsidR="00E12459" w:rsidRDefault="00000000">
            <w:pPr>
              <w:spacing w:before="15" w:after="15"/>
            </w:pPr>
            <w:r w:rsidRPr="00A57D46">
              <w:rPr>
                <w:rFonts w:ascii="Times New Roman" w:hAnsi="Times New Roman" w:cs="Times New Roman"/>
                <w:color w:val="2D2D2D"/>
              </w:rPr>
              <w:t>Samostatnost</w:t>
            </w:r>
          </w:p>
        </w:tc>
        <w:tc>
          <w:tcPr>
            <w:tcW w:w="34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3628E0" w14:textId="77777777" w:rsidR="00E12459" w:rsidRDefault="00000000">
            <w:pPr>
              <w:spacing w:before="80" w:after="50"/>
            </w:pPr>
            <w:r>
              <w:rPr>
                <w:b/>
                <w:bCs/>
                <w:color w:val="4F42B5"/>
                <w:sz w:val="17"/>
                <w:szCs w:val="17"/>
              </w:rPr>
              <w:t>ZÁJMY</w:t>
            </w:r>
          </w:p>
          <w:p w14:paraId="47CB0F03" w14:textId="77777777" w:rsidR="00E12459" w:rsidRPr="00E8622B" w:rsidRDefault="00000000">
            <w:pPr>
              <w:spacing w:before="15" w:after="15"/>
              <w:rPr>
                <w:rFonts w:ascii="Times New Roman" w:hAnsi="Times New Roman" w:cs="Times New Roman"/>
                <w:sz w:val="24"/>
                <w:szCs w:val="24"/>
              </w:rPr>
            </w:pPr>
            <w:r w:rsidRPr="00E8622B">
              <w:rPr>
                <w:rFonts w:ascii="Times New Roman" w:hAnsi="Times New Roman" w:cs="Times New Roman"/>
                <w:color w:val="2D2D2D"/>
              </w:rPr>
              <w:t>Práce s technickým vybavením</w:t>
            </w:r>
          </w:p>
          <w:p w14:paraId="540BC6AC" w14:textId="77777777" w:rsidR="00E12459" w:rsidRPr="00E8622B" w:rsidRDefault="00000000">
            <w:pPr>
              <w:spacing w:before="15" w:after="15"/>
              <w:rPr>
                <w:rFonts w:ascii="Times New Roman" w:hAnsi="Times New Roman" w:cs="Times New Roman"/>
                <w:sz w:val="24"/>
                <w:szCs w:val="24"/>
              </w:rPr>
            </w:pPr>
            <w:r w:rsidRPr="00E8622B">
              <w:rPr>
                <w:rFonts w:ascii="Times New Roman" w:hAnsi="Times New Roman" w:cs="Times New Roman"/>
                <w:color w:val="2D2D2D"/>
              </w:rPr>
              <w:t>Osobní rozvoj a vzdělávání</w:t>
            </w:r>
          </w:p>
          <w:p w14:paraId="62D1937E" w14:textId="77777777" w:rsidR="00E12459" w:rsidRDefault="00000000">
            <w:pPr>
              <w:spacing w:before="15" w:after="15"/>
            </w:pPr>
            <w:r w:rsidRPr="00E8622B">
              <w:rPr>
                <w:rFonts w:ascii="Times New Roman" w:hAnsi="Times New Roman" w:cs="Times New Roman"/>
                <w:color w:val="2D2D2D"/>
              </w:rPr>
              <w:t>Sportovní aktivity</w:t>
            </w:r>
          </w:p>
        </w:tc>
      </w:tr>
    </w:tbl>
    <w:p w14:paraId="2A581D80" w14:textId="77777777" w:rsidR="00E12459" w:rsidRDefault="00000000">
      <w:pPr>
        <w:pStyle w:val="Nadpis1"/>
        <w:pBdr>
          <w:bottom w:val="single" w:sz="4" w:space="0" w:color="4F42B5"/>
        </w:pBdr>
        <w:spacing w:before="380" w:after="160"/>
      </w:pPr>
      <w:r>
        <w:rPr>
          <w:sz w:val="22"/>
          <w:szCs w:val="22"/>
        </w:rPr>
        <w:t>O MNĚ</w:t>
      </w:r>
    </w:p>
    <w:p w14:paraId="11707937" w14:textId="77777777" w:rsidR="00E12459" w:rsidRDefault="00000000">
      <w:pPr>
        <w:spacing w:before="100" w:after="100"/>
      </w:pPr>
      <w:r w:rsidRPr="00A57D46">
        <w:rPr>
          <w:rFonts w:ascii="Times New Roman" w:hAnsi="Times New Roman" w:cs="Times New Roman"/>
          <w:color w:val="2D2D2D"/>
        </w:rPr>
        <w:t xml:space="preserve">Technický typ s více než 4 lety praxe ve výrobním prostředí. Zkušenosti s obsluhou CNC strojů, přesným měřením na úrovni mikronů a </w:t>
      </w:r>
      <w:proofErr w:type="spellStart"/>
      <w:r w:rsidRPr="00A57D46">
        <w:rPr>
          <w:rFonts w:ascii="Times New Roman" w:hAnsi="Times New Roman" w:cs="Times New Roman"/>
          <w:color w:val="2D2D2D"/>
        </w:rPr>
        <w:t>prácí</w:t>
      </w:r>
      <w:proofErr w:type="spellEnd"/>
      <w:r w:rsidRPr="00A57D46">
        <w:rPr>
          <w:rFonts w:ascii="Times New Roman" w:hAnsi="Times New Roman" w:cs="Times New Roman"/>
          <w:color w:val="2D2D2D"/>
        </w:rPr>
        <w:t xml:space="preserve"> s optickými komponenty, plasty i sklem. Rychle se učím novým postupům a adaptuji se na nové technologie. Hledám pozici, ve které mohu dále rozvíjet své technické dovednosti</w:t>
      </w:r>
      <w:r>
        <w:rPr>
          <w:color w:val="2D2D2D"/>
          <w:sz w:val="19"/>
          <w:szCs w:val="19"/>
        </w:rPr>
        <w:t>.</w:t>
      </w:r>
    </w:p>
    <w:p w14:paraId="22E6F1EC" w14:textId="77777777" w:rsidR="00E12459" w:rsidRDefault="00000000">
      <w:pPr>
        <w:pStyle w:val="Nadpis1"/>
        <w:pBdr>
          <w:bottom w:val="single" w:sz="4" w:space="0" w:color="4F42B5"/>
        </w:pBdr>
        <w:spacing w:before="380" w:after="160"/>
      </w:pPr>
      <w:r>
        <w:rPr>
          <w:sz w:val="22"/>
          <w:szCs w:val="22"/>
        </w:rPr>
        <w:t>TECHNICKÉ ZNALOSTI</w:t>
      </w:r>
    </w:p>
    <w:p w14:paraId="10DBB464" w14:textId="77777777" w:rsidR="00E12459" w:rsidRPr="00E8622B" w:rsidRDefault="00000000" w:rsidP="00E8622B">
      <w:pPr>
        <w:spacing w:before="100" w:after="100"/>
        <w:jc w:val="center"/>
        <w:rPr>
          <w:rFonts w:ascii="Times New Roman" w:hAnsi="Times New Roman" w:cs="Times New Roman"/>
          <w:sz w:val="28"/>
          <w:szCs w:val="28"/>
        </w:rPr>
      </w:pPr>
      <w:r w:rsidRPr="00E8622B">
        <w:rPr>
          <w:rFonts w:ascii="Times New Roman" w:hAnsi="Times New Roman" w:cs="Times New Roman"/>
          <w:color w:val="2D2D2D"/>
          <w:sz w:val="22"/>
          <w:szCs w:val="22"/>
        </w:rPr>
        <w:t>Obsluha CNC strojů • Systém Siemens • Software CORS • Přesné měření (mikrometry, měřicí sondy, posuvná měřítka) • Interferometrické měření (</w:t>
      </w:r>
      <w:proofErr w:type="spellStart"/>
      <w:r w:rsidRPr="00E8622B">
        <w:rPr>
          <w:rFonts w:ascii="Times New Roman" w:hAnsi="Times New Roman" w:cs="Times New Roman"/>
          <w:color w:val="2D2D2D"/>
          <w:sz w:val="22"/>
          <w:szCs w:val="22"/>
        </w:rPr>
        <w:t>fringe</w:t>
      </w:r>
      <w:proofErr w:type="spellEnd"/>
      <w:r w:rsidRPr="00E8622B">
        <w:rPr>
          <w:rFonts w:ascii="Times New Roman" w:hAnsi="Times New Roman" w:cs="Times New Roman"/>
          <w:color w:val="2D2D2D"/>
          <w:sz w:val="22"/>
          <w:szCs w:val="22"/>
        </w:rPr>
        <w:t>) • Kalibrace přístrojů • Seřizování strojů • Nastavení cyklů • CVD diamant • Polyuretanové a semišové nástroje • Diagnostika poruch • Práce s plasty, sklem, optickými komponenty</w:t>
      </w:r>
    </w:p>
    <w:p w14:paraId="57A42902" w14:textId="77777777" w:rsidR="00E12459" w:rsidRDefault="00000000">
      <w:pPr>
        <w:pStyle w:val="Nadpis1"/>
        <w:pBdr>
          <w:bottom w:val="single" w:sz="4" w:space="0" w:color="4F42B5"/>
        </w:pBdr>
        <w:spacing w:before="380" w:after="160"/>
      </w:pPr>
      <w:r>
        <w:rPr>
          <w:sz w:val="22"/>
          <w:szCs w:val="22"/>
        </w:rPr>
        <w:t>PRACOVNÍ ZKUŠENOSTI</w:t>
      </w:r>
    </w:p>
    <w:p w14:paraId="4FC612E8" w14:textId="77777777" w:rsidR="00E12459" w:rsidRDefault="00000000">
      <w:pPr>
        <w:pStyle w:val="Nadpis2"/>
        <w:spacing w:before="300"/>
      </w:pPr>
      <w:r>
        <w:rPr>
          <w:sz w:val="20"/>
          <w:szCs w:val="20"/>
        </w:rPr>
        <w:t>Operátor výrobních strojů</w:t>
      </w:r>
    </w:p>
    <w:p w14:paraId="7CD03EAC" w14:textId="77777777" w:rsidR="00E12459" w:rsidRDefault="00000000">
      <w:pPr>
        <w:tabs>
          <w:tab w:val="right" w:pos="9026"/>
        </w:tabs>
        <w:spacing w:before="20" w:after="40"/>
      </w:pPr>
      <w:r>
        <w:rPr>
          <w:i/>
          <w:iCs/>
          <w:color w:val="666666"/>
          <w:sz w:val="17"/>
          <w:szCs w:val="17"/>
        </w:rPr>
        <w:t xml:space="preserve">Magna </w:t>
      </w:r>
      <w:proofErr w:type="spellStart"/>
      <w:r>
        <w:rPr>
          <w:i/>
          <w:iCs/>
          <w:color w:val="666666"/>
          <w:sz w:val="17"/>
          <w:szCs w:val="17"/>
        </w:rPr>
        <w:t>Exteriors</w:t>
      </w:r>
      <w:proofErr w:type="spellEnd"/>
      <w:r>
        <w:rPr>
          <w:i/>
          <w:iCs/>
          <w:color w:val="666666"/>
          <w:sz w:val="17"/>
          <w:szCs w:val="17"/>
        </w:rPr>
        <w:t xml:space="preserve"> (Bohemia) s.r.o.</w:t>
      </w:r>
      <w:r>
        <w:rPr>
          <w:color w:val="666666"/>
          <w:sz w:val="17"/>
          <w:szCs w:val="17"/>
        </w:rPr>
        <w:tab/>
        <w:t>07/2024 - současnost</w:t>
      </w:r>
    </w:p>
    <w:p w14:paraId="5C013801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>
        <w:rPr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Obsluha strojů pro výrobu plastových dílů pro automobilový průmysl</w:t>
      </w:r>
    </w:p>
    <w:p w14:paraId="35CE7161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 w:rsidRPr="00A57D46">
        <w:rPr>
          <w:rFonts w:ascii="Times New Roman" w:hAnsi="Times New Roman" w:cs="Times New Roman"/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Průběžná vizuální kontrola kvality, identifikace a třídění vadných kusů</w:t>
      </w:r>
    </w:p>
    <w:p w14:paraId="4BE0691C" w14:textId="77777777" w:rsidR="00E12459" w:rsidRDefault="00000000">
      <w:pPr>
        <w:spacing w:before="50" w:after="50"/>
        <w:ind w:left="200" w:hanging="200"/>
      </w:pPr>
      <w:r w:rsidRPr="00A57D46">
        <w:rPr>
          <w:rFonts w:ascii="Times New Roman" w:hAnsi="Times New Roman" w:cs="Times New Roman"/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Spolupráce na optimalizaci výrobních procesů, dodržování bezpečnostních předpisů</w:t>
      </w:r>
    </w:p>
    <w:p w14:paraId="7B2D2CF6" w14:textId="77777777" w:rsidR="00E12459" w:rsidRDefault="00000000">
      <w:pPr>
        <w:pStyle w:val="Nadpis2"/>
        <w:spacing w:before="300"/>
      </w:pPr>
      <w:r>
        <w:rPr>
          <w:sz w:val="20"/>
          <w:szCs w:val="20"/>
        </w:rPr>
        <w:t>Pracovník ve výrobě optických komponentů</w:t>
      </w:r>
    </w:p>
    <w:p w14:paraId="0F22D8C0" w14:textId="77777777" w:rsidR="00E12459" w:rsidRDefault="00000000">
      <w:pPr>
        <w:tabs>
          <w:tab w:val="right" w:pos="9026"/>
        </w:tabs>
        <w:spacing w:before="20" w:after="40"/>
      </w:pPr>
      <w:proofErr w:type="spellStart"/>
      <w:r>
        <w:rPr>
          <w:i/>
          <w:iCs/>
          <w:color w:val="666666"/>
          <w:sz w:val="17"/>
          <w:szCs w:val="17"/>
        </w:rPr>
        <w:t>asphericon</w:t>
      </w:r>
      <w:proofErr w:type="spellEnd"/>
      <w:r>
        <w:rPr>
          <w:i/>
          <w:iCs/>
          <w:color w:val="666666"/>
          <w:sz w:val="17"/>
          <w:szCs w:val="17"/>
        </w:rPr>
        <w:t xml:space="preserve"> s.r.o.</w:t>
      </w:r>
      <w:r>
        <w:rPr>
          <w:color w:val="666666"/>
          <w:sz w:val="17"/>
          <w:szCs w:val="17"/>
        </w:rPr>
        <w:tab/>
        <w:t>06/</w:t>
      </w:r>
      <w:proofErr w:type="gramStart"/>
      <w:r>
        <w:rPr>
          <w:color w:val="666666"/>
          <w:sz w:val="17"/>
          <w:szCs w:val="17"/>
        </w:rPr>
        <w:t>2023 - 06</w:t>
      </w:r>
      <w:proofErr w:type="gramEnd"/>
      <w:r>
        <w:rPr>
          <w:color w:val="666666"/>
          <w:sz w:val="17"/>
          <w:szCs w:val="17"/>
        </w:rPr>
        <w:t>/2024</w:t>
      </w:r>
    </w:p>
    <w:p w14:paraId="46E1E922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 w:rsidRPr="00A57D46">
        <w:rPr>
          <w:rFonts w:ascii="Times New Roman" w:hAnsi="Times New Roman" w:cs="Times New Roman"/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Přesné CNC obrábění optických čoček s mikronovou tolerancí</w:t>
      </w:r>
    </w:p>
    <w:p w14:paraId="63B99DB5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 w:rsidRPr="00A57D46">
        <w:rPr>
          <w:rFonts w:ascii="Times New Roman" w:hAnsi="Times New Roman" w:cs="Times New Roman"/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Obsluha softwaru CORS a CNC strojů řízených systémem Siemens</w:t>
      </w:r>
    </w:p>
    <w:p w14:paraId="62E41938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 w:rsidRPr="00A57D46">
        <w:rPr>
          <w:rFonts w:ascii="Times New Roman" w:hAnsi="Times New Roman" w:cs="Times New Roman"/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Měření kontaktními i bezkontaktními přístroji; interferometrická kalibrace (</w:t>
      </w:r>
      <w:proofErr w:type="spellStart"/>
      <w:r w:rsidRPr="00A57D46">
        <w:rPr>
          <w:rFonts w:ascii="Times New Roman" w:hAnsi="Times New Roman" w:cs="Times New Roman"/>
          <w:color w:val="2D2D2D"/>
          <w:sz w:val="19"/>
          <w:szCs w:val="19"/>
        </w:rPr>
        <w:t>fringe</w:t>
      </w:r>
      <w:proofErr w:type="spellEnd"/>
      <w:r w:rsidRPr="00A57D46">
        <w:rPr>
          <w:rFonts w:ascii="Times New Roman" w:hAnsi="Times New Roman" w:cs="Times New Roman"/>
          <w:color w:val="2D2D2D"/>
          <w:sz w:val="19"/>
          <w:szCs w:val="19"/>
        </w:rPr>
        <w:t>)</w:t>
      </w:r>
    </w:p>
    <w:p w14:paraId="63A86BD5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 w:rsidRPr="00A57D46">
        <w:rPr>
          <w:rFonts w:ascii="Times New Roman" w:hAnsi="Times New Roman" w:cs="Times New Roman"/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Diagnostika běžných technických problémů, detailní předávání směn</w:t>
      </w:r>
    </w:p>
    <w:p w14:paraId="4F3DB932" w14:textId="77777777" w:rsidR="00E12459" w:rsidRDefault="00000000">
      <w:pPr>
        <w:pStyle w:val="Nadpis2"/>
        <w:spacing w:before="300"/>
      </w:pPr>
      <w:r>
        <w:rPr>
          <w:sz w:val="20"/>
          <w:szCs w:val="20"/>
        </w:rPr>
        <w:t>Operátor obráběcích strojů</w:t>
      </w:r>
    </w:p>
    <w:p w14:paraId="0DF6A5CF" w14:textId="77777777" w:rsidR="00E12459" w:rsidRDefault="00000000">
      <w:pPr>
        <w:tabs>
          <w:tab w:val="right" w:pos="9026"/>
        </w:tabs>
        <w:spacing w:before="20" w:after="40"/>
      </w:pPr>
      <w:r>
        <w:rPr>
          <w:i/>
          <w:iCs/>
          <w:color w:val="666666"/>
          <w:sz w:val="17"/>
          <w:szCs w:val="17"/>
        </w:rPr>
        <w:t>PRECIOSA, a.s.</w:t>
      </w:r>
      <w:r>
        <w:rPr>
          <w:color w:val="666666"/>
          <w:sz w:val="17"/>
          <w:szCs w:val="17"/>
        </w:rPr>
        <w:tab/>
        <w:t>06/</w:t>
      </w:r>
      <w:proofErr w:type="gramStart"/>
      <w:r>
        <w:rPr>
          <w:color w:val="666666"/>
          <w:sz w:val="17"/>
          <w:szCs w:val="17"/>
        </w:rPr>
        <w:t>2022 - 05</w:t>
      </w:r>
      <w:proofErr w:type="gramEnd"/>
      <w:r>
        <w:rPr>
          <w:color w:val="666666"/>
          <w:sz w:val="17"/>
          <w:szCs w:val="17"/>
        </w:rPr>
        <w:t>/2023</w:t>
      </w:r>
    </w:p>
    <w:p w14:paraId="4A43A63A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>
        <w:rPr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Zpracování křehkých materiálů (sklo, drahé kameny) s vysokými nároky na přesnost</w:t>
      </w:r>
    </w:p>
    <w:p w14:paraId="204CE979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 w:rsidRPr="00A57D46">
        <w:rPr>
          <w:rFonts w:ascii="Times New Roman" w:hAnsi="Times New Roman" w:cs="Times New Roman"/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Seřizování výrobních zařízení, nastavení pracovních cyklů a rotačních bubnů</w:t>
      </w:r>
    </w:p>
    <w:p w14:paraId="41A577BC" w14:textId="77777777" w:rsidR="00E12459" w:rsidRPr="00A57D46" w:rsidRDefault="00000000">
      <w:pPr>
        <w:spacing w:before="50" w:after="50"/>
        <w:ind w:left="200" w:hanging="200"/>
        <w:rPr>
          <w:rFonts w:ascii="Times New Roman" w:hAnsi="Times New Roman" w:cs="Times New Roman"/>
        </w:rPr>
      </w:pPr>
      <w:r w:rsidRPr="00A57D46">
        <w:rPr>
          <w:rFonts w:ascii="Times New Roman" w:hAnsi="Times New Roman" w:cs="Times New Roman"/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Přesná kontrola rozměrů, identifikace a hlášení poruch</w:t>
      </w:r>
    </w:p>
    <w:p w14:paraId="03EF4AA8" w14:textId="77777777" w:rsidR="00E12459" w:rsidRDefault="00000000">
      <w:pPr>
        <w:pStyle w:val="Nadpis2"/>
        <w:spacing w:before="300"/>
      </w:pPr>
      <w:r>
        <w:rPr>
          <w:sz w:val="20"/>
          <w:szCs w:val="20"/>
        </w:rPr>
        <w:t>Operátor výrobních strojů</w:t>
      </w:r>
    </w:p>
    <w:p w14:paraId="0E0FBCF7" w14:textId="77777777" w:rsidR="00E12459" w:rsidRDefault="00000000">
      <w:pPr>
        <w:tabs>
          <w:tab w:val="right" w:pos="9026"/>
        </w:tabs>
        <w:spacing w:before="20" w:after="40"/>
      </w:pPr>
      <w:r>
        <w:rPr>
          <w:i/>
          <w:iCs/>
          <w:color w:val="666666"/>
          <w:sz w:val="17"/>
          <w:szCs w:val="17"/>
        </w:rPr>
        <w:t>LUKOV Plast s.r.o.</w:t>
      </w:r>
      <w:r>
        <w:rPr>
          <w:color w:val="666666"/>
          <w:sz w:val="17"/>
          <w:szCs w:val="17"/>
        </w:rPr>
        <w:tab/>
        <w:t>08/</w:t>
      </w:r>
      <w:proofErr w:type="gramStart"/>
      <w:r>
        <w:rPr>
          <w:color w:val="666666"/>
          <w:sz w:val="17"/>
          <w:szCs w:val="17"/>
        </w:rPr>
        <w:t>2021 - 05</w:t>
      </w:r>
      <w:proofErr w:type="gramEnd"/>
      <w:r>
        <w:rPr>
          <w:color w:val="666666"/>
          <w:sz w:val="17"/>
          <w:szCs w:val="17"/>
        </w:rPr>
        <w:t>/2022</w:t>
      </w:r>
    </w:p>
    <w:p w14:paraId="0CD11079" w14:textId="77777777" w:rsidR="00E12459" w:rsidRDefault="00000000">
      <w:pPr>
        <w:spacing w:before="50" w:after="50"/>
        <w:ind w:left="200" w:hanging="200"/>
      </w:pPr>
      <w:r>
        <w:rPr>
          <w:color w:val="4F42B5"/>
          <w:sz w:val="19"/>
          <w:szCs w:val="19"/>
        </w:rPr>
        <w:t xml:space="preserve">• </w:t>
      </w:r>
      <w:r w:rsidRPr="00A57D46">
        <w:rPr>
          <w:rFonts w:ascii="Times New Roman" w:hAnsi="Times New Roman" w:cs="Times New Roman"/>
          <w:color w:val="2D2D2D"/>
          <w:sz w:val="19"/>
          <w:szCs w:val="19"/>
        </w:rPr>
        <w:t>Obsluha a základní údržba strojů pro výrobu plastových dílů, kontrola kvality</w:t>
      </w:r>
    </w:p>
    <w:sectPr w:rsidR="00E12459">
      <w:pgSz w:w="11906" w:h="16838"/>
      <w:pgMar w:top="500" w:right="600" w:bottom="400" w:left="6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4A9"/>
    <w:multiLevelType w:val="hybridMultilevel"/>
    <w:tmpl w:val="6FE40642"/>
    <w:lvl w:ilvl="0" w:tplc="8BC807FC">
      <w:start w:val="1"/>
      <w:numFmt w:val="bullet"/>
      <w:lvlText w:val="●"/>
      <w:lvlJc w:val="left"/>
      <w:pPr>
        <w:ind w:left="720" w:hanging="360"/>
      </w:pPr>
    </w:lvl>
    <w:lvl w:ilvl="1" w:tplc="C6728C2E">
      <w:start w:val="1"/>
      <w:numFmt w:val="bullet"/>
      <w:lvlText w:val="○"/>
      <w:lvlJc w:val="left"/>
      <w:pPr>
        <w:ind w:left="1440" w:hanging="360"/>
      </w:pPr>
    </w:lvl>
    <w:lvl w:ilvl="2" w:tplc="6D64ED18">
      <w:start w:val="1"/>
      <w:numFmt w:val="bullet"/>
      <w:lvlText w:val="■"/>
      <w:lvlJc w:val="left"/>
      <w:pPr>
        <w:ind w:left="2160" w:hanging="360"/>
      </w:pPr>
    </w:lvl>
    <w:lvl w:ilvl="3" w:tplc="608AF0FC">
      <w:start w:val="1"/>
      <w:numFmt w:val="bullet"/>
      <w:lvlText w:val="●"/>
      <w:lvlJc w:val="left"/>
      <w:pPr>
        <w:ind w:left="2880" w:hanging="360"/>
      </w:pPr>
    </w:lvl>
    <w:lvl w:ilvl="4" w:tplc="8208D2D4">
      <w:start w:val="1"/>
      <w:numFmt w:val="bullet"/>
      <w:lvlText w:val="○"/>
      <w:lvlJc w:val="left"/>
      <w:pPr>
        <w:ind w:left="3600" w:hanging="360"/>
      </w:pPr>
    </w:lvl>
    <w:lvl w:ilvl="5" w:tplc="B678AF3E">
      <w:start w:val="1"/>
      <w:numFmt w:val="bullet"/>
      <w:lvlText w:val="■"/>
      <w:lvlJc w:val="left"/>
      <w:pPr>
        <w:ind w:left="4320" w:hanging="360"/>
      </w:pPr>
    </w:lvl>
    <w:lvl w:ilvl="6" w:tplc="90160338">
      <w:start w:val="1"/>
      <w:numFmt w:val="bullet"/>
      <w:lvlText w:val="●"/>
      <w:lvlJc w:val="left"/>
      <w:pPr>
        <w:ind w:left="5040" w:hanging="360"/>
      </w:pPr>
    </w:lvl>
    <w:lvl w:ilvl="7" w:tplc="B562F0C8">
      <w:start w:val="1"/>
      <w:numFmt w:val="bullet"/>
      <w:lvlText w:val="●"/>
      <w:lvlJc w:val="left"/>
      <w:pPr>
        <w:ind w:left="5760" w:hanging="360"/>
      </w:pPr>
    </w:lvl>
    <w:lvl w:ilvl="8" w:tplc="B87E3CB2">
      <w:start w:val="1"/>
      <w:numFmt w:val="bullet"/>
      <w:lvlText w:val="●"/>
      <w:lvlJc w:val="left"/>
      <w:pPr>
        <w:ind w:left="6480" w:hanging="360"/>
      </w:pPr>
    </w:lvl>
  </w:abstractNum>
  <w:num w:numId="1" w16cid:durableId="1681277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459"/>
    <w:rsid w:val="00177991"/>
    <w:rsid w:val="00262ACF"/>
    <w:rsid w:val="00826DBA"/>
    <w:rsid w:val="00A57D46"/>
    <w:rsid w:val="00BA5B69"/>
    <w:rsid w:val="00E12459"/>
    <w:rsid w:val="00E8622B"/>
    <w:rsid w:val="00EE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2848"/>
  <w15:docId w15:val="{0F85D3C3-2236-462A-8B0A-168D8039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220" w:after="80"/>
      <w:outlineLvl w:val="0"/>
    </w:pPr>
    <w:rPr>
      <w:b/>
      <w:bCs/>
      <w:color w:val="4F42B5"/>
      <w:sz w:val="21"/>
      <w:szCs w:val="21"/>
    </w:rPr>
  </w:style>
  <w:style w:type="paragraph" w:styleId="Nadpis2">
    <w:name w:val="heading 2"/>
    <w:uiPriority w:val="9"/>
    <w:unhideWhenUsed/>
    <w:qFormat/>
    <w:pPr>
      <w:spacing w:before="140"/>
      <w:outlineLvl w:val="1"/>
    </w:pPr>
    <w:rPr>
      <w:b/>
      <w:bCs/>
      <w:color w:val="2D2D2D"/>
      <w:sz w:val="19"/>
      <w:szCs w:val="19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4F42B5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v-oleksandr-prudskyi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Oleksandr Prudskyi</dc:creator>
  <cp:lastModifiedBy>Oleksandr Prudskyi</cp:lastModifiedBy>
  <cp:revision>2</cp:revision>
  <dcterms:created xsi:type="dcterms:W3CDTF">2026-03-07T18:12:00Z</dcterms:created>
  <dcterms:modified xsi:type="dcterms:W3CDTF">2026-03-07T18:12:00Z</dcterms:modified>
</cp:coreProperties>
</file>