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56B60" w14:textId="19C847AF" w:rsidR="00B021AD" w:rsidRPr="00DF3912" w:rsidRDefault="3C18E074" w:rsidP="3C18E074">
      <w:pP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ru-RU"/>
        </w:rPr>
        <w:t>Опис предметної області. “</w:t>
      </w:r>
      <w:r w:rsidR="00DF3912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ru-RU"/>
        </w:rPr>
        <w:t>Бюро з працевлаштування</w:t>
      </w:r>
      <w:r w:rsidRPr="00DF3912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ru-RU"/>
        </w:rPr>
        <w:t>”.</w:t>
      </w:r>
    </w:p>
    <w:p w14:paraId="74AC2F94" w14:textId="4427B335" w:rsidR="00DF3912" w:rsidRPr="00DF3912" w:rsidRDefault="00DF3912" w:rsidP="5748676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912">
        <w:rPr>
          <w:rFonts w:ascii="Times New Roman" w:hAnsi="Times New Roman" w:cs="Times New Roman"/>
          <w:sz w:val="24"/>
          <w:szCs w:val="24"/>
          <w:lang w:val="ru-RU"/>
        </w:rPr>
        <w:t xml:space="preserve">Діяльність бюро організована таким чином: бюро готове шукати працівників длярізних роботодавців і вакансії для шукаючих роботу фахівців різного профілю. Призвертанні до вас клієнта-роботодавця його стандартні дані (назва, вид діяльності, </w:t>
      </w:r>
      <w:proofErr w:type="gramStart"/>
      <w:r w:rsidRPr="00DF3912">
        <w:rPr>
          <w:rFonts w:ascii="Times New Roman" w:hAnsi="Times New Roman" w:cs="Times New Roman"/>
          <w:sz w:val="24"/>
          <w:szCs w:val="24"/>
          <w:lang w:val="ru-RU"/>
        </w:rPr>
        <w:t>адреса,телефон</w:t>
      </w:r>
      <w:proofErr w:type="gramEnd"/>
      <w:r w:rsidRPr="00DF3912">
        <w:rPr>
          <w:rFonts w:ascii="Times New Roman" w:hAnsi="Times New Roman" w:cs="Times New Roman"/>
          <w:sz w:val="24"/>
          <w:szCs w:val="24"/>
          <w:lang w:val="ru-RU"/>
        </w:rPr>
        <w:t>) фіксуються в базі даних. Призвертанні до вас клієнта-здобувача його стандартні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3912">
        <w:rPr>
          <w:rFonts w:ascii="Times New Roman" w:hAnsi="Times New Roman" w:cs="Times New Roman"/>
          <w:sz w:val="24"/>
          <w:szCs w:val="24"/>
          <w:lang w:val="ru-RU"/>
        </w:rPr>
        <w:t>дані (прізвище, ім’я, по батькові, кваліфікація, професія, інші дані) також фіксуються в базіданих. За кожним фактом задоволення інтересів обох сторін складається документ. Удокументі вказуються здобувач, роботодавець, посада і комісійні (дохід бюро).</w:t>
      </w:r>
    </w:p>
    <w:p w14:paraId="14794FD4" w14:textId="1313ABA2" w:rsidR="57486765" w:rsidRPr="00DF3912" w:rsidRDefault="57486765" w:rsidP="57486765">
      <w:pPr>
        <w:rPr>
          <w:rFonts w:ascii="Times New Roman" w:eastAsia="Times New Roman" w:hAnsi="Times New Roman" w:cs="Times New Roman"/>
          <w:color w:val="1E1919"/>
          <w:sz w:val="28"/>
          <w:szCs w:val="28"/>
          <w:u w:val="single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8"/>
          <w:szCs w:val="28"/>
          <w:u w:val="single"/>
          <w:lang w:val="ru-RU"/>
        </w:rPr>
        <w:t>Розширення постановки завдання</w:t>
      </w:r>
    </w:p>
    <w:p w14:paraId="4FAC67B2" w14:textId="5DEADFEF" w:rsidR="57486765" w:rsidRPr="00DF3912" w:rsidRDefault="00DF3912" w:rsidP="5748676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3912">
        <w:rPr>
          <w:rFonts w:ascii="Times New Roman" w:hAnsi="Times New Roman" w:cs="Times New Roman"/>
          <w:sz w:val="24"/>
          <w:szCs w:val="24"/>
          <w:lang w:val="ru-RU"/>
        </w:rPr>
        <w:t>Виявилося, що база даних не зовсім точно описує роботу бюро. У базі фіксуєтьсятільки угода, а інформація з відкритих вакансій не зберігається. Крім того, дляавтоматичного пошуку варіантів необхідно вести довідник «Види діяльності</w:t>
      </w:r>
      <w:proofErr w:type="gramStart"/>
      <w:r w:rsidRPr="00DF3912">
        <w:rPr>
          <w:rFonts w:ascii="Times New Roman" w:hAnsi="Times New Roman" w:cs="Times New Roman"/>
          <w:sz w:val="24"/>
          <w:szCs w:val="24"/>
          <w:lang w:val="ru-RU"/>
        </w:rPr>
        <w:t>».Внести</w:t>
      </w:r>
      <w:proofErr w:type="gramEnd"/>
      <w:r w:rsidRPr="00DF3912">
        <w:rPr>
          <w:rFonts w:ascii="Times New Roman" w:hAnsi="Times New Roman" w:cs="Times New Roman"/>
          <w:sz w:val="24"/>
          <w:szCs w:val="24"/>
          <w:lang w:val="ru-RU"/>
        </w:rPr>
        <w:t xml:space="preserve"> в структуру таблиць зміни, що враховують ці факти, і змінити існуючі запити.Додати нові запити.</w:t>
      </w:r>
    </w:p>
    <w:p w14:paraId="23E20645" w14:textId="6CEC6D1D" w:rsidR="679E3EAD" w:rsidRPr="00DF3912" w:rsidRDefault="679E3EAD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  <w:t>МЕТОДОЛОГІЯ ПРОЕКТУВАННЯ БАЗ ДАНИХ</w:t>
      </w:r>
    </w:p>
    <w:p w14:paraId="274B600C" w14:textId="653C12F8" w:rsidR="0684C958" w:rsidRPr="00DF3912" w:rsidRDefault="65C12737" w:rsidP="65C12737">
      <w:pPr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1. Створення локальної концептуальної моделі даних на основі уявлень про предметну область кожного з типів користувачів.</w:t>
      </w:r>
    </w:p>
    <w:p w14:paraId="05621E39" w14:textId="65CA9190" w:rsidR="0684C958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1.1.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Визначення типів сутностей.</w:t>
      </w:r>
    </w:p>
    <w:p w14:paraId="3FC08555" w14:textId="77777777" w:rsidR="00DF3912" w:rsidRDefault="0684C958" w:rsidP="0684C958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>Виділити основні абстракції (сутність, атрибут, зв'язок) у предметній області й</w:t>
      </w:r>
      <w:r w:rsid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визначити їхні параметри. </w:t>
      </w:r>
    </w:p>
    <w:p w14:paraId="28E96859" w14:textId="09C09A1F" w:rsidR="00DF3912" w:rsidRDefault="0684C958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Визначимо наступні сутності: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РОБОТОДАВЦІ, ЗДОБУВАЧІ, УГОДИ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. </w:t>
      </w:r>
    </w:p>
    <w:p w14:paraId="4648459D" w14:textId="77777777" w:rsidR="002159F5" w:rsidRDefault="0684C958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Визначимо атрибути сутностей. </w:t>
      </w:r>
    </w:p>
    <w:p w14:paraId="081FC3FE" w14:textId="1D7CAAA6" w:rsidR="002159F5" w:rsidRDefault="0684C958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Для сутності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РОБОТОДАВЦІ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візьмемо атрибути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: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Код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Назва, Вид діяльності, Адреса, Телефон</w:t>
      </w:r>
      <w:r w:rsid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, Зарплата яку пропонуєте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. </w:t>
      </w:r>
    </w:p>
    <w:p w14:paraId="7906AF09" w14:textId="2CB8165B" w:rsidR="002159F5" w:rsidRDefault="0684C958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Для сутності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ЗДОБУВАЧІ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візьмемо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атрибути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: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Код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,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Прізвище, Ім</w:t>
      </w:r>
      <w:r w:rsidR="002159F5" w:rsidRP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’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я, По батькові, Кваліфікація, Вид діяльності, Інші дані, Передбачувальний розмір заробітної </w:t>
      </w:r>
      <w:proofErr w:type="gramStart"/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плати.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.</w:t>
      </w:r>
      <w:proofErr w:type="gramEnd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</w:p>
    <w:p w14:paraId="0B317FC7" w14:textId="4599C84E" w:rsidR="00B021AD" w:rsidRPr="00DF3912" w:rsidRDefault="0684C958" w:rsidP="0684C958">
      <w:pPr>
        <w:rPr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Для сутності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УГОДИ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візьмемо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атрибути: </w:t>
      </w:r>
      <w:r w:rsid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Код угоди,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Код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</w:t>
      </w:r>
      <w:r w:rsidR="002159F5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Код </w:t>
      </w:r>
      <w:r w:rsid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роботодавця, Посада, Комісійні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.</w:t>
      </w:r>
    </w:p>
    <w:p w14:paraId="2FC5F617" w14:textId="77777777" w:rsidR="002159F5" w:rsidRDefault="0684C958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В наступній базі даних є такі ідентифікатори: </w:t>
      </w:r>
    </w:p>
    <w:p w14:paraId="0CCD2EEE" w14:textId="56EC9AA1" w:rsidR="002159F5" w:rsidRDefault="002159F5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РОБОТОДАВЦІ</w:t>
      </w:r>
      <w:r w:rsidR="0684C958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ідентифікуються за Кодом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роботодавців</w:t>
      </w:r>
      <w:r w:rsidR="0684C958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; </w:t>
      </w:r>
    </w:p>
    <w:p w14:paraId="1AFD8FC1" w14:textId="37A62E6E" w:rsidR="74EF43F6" w:rsidRDefault="002159F5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ЗДОБУВАЧІ</w:t>
      </w:r>
      <w:r w:rsidR="0684C958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за Кодом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здобувачів</w:t>
      </w:r>
      <w:r w:rsidR="0684C958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; </w:t>
      </w:r>
    </w:p>
    <w:p w14:paraId="7D50007B" w14:textId="4C81E45D" w:rsidR="00FE2752" w:rsidRDefault="00FE2752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УГОДУ за Кодом угоди.</w:t>
      </w:r>
    </w:p>
    <w:p w14:paraId="7BE3B75C" w14:textId="69FE40CD" w:rsidR="005772A7" w:rsidRDefault="005772A7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</w:p>
    <w:p w14:paraId="5A08E664" w14:textId="227B7614" w:rsidR="005772A7" w:rsidRDefault="005772A7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</w:p>
    <w:p w14:paraId="756D9862" w14:textId="77777777" w:rsidR="005772A7" w:rsidRPr="005772A7" w:rsidRDefault="005772A7" w:rsidP="0684C95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</w:p>
    <w:p w14:paraId="46EB1C10" w14:textId="5C3CFC76" w:rsidR="74EF43F6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1.2.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Визначення типів зв’язків.</w:t>
      </w:r>
    </w:p>
    <w:p w14:paraId="7D944D93" w14:textId="21E33549" w:rsidR="00667ED8" w:rsidRPr="00667ED8" w:rsidRDefault="00667ED8" w:rsidP="00667ED8">
      <w:pPr>
        <w:rPr>
          <w:noProof/>
          <w:lang w:val="uk-UA" w:eastAsia="uk-UA"/>
        </w:rPr>
      </w:pPr>
      <w:r w:rsidRPr="00667ED8">
        <w:rPr>
          <w:noProof/>
          <w:lang w:val="uk-UA" w:eastAsia="uk-UA"/>
        </w:rPr>
        <w:t>- роботодавець шукає працівни</w:t>
      </w:r>
      <w:r>
        <w:rPr>
          <w:noProof/>
          <w:lang w:val="uk-UA" w:eastAsia="uk-UA"/>
        </w:rPr>
        <w:t>ка</w:t>
      </w:r>
    </w:p>
    <w:p w14:paraId="62E684E0" w14:textId="77777777" w:rsidR="00667ED8" w:rsidRDefault="00667ED8" w:rsidP="00667ED8">
      <w:pPr>
        <w:rPr>
          <w:noProof/>
          <w:lang w:val="uk-UA" w:eastAsia="uk-UA"/>
        </w:rPr>
      </w:pPr>
      <w:r>
        <w:rPr>
          <w:noProof/>
          <w:lang w:val="uk-UA" w:eastAsia="uk-UA"/>
        </w:rPr>
        <w:t>- здобувач шукає роботодавця</w:t>
      </w:r>
    </w:p>
    <w:p w14:paraId="229A00A1" w14:textId="5BAEFB2B" w:rsidR="65C12737" w:rsidRDefault="00667ED8" w:rsidP="00667ED8">
      <w:pPr>
        <w:rPr>
          <w:noProof/>
          <w:lang w:val="uk-UA" w:eastAsia="uk-UA"/>
        </w:rPr>
      </w:pPr>
      <w:r w:rsidRPr="00667ED8">
        <w:rPr>
          <w:noProof/>
          <w:lang w:val="uk-UA" w:eastAsia="uk-UA"/>
        </w:rPr>
        <w:t>- роботодавець укладає угоду з здобувачем</w:t>
      </w:r>
    </w:p>
    <w:p w14:paraId="564BB58E" w14:textId="77777777" w:rsidR="00667ED8" w:rsidRPr="00667ED8" w:rsidRDefault="00667ED8" w:rsidP="65C12737">
      <w:pPr>
        <w:rPr>
          <w:lang w:val="uk-UA"/>
        </w:rPr>
      </w:pPr>
    </w:p>
    <w:p w14:paraId="6E927FCC" w14:textId="3C9E70EA" w:rsidR="0684C958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</w:rPr>
      </w:pPr>
      <w:r w:rsidRPr="00667ED8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uk-UA"/>
        </w:rPr>
        <w:t>Етап 1.3.</w:t>
      </w:r>
      <w:r w:rsidRPr="00667ED8">
        <w:rPr>
          <w:rFonts w:ascii="Times New Roman" w:eastAsia="Times New Roman" w:hAnsi="Times New Roman" w:cs="Times New Roman"/>
          <w:color w:val="1E1919"/>
          <w:sz w:val="24"/>
          <w:szCs w:val="24"/>
          <w:lang w:val="uk-UA"/>
        </w:rPr>
        <w:t xml:space="preserve"> </w:t>
      </w:r>
      <w:r w:rsidRPr="65C12737">
        <w:rPr>
          <w:rFonts w:ascii="Times New Roman" w:eastAsia="Times New Roman" w:hAnsi="Times New Roman" w:cs="Times New Roman"/>
          <w:color w:val="1E1919"/>
          <w:sz w:val="24"/>
          <w:szCs w:val="24"/>
        </w:rPr>
        <w:t>Визначення атрибутів і зв’язування їх з типами сутностей і зв’язків.</w:t>
      </w:r>
    </w:p>
    <w:p w14:paraId="10FDFAE7" w14:textId="0C25136B" w:rsidR="0684C958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Код </w:t>
      </w:r>
      <w:r w:rsidR="00667ED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- може приймати такі значення як “1,2,3,4,5...”, але вони всі мають бути унікальними, оскільки це первиннй ключ.</w:t>
      </w:r>
    </w:p>
    <w:p w14:paraId="0B088D79" w14:textId="0D7AACFC" w:rsidR="0684C958" w:rsidRPr="00DF3912" w:rsidRDefault="00A12500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Назва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- може приймати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будь-які текстові 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значення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.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</w:p>
    <w:p w14:paraId="513CFCAB" w14:textId="77777777" w:rsidR="00A12500" w:rsidRDefault="00A12500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Вид діяльності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-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може приймати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будь-які текстові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значення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.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</w:p>
    <w:p w14:paraId="2DF09391" w14:textId="2E8D170F" w:rsidR="0684C958" w:rsidRDefault="00A12500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Адреса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–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приймає текстові значення, але вони повинні бути в такій формі: </w:t>
      </w:r>
      <w:r w:rsidRPr="00A1250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Назва міста, Вулиця, Номер дому</w:t>
      </w:r>
      <w:r w:rsidRPr="00A1250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.</w:t>
      </w:r>
    </w:p>
    <w:p w14:paraId="75BA6227" w14:textId="02F68CD3" w:rsidR="00A12500" w:rsidRDefault="00321D88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Телефон - повинен</w:t>
      </w:r>
      <w:r w:rsidR="00A12500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приймати такі значення як “380</w:t>
      </w:r>
      <w:r w:rsidR="00A12500" w:rsidRPr="00A1250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*********</w:t>
      </w:r>
      <w:r w:rsidR="00A12500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...”.</w:t>
      </w:r>
    </w:p>
    <w:p w14:paraId="13205EA8" w14:textId="798EE958" w:rsidR="004D2F10" w:rsidRPr="00A12500" w:rsidRDefault="004D2F10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Зарплата яку пропонуєте - може приймати будь-які числові значення, але вони не мають бути менше 0.</w:t>
      </w:r>
    </w:p>
    <w:p w14:paraId="4294BB65" w14:textId="3B8E9375" w:rsidR="00A12500" w:rsidRDefault="00A12500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здобувача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- може приймати такі значення як “1,2,3,4,5...”, але вони всі мають бути унікальними, оскільки це первиннй ключ.</w:t>
      </w:r>
    </w:p>
    <w:p w14:paraId="5891966B" w14:textId="7C2A62EB" w:rsidR="0684C958" w:rsidRDefault="00A12500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Прізвище – може приймати будь-які текстові значення, але вони мають бути одним словом</w:t>
      </w:r>
    </w:p>
    <w:p w14:paraId="0121C9B6" w14:textId="7D722560" w:rsidR="00A12500" w:rsidRDefault="00A12500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Ім</w:t>
      </w:r>
      <w:r w:rsidRPr="00A1250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uk-UA"/>
        </w:rPr>
        <w:t xml:space="preserve">я -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може приймати будь-які текстові значення.</w:t>
      </w:r>
    </w:p>
    <w:p w14:paraId="1F10C611" w14:textId="3D11D58A" w:rsidR="00A12500" w:rsidRDefault="00A12500" w:rsidP="00A12500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По-батькові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uk-UA"/>
        </w:rPr>
        <w:t xml:space="preserve"> -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може приймати будь-які текстові значення,</w:t>
      </w:r>
      <w:r w:rsidRPr="00A1250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але вони мають бути одним</w:t>
      </w:r>
    </w:p>
    <w:p w14:paraId="7039D976" w14:textId="640DE3A4" w:rsidR="00FE2752" w:rsidRDefault="00FE2752" w:rsidP="00A12500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Кваліфікація - може приймати будь-які текстові значення.</w:t>
      </w:r>
    </w:p>
    <w:p w14:paraId="03E3022B" w14:textId="1D038BF8" w:rsidR="00FE2752" w:rsidRDefault="00FE2752" w:rsidP="00A12500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Вид діяльності - може приймати будь-які текстові значення.</w:t>
      </w:r>
    </w:p>
    <w:p w14:paraId="2C1D7B71" w14:textId="5BE52412" w:rsidR="00FE2752" w:rsidRDefault="00FE2752" w:rsidP="00A12500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Інші дані - може приймати будь-які текстові значення.</w:t>
      </w:r>
    </w:p>
    <w:p w14:paraId="00A5A1BB" w14:textId="3D5ECAA5" w:rsidR="00FE2752" w:rsidRDefault="00FE2752" w:rsidP="00A12500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Передбачуваний розмір заробітної плати – може приймати будь-які числові значення, але вони не мають бути менше 0.</w:t>
      </w:r>
    </w:p>
    <w:p w14:paraId="789101FE" w14:textId="6379C216" w:rsidR="00FE2752" w:rsidRDefault="00FE2752" w:rsidP="00A12500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Код угоди -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може приймати такі значення як “1,2,3,4,5...”, але вони всі мають бути унікальними, оскільки це первиннй ключ.</w:t>
      </w:r>
    </w:p>
    <w:p w14:paraId="0EB7F76F" w14:textId="77777777" w:rsid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здобувача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- може приймати такі значення як “1,2,3,4,5...”, але вони всі мають бути унікальними, оскільки це первиннй ключ.</w:t>
      </w:r>
    </w:p>
    <w:p w14:paraId="7AA75E56" w14:textId="77777777" w:rsidR="00FE2752" w:rsidRPr="00DF391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lastRenderedPageBreak/>
        <w:t xml:space="preserve">Код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- може приймати такі значення як “1,2,3,4,5...”, але вони всі мають бути унікальними, оскільки це первиннй ключ.</w:t>
      </w:r>
    </w:p>
    <w:p w14:paraId="4A681333" w14:textId="5D9C2CE8" w:rsid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Посада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uk-UA"/>
        </w:rPr>
        <w:t xml:space="preserve"> -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може приймати будь-які текстові значення.</w:t>
      </w:r>
    </w:p>
    <w:p w14:paraId="4B739FAA" w14:textId="5DC15975" w:rsid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Комісійні – може приймати не мінусові числові значення в межах від 1000 до 20000.</w:t>
      </w:r>
    </w:p>
    <w:p w14:paraId="1D987D2C" w14:textId="77777777" w:rsidR="00FE2752" w:rsidRPr="00FE2752" w:rsidRDefault="00FE2752" w:rsidP="00A12500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</w:p>
    <w:p w14:paraId="03FEAA07" w14:textId="6332F757" w:rsidR="0684C958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1.4.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Визначення доменів атрибутів.</w:t>
      </w:r>
    </w:p>
    <w:p w14:paraId="6D29E5C6" w14:textId="77777777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 роботодавця приймає значення з множини чисел, максимальна довжина числа 8 знаків, кількість чисел після коми 0</w:t>
      </w:r>
    </w:p>
    <w:p w14:paraId="7B60D9AF" w14:textId="2F16C75C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Назва приймає символьне значення, максимальна довжина 100 символів</w:t>
      </w:r>
    </w:p>
    <w:p w14:paraId="4D8BF90C" w14:textId="17EAD3E4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Вид діяльності приймає символьне значення, максимальна довжина 100 символів</w:t>
      </w:r>
    </w:p>
    <w:p w14:paraId="0DDE1F8C" w14:textId="2AC0D35D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Адреса</w:t>
      </w: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приймає символьне значення, максимальна довжина 100 символів</w:t>
      </w:r>
    </w:p>
    <w:p w14:paraId="1D6CFDB3" w14:textId="7A9ABC84" w:rsid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Телефон приймає символьне значення, максимальна довжина 13 символів</w:t>
      </w:r>
    </w:p>
    <w:p w14:paraId="1D3F155B" w14:textId="424EB2D6" w:rsidR="004D2F10" w:rsidRPr="00FE2752" w:rsidRDefault="004D2F10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Зарплата яку пропонуєте приймає значення з множини чисел, максимальна довжина числа 8 знаків, кількість чисел після коми 0.</w:t>
      </w:r>
    </w:p>
    <w:p w14:paraId="3170987B" w14:textId="77777777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 здобувача приймає значення з множини чисел, максимальна довжина числа 8 знаків, кількість чисел після коми 0</w:t>
      </w:r>
    </w:p>
    <w:p w14:paraId="47966C38" w14:textId="12299B3B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Прізвище приймає символьне значення, максимальна довжина 100 символів</w:t>
      </w:r>
    </w:p>
    <w:p w14:paraId="70C28066" w14:textId="6134DF4D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Ім'я приймає символьне значення, максимальна довжина 20 символів</w:t>
      </w:r>
    </w:p>
    <w:p w14:paraId="70C4C402" w14:textId="44678801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По батькові приймає символьне значення, максимальна довжина 30 символів</w:t>
      </w:r>
    </w:p>
    <w:p w14:paraId="47A083C7" w14:textId="2703877D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Кваліфікація приймає символьне значення, максимальна довжина 50 символів</w:t>
      </w:r>
    </w:p>
    <w:p w14:paraId="73EC374A" w14:textId="72B400DF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Вид діяльності приймає символьне значення, максимальна довжина 100 символів</w:t>
      </w:r>
    </w:p>
    <w:p w14:paraId="48121575" w14:textId="60EB4910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Інші дані</w:t>
      </w: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приймає символьне значення, максимальна довжина 1000 символів</w:t>
      </w:r>
    </w:p>
    <w:p w14:paraId="5EC3EA64" w14:textId="265821D4" w:rsid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Передбачуваний розмір заробітньої плати приймає значення з множини чисел, максимальна довжина числа 8 знаків, кількість чисел після коми 0</w:t>
      </w:r>
    </w:p>
    <w:p w14:paraId="5BA4FAF3" w14:textId="77777777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 угоди приймає значення з множини чисел, максимальна довжина числа 8 знаків, кількість чисел після коми 0</w:t>
      </w:r>
    </w:p>
    <w:p w14:paraId="633C3596" w14:textId="53E9C62B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 здобувача приймає значення з множини чисел, максимальна довжина числа 8 знаків, кількість чисел після коми 0</w:t>
      </w:r>
    </w:p>
    <w:p w14:paraId="17E09842" w14:textId="4A643B7C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 роботодавця приймає значення з множини чисел, максимальна довжина числа 8 знаків, кількість чисел після коми 0</w:t>
      </w:r>
    </w:p>
    <w:p w14:paraId="1E3DCA82" w14:textId="024AD20D" w:rsidR="00FE2752" w:rsidRP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Посада приймає символьне значення, максимальна довжина 100 символів</w:t>
      </w:r>
    </w:p>
    <w:p w14:paraId="1E168BE6" w14:textId="0B68F393" w:rsid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FE275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lastRenderedPageBreak/>
        <w:t>Комісійні приймає значення з множини чисел, максимальна довжина числа 8 знаків, кількість чисел після коми 0</w:t>
      </w:r>
    </w:p>
    <w:p w14:paraId="37E1D749" w14:textId="2E22AC76" w:rsid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</w:p>
    <w:p w14:paraId="033EFB32" w14:textId="77777777" w:rsidR="00FE2752" w:rsidRDefault="00FE2752" w:rsidP="00FE2752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</w:p>
    <w:p w14:paraId="4966F5D6" w14:textId="555952A2" w:rsidR="65C12737" w:rsidRPr="00DF3912" w:rsidRDefault="65C12737" w:rsidP="00FE2752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1.5.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Визначення атрибутів, що є потенційними і первинними ключами.</w:t>
      </w:r>
    </w:p>
    <w:p w14:paraId="0467070E" w14:textId="77777777" w:rsidR="00684473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>Визначити ключі й зовнішні ключі (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Первинними ключами є Код </w:t>
      </w:r>
      <w:r w:rsidR="00684473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Код </w:t>
      </w:r>
      <w:r w:rsidR="00684473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Код </w:t>
      </w:r>
      <w:r w:rsidR="00684473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угоди - сильна сутність; </w:t>
      </w:r>
    </w:p>
    <w:p w14:paraId="4831A268" w14:textId="0E71D0FE" w:rsidR="65C12737" w:rsidRDefault="00684473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А зовнішніми ключами: </w:t>
      </w:r>
    </w:p>
    <w:p w14:paraId="3F6B6AC1" w14:textId="608834BA" w:rsidR="00684473" w:rsidRDefault="00684473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proofErr w:type="gramStart"/>
      <w:r w:rsidRPr="00684473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Роботодавці(</w:t>
      </w:r>
      <w:proofErr w:type="gramEnd"/>
      <w:r w:rsidRPr="00684473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 роботодавця) &lt;1--М&gt; Угоди(Код роботодавця)</w:t>
      </w:r>
    </w:p>
    <w:p w14:paraId="645BBA08" w14:textId="602F96DA" w:rsidR="00684473" w:rsidRDefault="00684473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proofErr w:type="gramStart"/>
      <w:r w:rsidRPr="00684473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Здобувачі(</w:t>
      </w:r>
      <w:proofErr w:type="gramEnd"/>
      <w:r w:rsidRPr="00684473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 здобувача) &lt;1--М&gt; Угоди (Код здобувача)</w:t>
      </w:r>
    </w:p>
    <w:p w14:paraId="1CBB249B" w14:textId="322AAD9E" w:rsidR="004D2F10" w:rsidRPr="00DF3912" w:rsidRDefault="004D2F10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proofErr w:type="gramStart"/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Роботодавці(</w:t>
      </w:r>
      <w:proofErr w:type="gramEnd"/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Зарплата яку пропонуєте) &lt;M--1&gt; Здобувачі(Передбачуваний розмір заробітньої плати)</w:t>
      </w:r>
    </w:p>
    <w:p w14:paraId="52DF001F" w14:textId="6CDB928D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1.6.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Спеціалізація або генералізація типів сутностей (необов’язково).</w:t>
      </w:r>
    </w:p>
    <w:p w14:paraId="5220EB69" w14:textId="632FDD2C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1.7.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Створення діаграми “сутність-зв’язок”.</w:t>
      </w:r>
    </w:p>
    <w:p w14:paraId="1D1FAA0E" w14:textId="11EA6A84" w:rsidR="65C12737" w:rsidRDefault="65C12737" w:rsidP="09348D49">
      <w:pPr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5444427C" w14:textId="7FE9307E" w:rsidR="65C12737" w:rsidRPr="00DF3912" w:rsidRDefault="679E3EAD" w:rsidP="679E3EAD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1.8.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Обговорення локальних концептуальних моделей даних з кінцевими користувачами.</w:t>
      </w:r>
    </w:p>
    <w:p w14:paraId="502F7DEC" w14:textId="77777777" w:rsidR="00315031" w:rsidRDefault="00315031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6A4665E0" w14:textId="77777777" w:rsidR="00315031" w:rsidRDefault="00315031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273F3266" w14:textId="77777777" w:rsidR="00315031" w:rsidRDefault="00315031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6660B15B" w14:textId="77777777" w:rsidR="00315031" w:rsidRDefault="00315031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37D0D714" w14:textId="77777777" w:rsidR="00315031" w:rsidRDefault="00315031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335AF163" w14:textId="77777777" w:rsidR="00315031" w:rsidRDefault="00315031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56B08F30" w14:textId="77777777" w:rsidR="00315031" w:rsidRDefault="00315031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05C4A083" w14:textId="77777777" w:rsidR="00315031" w:rsidRDefault="00315031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7F6CD747" w14:textId="77777777" w:rsidR="004D2F10" w:rsidRDefault="004D2F10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42708DBC" w14:textId="77777777" w:rsidR="004D2F10" w:rsidRDefault="004D2F10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</w:p>
    <w:p w14:paraId="677B24FC" w14:textId="0D8BACCB" w:rsidR="679E3EAD" w:rsidRPr="00DF3912" w:rsidRDefault="679E3EAD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  <w:lastRenderedPageBreak/>
        <w:t>МЕТОДОЛОГІЯ ЛОГІЧНОГО ПРОЕКТУВАННЯ РЕЛЯЦІЙНИХ БАЗ ДАНИХ</w:t>
      </w:r>
    </w:p>
    <w:p w14:paraId="47097C2B" w14:textId="72B98804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2. Побудова і перевірка локальної логічної моделі даних для окремих представлень для кожного з типів користувачів.</w:t>
      </w:r>
    </w:p>
    <w:p w14:paraId="7F95D33D" w14:textId="554419C7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2.1.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Перетворення локальної концептуальної моделі даних в локальну логічну модель.</w:t>
      </w:r>
    </w:p>
    <w:p w14:paraId="4FC5638A" w14:textId="4510F0F1" w:rsidR="65C12737" w:rsidRDefault="0092074E" w:rsidP="65C12737">
      <w:r w:rsidRPr="0092074E">
        <w:drawing>
          <wp:inline distT="0" distB="0" distL="0" distR="0" wp14:anchorId="35F837E0" wp14:editId="387EC885">
            <wp:extent cx="5943600" cy="334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20FF" w14:textId="2B814AAB" w:rsidR="65C12737" w:rsidRDefault="65C12737" w:rsidP="65C12737">
      <w:pPr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</w:rPr>
      </w:pPr>
    </w:p>
    <w:p w14:paraId="18699D89" w14:textId="46BFF676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2.2.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Визначення набору відносин виходячи зі структури локальної логічної моделі.</w:t>
      </w:r>
    </w:p>
    <w:p w14:paraId="6D66FECD" w14:textId="36CD3403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</w:p>
    <w:p w14:paraId="42F57D36" w14:textId="106DCA62" w:rsidR="65C12737" w:rsidRPr="00DF3912" w:rsidRDefault="0092074E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Роботодавці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(Код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Назва, Вид діяльності, Адреса, Телефон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)</w:t>
      </w:r>
    </w:p>
    <w:p w14:paraId="2FF56447" w14:textId="31538120" w:rsidR="65C12737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Primary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Key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Код </w:t>
      </w:r>
      <w:r w:rsidR="0092074E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</w:t>
      </w:r>
    </w:p>
    <w:p w14:paraId="63F7E653" w14:textId="402EC887" w:rsidR="65C12737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</w:p>
    <w:p w14:paraId="4F7FC9F7" w14:textId="3F9E88D0" w:rsidR="65C12737" w:rsidRPr="00DF3912" w:rsidRDefault="0092074E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Здобувачі 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(Код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Прізвище, Ім’я, </w:t>
      </w:r>
      <w:proofErr w:type="gramStart"/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По</w:t>
      </w:r>
      <w:proofErr w:type="gramEnd"/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батькові,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Кваліфікація, Вид діяльності, Інші дані, Передбачуваний розмір заробітньої плати</w:t>
      </w:r>
      <w:r w:rsidR="65C12737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)</w:t>
      </w:r>
    </w:p>
    <w:p w14:paraId="630C516B" w14:textId="172B3757" w:rsidR="65C12737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Primary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Key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Код </w:t>
      </w:r>
      <w:r w:rsidR="0092074E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</w:p>
    <w:p w14:paraId="59C2BE20" w14:textId="6FF6BC33" w:rsidR="65C12737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Путівка (Код путівки, Код маршруту, Код клієнта, Дата відправлення, Кількість)</w:t>
      </w:r>
    </w:p>
    <w:p w14:paraId="0A181F6B" w14:textId="585E30E0" w:rsidR="65C12737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Primary</w:t>
      </w:r>
      <w:r w:rsidRPr="0092074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Key</w:t>
      </w:r>
      <w:r w:rsidRPr="0092074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</w:t>
      </w:r>
      <w:r w:rsidRPr="0092074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путівки</w:t>
      </w:r>
    </w:p>
    <w:p w14:paraId="0692B1AB" w14:textId="4EB1ED86" w:rsidR="65C12737" w:rsidRPr="004D2F10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lastRenderedPageBreak/>
        <w:t>Foreign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Key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References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gramStart"/>
      <w:r w:rsid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Роботодавці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(</w:t>
      </w:r>
      <w:proofErr w:type="gramEnd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)</w:t>
      </w:r>
    </w:p>
    <w:p w14:paraId="38B8E00C" w14:textId="266C508B" w:rsidR="65C12737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Foreign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Key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Код </w:t>
      </w:r>
      <w:r w:rsid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References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gramStart"/>
      <w:r w:rsid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Здобувачі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(</w:t>
      </w:r>
      <w:proofErr w:type="gramEnd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Код </w:t>
      </w:r>
      <w:r w:rsidR="004D2F1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)</w:t>
      </w:r>
    </w:p>
    <w:p w14:paraId="245AA490" w14:textId="77E2AD79" w:rsidR="004D2F10" w:rsidRPr="004D2F10" w:rsidRDefault="004D2F10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Foreign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Key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угоди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References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Угоди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</w:rPr>
        <w:t>(</w:t>
      </w:r>
      <w:proofErr w:type="gramEnd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угоди</w:t>
      </w:r>
      <w:r w:rsidRPr="004D2F10">
        <w:rPr>
          <w:rFonts w:ascii="Times New Roman" w:eastAsia="Times New Roman" w:hAnsi="Times New Roman" w:cs="Times New Roman"/>
          <w:color w:val="00B0F0"/>
          <w:sz w:val="24"/>
          <w:szCs w:val="24"/>
        </w:rPr>
        <w:t>)</w:t>
      </w:r>
    </w:p>
    <w:p w14:paraId="44535C85" w14:textId="22DA52E8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</w:t>
      </w:r>
      <w:r w:rsidRPr="0092074E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</w:rPr>
        <w:t xml:space="preserve"> 2.3.</w:t>
      </w:r>
      <w:r w:rsidRPr="0092074E">
        <w:rPr>
          <w:rFonts w:ascii="Times New Roman" w:eastAsia="Times New Roman" w:hAnsi="Times New Roman" w:cs="Times New Roman"/>
          <w:color w:val="1E1919"/>
          <w:sz w:val="24"/>
          <w:szCs w:val="24"/>
        </w:rPr>
        <w:t xml:space="preserve"> 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>Перевірка моделі за допомогою правил нормалізації.</w:t>
      </w:r>
    </w:p>
    <w:p w14:paraId="73066768" w14:textId="44CAD66B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>Привести отриману концептуальну модель до третьої нормальної форми або до нормальної форми Бойса-Кодда (показати, що вона перебуває у відповідній нормальнійформі). Всі таблиці приведені до нормальної форми Бойса-Кодда.</w:t>
      </w:r>
    </w:p>
    <w:p w14:paraId="70A39F4F" w14:textId="0009F214" w:rsidR="65C12737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R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1: усі дані що зберігаються є атомарними, а таблиці мають первинні ключі.</w:t>
      </w:r>
    </w:p>
    <w:p w14:paraId="1DE34356" w14:textId="1C389559" w:rsidR="65C12737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R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2: мають композитний ключ, а також складаються з декількох стовпців, по малюнку буде видно.</w:t>
      </w:r>
    </w:p>
    <w:p w14:paraId="16F48561" w14:textId="19F5266C" w:rsidR="65C12737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R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3: всі дані залежать винятково від основного ключа, </w:t>
      </w:r>
    </w:p>
    <w:p w14:paraId="59C9D8D1" w14:textId="4AA7C837" w:rsidR="65C12737" w:rsidRPr="00DF3912" w:rsidRDefault="65C12737" w:rsidP="65C12737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65C12737">
        <w:rPr>
          <w:rFonts w:ascii="Times New Roman" w:eastAsia="Times New Roman" w:hAnsi="Times New Roman" w:cs="Times New Roman"/>
          <w:color w:val="00B0F0"/>
          <w:sz w:val="24"/>
          <w:szCs w:val="24"/>
        </w:rPr>
        <w:t>R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4: усі визначники(детермінанти) є кандидатами на використання у якості ключа.</w:t>
      </w:r>
    </w:p>
    <w:p w14:paraId="6DC098A0" w14:textId="294A0AD6" w:rsidR="65C12737" w:rsidRPr="00DF3912" w:rsidRDefault="679E3EAD" w:rsidP="679E3EAD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2.4.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Перевірка моделі щодо транзакцій користувачів.</w:t>
      </w:r>
    </w:p>
    <w:p w14:paraId="0DF10EE5" w14:textId="61079D5D" w:rsidR="65C12737" w:rsidRDefault="65C12737" w:rsidP="65C12737"/>
    <w:p w14:paraId="21728F48" w14:textId="251BF0C1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2.5.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Створення діаграм “сутність-зв’язок”.</w:t>
      </w:r>
    </w:p>
    <w:p w14:paraId="5B1EA609" w14:textId="4EBEE5B0" w:rsidR="65C12737" w:rsidRPr="00321D88" w:rsidRDefault="679E3EAD" w:rsidP="65C12737">
      <w:pPr>
        <w:rPr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Визначимо цю сутність як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БЮРО ПРАЦЕВЛАШТУВАННЯ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із атрибутами </w:t>
      </w:r>
      <w:r w:rsidR="00321D88" w:rsidRP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Код ро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ботодавця, Назва, Вид діяльності, Адреса, Телефон, З</w:t>
      </w:r>
      <w:r w:rsidR="00321D88" w:rsidRP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арплата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яку пропонуєте, </w:t>
      </w:r>
      <w:r w:rsidR="00321D88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Код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  <w:r w:rsidR="00321D88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,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Прізвище, Ім</w:t>
      </w:r>
      <w:r w:rsidR="00321D88" w:rsidRPr="002159F5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’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я, По батькові, Кваліфікація, Вид діяльності, Інші дані, Передбачувальний розмір заробітної плати, Код угоди, </w:t>
      </w:r>
      <w:r w:rsidR="00321D88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Код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  <w:r w:rsidR="00321D88"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Код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роботодавця, Посада, Комісійні,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створимо інший варіант </w:t>
      </w:r>
      <w:r w:rsidRPr="679E3EAD">
        <w:rPr>
          <w:rFonts w:ascii="Times New Roman" w:eastAsia="Times New Roman" w:hAnsi="Times New Roman" w:cs="Times New Roman"/>
          <w:color w:val="00B0F0"/>
          <w:sz w:val="24"/>
          <w:szCs w:val="24"/>
        </w:rPr>
        <w:t>ER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-</w:t>
      </w:r>
      <w:proofErr w:type="gramStart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діаграми.</w:t>
      </w:r>
      <w:r w:rsidRPr="00DF3912"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proofErr w:type="gramEnd"/>
      <w:r w:rsidRPr="00DF39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цією діаграмою можна відповісти на всі питання, але тут очевидне дублювання інформації й можливі аномалії видалення, додавання.</w:t>
      </w:r>
    </w:p>
    <w:p w14:paraId="23BCCB25" w14:textId="3042B537" w:rsidR="65C12737" w:rsidRDefault="65C12737" w:rsidP="65C12737">
      <w:pPr>
        <w:rPr>
          <w:noProof/>
          <w:lang w:val="uk-UA" w:eastAsia="uk-UA"/>
        </w:rPr>
      </w:pPr>
    </w:p>
    <w:p w14:paraId="0A2EC14C" w14:textId="475E630A" w:rsidR="004D2F10" w:rsidRDefault="004D2F10" w:rsidP="65C12737">
      <w:r w:rsidRPr="004D2F10">
        <w:drawing>
          <wp:inline distT="0" distB="0" distL="0" distR="0" wp14:anchorId="0B0A6215" wp14:editId="6FD923FF">
            <wp:extent cx="4893534" cy="2438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790" cy="24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1E3A" w14:textId="308DA284" w:rsidR="65C12737" w:rsidRPr="00DF3912" w:rsidRDefault="65C12737" w:rsidP="65C12737">
      <w:pPr>
        <w:rPr>
          <w:rFonts w:ascii="Times New Roman" w:eastAsia="Times New Roman" w:hAnsi="Times New Roman" w:cs="Times New Roman"/>
          <w:lang w:val="ru-RU"/>
        </w:rPr>
      </w:pPr>
      <w:r w:rsidRPr="00DF3912">
        <w:rPr>
          <w:rFonts w:ascii="Times New Roman" w:eastAsia="Times New Roman" w:hAnsi="Times New Roman" w:cs="Times New Roman"/>
          <w:lang w:val="ru-RU"/>
        </w:rPr>
        <w:lastRenderedPageBreak/>
        <w:t>Ця діаграма є потрібним варіантом. Таким чином, отримана реляційна модель включає три відношення.</w:t>
      </w:r>
    </w:p>
    <w:p w14:paraId="161DD7E5" w14:textId="70D37E5B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2.6.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Визначення вимог підтримки цілісності даних.</w:t>
      </w:r>
    </w:p>
    <w:p w14:paraId="52C4EE6E" w14:textId="3836D044" w:rsidR="65C12737" w:rsidRDefault="679E3EAD" w:rsidP="679E3EAD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Обмеження ддля доменів атрибутів: </w:t>
      </w:r>
    </w:p>
    <w:p w14:paraId="264852AE" w14:textId="77777777" w:rsidR="00321D88" w:rsidRDefault="00321D88" w:rsidP="00321D8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Адреса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–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приймає текстові значення, але вони повинні бути в такій формі: </w:t>
      </w:r>
      <w:r w:rsidRPr="00A1250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Назва міста, Вулиця, Номер дому</w:t>
      </w:r>
      <w:r w:rsidRPr="00A1250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.</w:t>
      </w:r>
    </w:p>
    <w:p w14:paraId="3F98B76D" w14:textId="77777777" w:rsidR="00321D88" w:rsidRDefault="00321D88" w:rsidP="00321D8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Телефон - повинен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приймати такі значення як “380</w:t>
      </w:r>
      <w:r w:rsidRPr="00A12500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*********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...”.</w:t>
      </w:r>
    </w:p>
    <w:p w14:paraId="60C19EBF" w14:textId="77777777" w:rsidR="00321D88" w:rsidRPr="00A12500" w:rsidRDefault="00321D88" w:rsidP="00321D8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Зарплата яку пропонуєте - може приймати будь-які числові значення, але вони не мають бути менше 0.</w:t>
      </w:r>
    </w:p>
    <w:p w14:paraId="7EF3F088" w14:textId="77777777" w:rsidR="00321D88" w:rsidRDefault="00321D88" w:rsidP="00321D88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Передбачуваний розмір заробітної плати – може приймати будь-які числові значення, але вони не мають бути менше 0.</w:t>
      </w:r>
    </w:p>
    <w:p w14:paraId="6F5F87DE" w14:textId="77777777" w:rsidR="00321D88" w:rsidRPr="00321D88" w:rsidRDefault="00321D88" w:rsidP="00321D88">
      <w:pPr>
        <w:rPr>
          <w:lang w:val="ru-RU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Комісійні – може приймати не мінусові числові значення в межах від 1000 до 20000.</w:t>
      </w:r>
    </w:p>
    <w:p w14:paraId="29E08B2F" w14:textId="77777777" w:rsidR="00321D88" w:rsidRPr="00DF3912" w:rsidRDefault="00321D88" w:rsidP="679E3EAD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</w:p>
    <w:p w14:paraId="1D72501C" w14:textId="171B1C8E" w:rsidR="679E3EAD" w:rsidRPr="00DF3912" w:rsidRDefault="679E3EAD" w:rsidP="679E3EAD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Цілісність сутностей: 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Первинний ключ будь-якої сутності не може містити порожнього значення (</w:t>
      </w:r>
      <w:r w:rsidRPr="679E3EAD">
        <w:rPr>
          <w:rFonts w:ascii="Times New Roman" w:eastAsia="Times New Roman" w:hAnsi="Times New Roman" w:cs="Times New Roman"/>
          <w:color w:val="00B0F0"/>
          <w:sz w:val="24"/>
          <w:szCs w:val="24"/>
        </w:rPr>
        <w:t>NOT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679E3EAD">
        <w:rPr>
          <w:rFonts w:ascii="Times New Roman" w:eastAsia="Times New Roman" w:hAnsi="Times New Roman" w:cs="Times New Roman"/>
          <w:color w:val="00B0F0"/>
          <w:sz w:val="24"/>
          <w:szCs w:val="24"/>
        </w:rPr>
        <w:t>NULL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) </w:t>
      </w:r>
      <w:proofErr w:type="gramStart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А</w:t>
      </w:r>
      <w:proofErr w:type="gramEnd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саме, кожен рядок відношень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РОБОТОДАВЦІ, ЗДОБУВАЧІ, УГОДИ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повинен містити унікальне значення атрибуту первинного ключа; в даному випадку це - атрибути Код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роботодавця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Код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здобувача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, Код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угоди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.</w:t>
      </w:r>
    </w:p>
    <w:p w14:paraId="0BAFE567" w14:textId="41839630" w:rsidR="65C12737" w:rsidRPr="00DF3912" w:rsidRDefault="679E3EAD" w:rsidP="679E3EAD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2.7.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Обговорення розроблених локальних логічних моделей даних з кінцевими користувачами.</w:t>
      </w:r>
    </w:p>
    <w:p w14:paraId="155EDA92" w14:textId="16F4572A" w:rsidR="65C12737" w:rsidRPr="00DF3912" w:rsidRDefault="65C12737" w:rsidP="65C12737">
      <w:pPr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3. Створення і перевірка глобальної логічної моделі даних.</w:t>
      </w:r>
    </w:p>
    <w:p w14:paraId="38F7CF8B" w14:textId="3AB24BBE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3.1.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Злиття локальних логічних моделей даних в єдину глобальну модель даних.</w:t>
      </w:r>
    </w:p>
    <w:p w14:paraId="248017C6" w14:textId="3748D168" w:rsidR="65C12737" w:rsidRPr="00DF3912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Аналіз імен сутностей та їх первинних ключів </w:t>
      </w:r>
    </w:p>
    <w:p w14:paraId="679330AD" w14:textId="3F97F754" w:rsidR="65C12737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</w:rPr>
      </w:pPr>
      <w:r w:rsidRPr="679E3EAD">
        <w:rPr>
          <w:rFonts w:ascii="Times New Roman" w:eastAsia="Times New Roman" w:hAnsi="Times New Roman" w:cs="Times New Roman"/>
          <w:color w:val="1E1919"/>
          <w:sz w:val="24"/>
          <w:szCs w:val="24"/>
        </w:rPr>
        <w:t xml:space="preserve">Аналіз імен зв’язків </w:t>
      </w:r>
    </w:p>
    <w:p w14:paraId="39082B04" w14:textId="1EDD75D1" w:rsidR="65C12737" w:rsidRPr="00DF3912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Злиття загальних сутностей з окремих локальних моделей </w:t>
      </w:r>
    </w:p>
    <w:p w14:paraId="04B3640D" w14:textId="6F5229B5" w:rsidR="65C12737" w:rsidRPr="00DF3912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Включення (без злиття) сутностей, унікальних для кожного окального представлення  </w:t>
      </w:r>
    </w:p>
    <w:p w14:paraId="1C2EBE88" w14:textId="70DD6019" w:rsidR="65C12737" w:rsidRPr="00DF3912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Злиття загальних зв’язків з окремих локальних моделей </w:t>
      </w:r>
    </w:p>
    <w:p w14:paraId="0DA9278F" w14:textId="149F83A2" w:rsidR="65C12737" w:rsidRPr="00DF3912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Включення (без злиття) зв’язків, унікальних для кожного локального представлення </w:t>
      </w:r>
    </w:p>
    <w:p w14:paraId="76CED875" w14:textId="1BAEF6E4" w:rsidR="65C12737" w:rsidRPr="00DF3912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>Перевірка на наявність пропущених сутностей і зв’язків</w:t>
      </w:r>
    </w:p>
    <w:p w14:paraId="7330F2D1" w14:textId="67954273" w:rsidR="65C12737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</w:rPr>
      </w:pPr>
      <w:r w:rsidRPr="679E3EAD">
        <w:rPr>
          <w:rFonts w:ascii="Times New Roman" w:eastAsia="Times New Roman" w:hAnsi="Times New Roman" w:cs="Times New Roman"/>
          <w:color w:val="1E1919"/>
          <w:sz w:val="24"/>
          <w:szCs w:val="24"/>
        </w:rPr>
        <w:t xml:space="preserve">Перевірка коректності зовнішніх ключів </w:t>
      </w:r>
    </w:p>
    <w:p w14:paraId="052B52C0" w14:textId="64F497AA" w:rsidR="65C12737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</w:rPr>
      </w:pPr>
      <w:r w:rsidRPr="679E3EAD">
        <w:rPr>
          <w:rFonts w:ascii="Times New Roman" w:eastAsia="Times New Roman" w:hAnsi="Times New Roman" w:cs="Times New Roman"/>
          <w:color w:val="1E1919"/>
          <w:sz w:val="24"/>
          <w:szCs w:val="24"/>
        </w:rPr>
        <w:t xml:space="preserve">Перевірка дотримання обмежень цілісності  </w:t>
      </w:r>
    </w:p>
    <w:p w14:paraId="49E3DFA9" w14:textId="0E7EEE11" w:rsidR="65C12737" w:rsidRPr="00DF3912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Виконання креслення глобальної логічної моделі даних  </w:t>
      </w:r>
    </w:p>
    <w:p w14:paraId="5AC141D4" w14:textId="4FE9248D" w:rsidR="65C12737" w:rsidRDefault="679E3EAD" w:rsidP="679E3E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1E1919"/>
          <w:sz w:val="24"/>
          <w:szCs w:val="24"/>
        </w:rPr>
      </w:pPr>
      <w:r w:rsidRPr="679E3EAD">
        <w:rPr>
          <w:rFonts w:ascii="Times New Roman" w:eastAsia="Times New Roman" w:hAnsi="Times New Roman" w:cs="Times New Roman"/>
          <w:color w:val="1E1919"/>
          <w:sz w:val="24"/>
          <w:szCs w:val="24"/>
        </w:rPr>
        <w:t>Оновлення документації</w:t>
      </w:r>
    </w:p>
    <w:p w14:paraId="1F5F980F" w14:textId="13913271" w:rsidR="679E3EAD" w:rsidRPr="00DF3912" w:rsidRDefault="679E3EAD" w:rsidP="679E3EAD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lastRenderedPageBreak/>
        <w:t>Дії, що виконувалися в попередніх пунктах, аналогічно описані на попередніх етапах, об’єднано в єдину глобальну модель даних.</w:t>
      </w:r>
    </w:p>
    <w:p w14:paraId="7ED6ABBA" w14:textId="71289F55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3.2.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Перевірка глобальної логічної моделі даних.</w:t>
      </w:r>
    </w:p>
    <w:p w14:paraId="64964BF4" w14:textId="795BADE5" w:rsidR="65C12737" w:rsidRPr="00DF3912" w:rsidRDefault="679E3EAD" w:rsidP="679E3EAD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Виконуються аналогічні дії, які виконувались в етапах 2.</w:t>
      </w:r>
      <w:proofErr w:type="gramStart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3.-</w:t>
      </w:r>
      <w:proofErr w:type="gramEnd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2.4.</w:t>
      </w:r>
    </w:p>
    <w:p w14:paraId="110C91B0" w14:textId="7F887E83" w:rsidR="65C12737" w:rsidRPr="00DF3912" w:rsidRDefault="65C12737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3.3.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Перевірка можливостей розширення моделі в майбутньому.</w:t>
      </w:r>
    </w:p>
    <w:p w14:paraId="0129A0E0" w14:textId="2AA0201A" w:rsidR="65C12737" w:rsidRPr="00DF3912" w:rsidRDefault="679E3EAD" w:rsidP="679E3EAD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В даний проект, можливе розширення моделі в майбутньому, оскільки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Бюро працевлаштування</w:t>
      </w: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може </w:t>
      </w:r>
      <w:r w:rsidR="00321D88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почати працювати з спеціалістами професій які тільки виникли або з новими роботодавцями.</w:t>
      </w:r>
    </w:p>
    <w:p w14:paraId="34D5E85F" w14:textId="49AFAEA8" w:rsidR="65C12737" w:rsidRPr="00DF3912" w:rsidRDefault="679E3EAD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3.4.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Створення остаточного варіанту діаграми “сутність-зв’язок”.</w:t>
      </w:r>
    </w:p>
    <w:p w14:paraId="103265FF" w14:textId="4DA920E3" w:rsidR="65C12737" w:rsidRDefault="00321D88" w:rsidP="65C12737">
      <w:r w:rsidRPr="00321D88">
        <w:drawing>
          <wp:inline distT="0" distB="0" distL="0" distR="0" wp14:anchorId="6C5F8FFC" wp14:editId="3FAF2D3E">
            <wp:extent cx="5943600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3A10" w14:textId="31CCE7F6" w:rsidR="65C12737" w:rsidRPr="00DF3912" w:rsidRDefault="679E3EAD" w:rsidP="679E3EAD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3.5.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Обговорення глобальної логічної моделі даних з користувачами.</w:t>
      </w:r>
    </w:p>
    <w:p w14:paraId="42C7FACF" w14:textId="5B51C345" w:rsidR="679E3EAD" w:rsidRPr="00DF3912" w:rsidRDefault="679E3EAD" w:rsidP="679E3EAD">
      <w:pPr>
        <w:jc w:val="center"/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32"/>
          <w:szCs w:val="32"/>
          <w:lang w:val="ru-RU"/>
        </w:rPr>
        <w:t>МЕТОДОЛОГІЯ ФІЗИЧНОГО ПРОЕКТУВАННЯ БАЗИ ДАНИХ</w:t>
      </w:r>
    </w:p>
    <w:p w14:paraId="41C0A1AC" w14:textId="1F307416" w:rsidR="65C12737" w:rsidRPr="00DF3912" w:rsidRDefault="65C12737" w:rsidP="65C12737">
      <w:pPr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4. Перенесення глобальної логічної моделі даних в середовище цільової СУБД.</w:t>
      </w:r>
    </w:p>
    <w:p w14:paraId="6EB4DE4B" w14:textId="2A824692" w:rsidR="65C12737" w:rsidRPr="00DF3912" w:rsidRDefault="78889F5D" w:rsidP="65C12737">
      <w:pPr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b/>
          <w:bCs/>
          <w:color w:val="1E1919"/>
          <w:sz w:val="24"/>
          <w:szCs w:val="24"/>
          <w:lang w:val="ru-RU"/>
        </w:rPr>
        <w:t>Етап 4.3.</w:t>
      </w: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 xml:space="preserve"> Реалізація обмежень предметної області.</w:t>
      </w:r>
    </w:p>
    <w:p w14:paraId="19503F3B" w14:textId="28949280" w:rsidR="65C12737" w:rsidRPr="00DF3912" w:rsidRDefault="78889F5D" w:rsidP="78889F5D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1E1919"/>
          <w:sz w:val="24"/>
          <w:szCs w:val="24"/>
          <w:lang w:val="ru-RU"/>
        </w:rPr>
        <w:t>Сформувати максимально повний перелік можливих запитів до бази даних на основі аналізу предметної області:</w:t>
      </w:r>
    </w:p>
    <w:p w14:paraId="75460D1F" w14:textId="7339AC2C" w:rsidR="65C12737" w:rsidRPr="00DF3912" w:rsidRDefault="78889F5D" w:rsidP="78889F5D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</w:pPr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За змістом </w:t>
      </w:r>
      <w:proofErr w:type="gramStart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>завдання,до</w:t>
      </w:r>
      <w:proofErr w:type="gramEnd"/>
      <w:r w:rsidRPr="00DF3912">
        <w:rPr>
          <w:rFonts w:ascii="Times New Roman" w:eastAsia="Times New Roman" w:hAnsi="Times New Roman" w:cs="Times New Roman"/>
          <w:color w:val="00B0F0"/>
          <w:sz w:val="24"/>
          <w:szCs w:val="24"/>
          <w:lang w:val="ru-RU"/>
        </w:rPr>
        <w:t xml:space="preserve"> бази даних можливі наступні запити: </w:t>
      </w:r>
    </w:p>
    <w:p w14:paraId="476DED41" w14:textId="76D5264F" w:rsidR="3C18E074" w:rsidRPr="00DF3912" w:rsidRDefault="3C18E074" w:rsidP="3C18E074">
      <w:pPr>
        <w:rPr>
          <w:rFonts w:ascii="Times New Roman" w:eastAsia="Times New Roman" w:hAnsi="Times New Roman" w:cs="Times New Roman"/>
          <w:lang w:val="ru-RU"/>
        </w:rPr>
      </w:pPr>
      <w:bookmarkStart w:id="0" w:name="_GoBack"/>
      <w:bookmarkEnd w:id="0"/>
    </w:p>
    <w:sectPr w:rsidR="3C18E074" w:rsidRPr="00DF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9EE6"/>
    <w:multiLevelType w:val="multilevel"/>
    <w:tmpl w:val="9200B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7E4718D"/>
    <w:multiLevelType w:val="hybridMultilevel"/>
    <w:tmpl w:val="812C153A"/>
    <w:lvl w:ilvl="0" w:tplc="BB986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C9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A2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D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4F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83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C2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ED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CC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E687"/>
    <w:multiLevelType w:val="multilevel"/>
    <w:tmpl w:val="E472A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43A89CAB"/>
    <w:multiLevelType w:val="multilevel"/>
    <w:tmpl w:val="5F442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5D1B936D"/>
    <w:multiLevelType w:val="multilevel"/>
    <w:tmpl w:val="0406A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70335757"/>
    <w:multiLevelType w:val="hybridMultilevel"/>
    <w:tmpl w:val="C91E231E"/>
    <w:lvl w:ilvl="0" w:tplc="BB4A7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C3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00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0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A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04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C3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8B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01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75622"/>
    <w:multiLevelType w:val="hybridMultilevel"/>
    <w:tmpl w:val="491C2814"/>
    <w:lvl w:ilvl="0" w:tplc="108AE804">
      <w:start w:val="1"/>
      <w:numFmt w:val="decimal"/>
      <w:lvlText w:val="%1."/>
      <w:lvlJc w:val="left"/>
      <w:pPr>
        <w:ind w:left="720" w:hanging="360"/>
      </w:pPr>
    </w:lvl>
    <w:lvl w:ilvl="1" w:tplc="945ACFAA">
      <w:start w:val="1"/>
      <w:numFmt w:val="lowerLetter"/>
      <w:lvlText w:val="%2."/>
      <w:lvlJc w:val="left"/>
      <w:pPr>
        <w:ind w:left="1440" w:hanging="360"/>
      </w:pPr>
    </w:lvl>
    <w:lvl w:ilvl="2" w:tplc="514A017A">
      <w:start w:val="1"/>
      <w:numFmt w:val="lowerRoman"/>
      <w:lvlText w:val="%3."/>
      <w:lvlJc w:val="right"/>
      <w:pPr>
        <w:ind w:left="2160" w:hanging="180"/>
      </w:pPr>
    </w:lvl>
    <w:lvl w:ilvl="3" w:tplc="100866BE">
      <w:start w:val="1"/>
      <w:numFmt w:val="decimal"/>
      <w:lvlText w:val="%4."/>
      <w:lvlJc w:val="left"/>
      <w:pPr>
        <w:ind w:left="2880" w:hanging="360"/>
      </w:pPr>
    </w:lvl>
    <w:lvl w:ilvl="4" w:tplc="12046E62">
      <w:start w:val="1"/>
      <w:numFmt w:val="lowerLetter"/>
      <w:lvlText w:val="%5."/>
      <w:lvlJc w:val="left"/>
      <w:pPr>
        <w:ind w:left="3600" w:hanging="360"/>
      </w:pPr>
    </w:lvl>
    <w:lvl w:ilvl="5" w:tplc="2206B6B6">
      <w:start w:val="1"/>
      <w:numFmt w:val="lowerRoman"/>
      <w:lvlText w:val="%6."/>
      <w:lvlJc w:val="right"/>
      <w:pPr>
        <w:ind w:left="4320" w:hanging="180"/>
      </w:pPr>
    </w:lvl>
    <w:lvl w:ilvl="6" w:tplc="F3BC17EC">
      <w:start w:val="1"/>
      <w:numFmt w:val="decimal"/>
      <w:lvlText w:val="%7."/>
      <w:lvlJc w:val="left"/>
      <w:pPr>
        <w:ind w:left="5040" w:hanging="360"/>
      </w:pPr>
    </w:lvl>
    <w:lvl w:ilvl="7" w:tplc="3596040C">
      <w:start w:val="1"/>
      <w:numFmt w:val="lowerLetter"/>
      <w:lvlText w:val="%8."/>
      <w:lvlJc w:val="left"/>
      <w:pPr>
        <w:ind w:left="5760" w:hanging="360"/>
      </w:pPr>
    </w:lvl>
    <w:lvl w:ilvl="8" w:tplc="A3440B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18642"/>
    <w:rsid w:val="001111F8"/>
    <w:rsid w:val="002159F5"/>
    <w:rsid w:val="00315031"/>
    <w:rsid w:val="00321D88"/>
    <w:rsid w:val="004D2F10"/>
    <w:rsid w:val="005772A7"/>
    <w:rsid w:val="00667ED8"/>
    <w:rsid w:val="00684473"/>
    <w:rsid w:val="0092074E"/>
    <w:rsid w:val="00957656"/>
    <w:rsid w:val="00A12500"/>
    <w:rsid w:val="00B021AD"/>
    <w:rsid w:val="00DF3912"/>
    <w:rsid w:val="00FE2752"/>
    <w:rsid w:val="0684C958"/>
    <w:rsid w:val="09348D49"/>
    <w:rsid w:val="27918642"/>
    <w:rsid w:val="2B97A388"/>
    <w:rsid w:val="3C18E074"/>
    <w:rsid w:val="426EA718"/>
    <w:rsid w:val="4B640326"/>
    <w:rsid w:val="531AF019"/>
    <w:rsid w:val="558F8203"/>
    <w:rsid w:val="57486765"/>
    <w:rsid w:val="65C12737"/>
    <w:rsid w:val="679E3EAD"/>
    <w:rsid w:val="74EF43F6"/>
    <w:rsid w:val="78889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8642"/>
  <w15:chartTrackingRefBased/>
  <w15:docId w15:val="{D29AE08C-784D-4034-A8F6-5F259C57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7034</Words>
  <Characters>4010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 St</dc:creator>
  <cp:keywords/>
  <dc:description/>
  <cp:lastModifiedBy>ACER 3</cp:lastModifiedBy>
  <cp:revision>3</cp:revision>
  <dcterms:created xsi:type="dcterms:W3CDTF">2022-11-14T21:16:00Z</dcterms:created>
  <dcterms:modified xsi:type="dcterms:W3CDTF">2022-12-29T10:17:00Z</dcterms:modified>
</cp:coreProperties>
</file>