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7EBC2" w14:textId="27EF7E23" w:rsidR="00E459DB" w:rsidRPr="00880C3F" w:rsidRDefault="00880C3F" w:rsidP="00880C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80C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</w:t>
      </w:r>
      <w:r w:rsidR="00004667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1601DCB7" w14:textId="77777777" w:rsidR="00004667" w:rsidRPr="00004667" w:rsidRDefault="00004667" w:rsidP="000046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Базові</w:t>
      </w:r>
      <w:proofErr w:type="spellEnd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стратегії</w:t>
      </w:r>
      <w:proofErr w:type="spellEnd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відбору</w:t>
      </w:r>
      <w:proofErr w:type="spellEnd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 </w:t>
      </w: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невизначеністю</w:t>
      </w:r>
      <w:proofErr w:type="spellEnd"/>
    </w:p>
    <w:p w14:paraId="4FAD60FB" w14:textId="56B73D1B" w:rsidR="00880C3F" w:rsidRDefault="00880C3F" w:rsidP="00880C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0C3F">
        <w:rPr>
          <w:rFonts w:ascii="Times New Roman" w:hAnsi="Times New Roman" w:cs="Times New Roman"/>
          <w:sz w:val="28"/>
          <w:szCs w:val="28"/>
          <w:lang w:val="uk-UA"/>
        </w:rPr>
        <w:t>Горбан Олександр</w:t>
      </w:r>
    </w:p>
    <w:p w14:paraId="1A66FF20" w14:textId="77777777" w:rsidR="00880C3F" w:rsidRDefault="00880C3F" w:rsidP="00880C3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49CFE2" w14:textId="58A8889E" w:rsidR="00880C3F" w:rsidRDefault="00004667" w:rsidP="00880C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</w:t>
      </w:r>
      <w:r w:rsidR="00880C3F">
        <w:rPr>
          <w:rFonts w:ascii="Times New Roman" w:hAnsi="Times New Roman" w:cs="Times New Roman"/>
          <w:sz w:val="28"/>
          <w:szCs w:val="28"/>
          <w:lang w:val="uk-UA"/>
        </w:rPr>
        <w:t xml:space="preserve"> вибрав набір даних </w:t>
      </w:r>
      <w:r w:rsidR="00880C3F">
        <w:rPr>
          <w:rFonts w:ascii="Times New Roman" w:hAnsi="Times New Roman" w:cs="Times New Roman"/>
          <w:sz w:val="28"/>
          <w:szCs w:val="28"/>
        </w:rPr>
        <w:t>CIFAR</w:t>
      </w:r>
      <w:r w:rsidR="00880C3F" w:rsidRPr="00880C3F">
        <w:rPr>
          <w:rFonts w:ascii="Times New Roman" w:hAnsi="Times New Roman" w:cs="Times New Roman"/>
          <w:sz w:val="28"/>
          <w:szCs w:val="28"/>
          <w:lang w:val="ru-RU"/>
        </w:rPr>
        <w:t>-10</w:t>
      </w:r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60,000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кольорових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розділених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на 10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(по 6,000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="00B261D5" w:rsidRPr="00B261D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A4E657B" w14:textId="2C9C0892" w:rsidR="00880C3F" w:rsidRDefault="00004667" w:rsidP="00880C3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9019025" wp14:editId="37D406F4">
            <wp:extent cx="5943600" cy="1595755"/>
            <wp:effectExtent l="0" t="0" r="0" b="4445"/>
            <wp:docPr id="646787270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87270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9759" w14:textId="1DDFFC1E" w:rsidR="00880C3F" w:rsidRDefault="008E0406" w:rsidP="00880C3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того,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вибрав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на 4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клас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знижує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складність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зменшує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пришвидшує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0406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8E04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B72C1E" w14:textId="09678752" w:rsidR="008E0406" w:rsidRDefault="00004667" w:rsidP="00880C3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466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BF0B43" wp14:editId="69A8C9E4">
            <wp:extent cx="5830114" cy="1428949"/>
            <wp:effectExtent l="0" t="0" r="0" b="0"/>
            <wp:docPr id="207080847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847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431D" w14:textId="3071B7BF" w:rsidR="008E0406" w:rsidRDefault="008E0406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Зображення в наборах </w:t>
      </w:r>
      <w:r w:rsidRPr="008E0406">
        <w:rPr>
          <w:rFonts w:ascii="Times New Roman" w:hAnsi="Times New Roman" w:cs="Times New Roman"/>
          <w:b/>
          <w:bCs/>
          <w:sz w:val="28"/>
          <w:szCs w:val="28"/>
        </w:rPr>
        <w:t>CIFAR</w:t>
      </w:r>
      <w:r w:rsidRPr="008E0406">
        <w:rPr>
          <w:rFonts w:ascii="Times New Roman" w:hAnsi="Times New Roman" w:cs="Times New Roman"/>
          <w:b/>
          <w:bCs/>
          <w:sz w:val="28"/>
          <w:szCs w:val="28"/>
          <w:lang w:val="uk-UA"/>
        </w:rPr>
        <w:t>-10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представлені у вигляді масивів значень пікселів, де кожен піксель має значення в діапазоні від 0 до 255.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Цей рядок коду нормалізує ці значення, переводячи їх у діапазон </w:t>
      </w:r>
      <w:r w:rsidRPr="008E0406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 0 до 1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поділу на 255.0.</w:t>
      </w:r>
    </w:p>
    <w:p w14:paraId="26525453" w14:textId="77A70C20" w:rsidR="008E0406" w:rsidRDefault="008E0406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4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E892714" wp14:editId="02D8054B">
            <wp:extent cx="4267796" cy="704948"/>
            <wp:effectExtent l="0" t="0" r="0" b="0"/>
            <wp:docPr id="428844782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44782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EA9A" w14:textId="1EC7D728" w:rsidR="008E0406" w:rsidRDefault="008E0406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Мітки класів у наборах даних </w:t>
      </w:r>
      <w:r w:rsidRPr="008E0406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8E0406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8E0406">
        <w:rPr>
          <w:rFonts w:ascii="Times New Roman" w:hAnsi="Times New Roman" w:cs="Times New Roman"/>
          <w:b/>
          <w:bCs/>
          <w:sz w:val="28"/>
          <w:szCs w:val="28"/>
        </w:rPr>
        <w:t>train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8E0406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8E0406">
        <w:rPr>
          <w:rFonts w:ascii="Times New Roman" w:hAnsi="Times New Roman" w:cs="Times New Roman"/>
          <w:b/>
          <w:bCs/>
          <w:sz w:val="28"/>
          <w:szCs w:val="28"/>
          <w:lang w:val="uk-UA"/>
        </w:rPr>
        <w:t>_</w:t>
      </w:r>
      <w:r w:rsidRPr="008E0406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перетворюються з числового формату в </w:t>
      </w:r>
      <w:r w:rsidRPr="008E0406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бінарні вектори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E0406">
        <w:rPr>
          <w:rFonts w:ascii="Times New Roman" w:hAnsi="Times New Roman" w:cs="Times New Roman"/>
          <w:sz w:val="28"/>
          <w:szCs w:val="28"/>
        </w:rPr>
        <w:t>one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E0406">
        <w:rPr>
          <w:rFonts w:ascii="Times New Roman" w:hAnsi="Times New Roman" w:cs="Times New Roman"/>
          <w:sz w:val="28"/>
          <w:szCs w:val="28"/>
        </w:rPr>
        <w:t>hot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E0406">
        <w:rPr>
          <w:rFonts w:ascii="Times New Roman" w:hAnsi="Times New Roman" w:cs="Times New Roman"/>
          <w:sz w:val="28"/>
          <w:szCs w:val="28"/>
        </w:rPr>
        <w:t>encoding</w:t>
      </w:r>
      <w:r w:rsidRPr="008E0406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CC74121" w14:textId="090E3956" w:rsidR="008E0406" w:rsidRDefault="008E0406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BA49B4" wp14:editId="334DC99C">
            <wp:extent cx="5580952" cy="780952"/>
            <wp:effectExtent l="0" t="0" r="1270" b="635"/>
            <wp:docPr id="1526866779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6779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E976" w14:textId="63FD0078" w:rsidR="008E0406" w:rsidRDefault="008E0406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040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C07D8A7" wp14:editId="5E459DF2">
            <wp:extent cx="5943600" cy="419100"/>
            <wp:effectExtent l="0" t="0" r="0" b="0"/>
            <wp:docPr id="381661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61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2BE6" w14:textId="77777777" w:rsidR="00004667" w:rsidRPr="00004667" w:rsidRDefault="00004667" w:rsidP="000046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4667">
        <w:rPr>
          <w:rFonts w:ascii="Times New Roman" w:hAnsi="Times New Roman" w:cs="Times New Roman"/>
          <w:sz w:val="28"/>
          <w:szCs w:val="28"/>
        </w:rPr>
        <w:t>Створюю</w:t>
      </w:r>
      <w:proofErr w:type="spellEnd"/>
      <w:r w:rsidRPr="00004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</w:rPr>
        <w:t>послідовну</w:t>
      </w:r>
      <w:proofErr w:type="spellEnd"/>
      <w:r w:rsidRPr="00004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Pr="00004667">
        <w:rPr>
          <w:rFonts w:ascii="Times New Roman" w:hAnsi="Times New Roman" w:cs="Times New Roman"/>
          <w:sz w:val="28"/>
          <w:szCs w:val="28"/>
        </w:rPr>
        <w:t xml:space="preserve"> з:</w:t>
      </w:r>
    </w:p>
    <w:p w14:paraId="2A9DBD72" w14:textId="77777777" w:rsidR="00004667" w:rsidRPr="00004667" w:rsidRDefault="00004667" w:rsidP="0000466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sz w:val="28"/>
          <w:szCs w:val="28"/>
        </w:rPr>
        <w:t>Conv</w:t>
      </w:r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0466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Згорткові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витягання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797C50" w14:textId="77777777" w:rsidR="00004667" w:rsidRPr="00004667" w:rsidRDefault="00004667" w:rsidP="0000466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</w:rPr>
        <w:t>MaxPooling</w:t>
      </w:r>
      <w:proofErr w:type="spellEnd"/>
      <w:r w:rsidRPr="0000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004667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: Шари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підвибірки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розмірності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зберігаючи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ознаки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2AE87" w14:textId="77777777" w:rsidR="00004667" w:rsidRPr="00004667" w:rsidRDefault="00004667" w:rsidP="0000466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sz w:val="28"/>
          <w:szCs w:val="28"/>
        </w:rPr>
        <w:t>Flatten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004667">
        <w:rPr>
          <w:rFonts w:ascii="Times New Roman" w:hAnsi="Times New Roman" w:cs="Times New Roman"/>
          <w:sz w:val="28"/>
          <w:szCs w:val="28"/>
        </w:rPr>
        <w:t>D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виходи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в 1</w:t>
      </w:r>
      <w:r w:rsidRPr="00004667">
        <w:rPr>
          <w:rFonts w:ascii="Times New Roman" w:hAnsi="Times New Roman" w:cs="Times New Roman"/>
          <w:sz w:val="28"/>
          <w:szCs w:val="28"/>
        </w:rPr>
        <w:t>D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-вектор для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подальшої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E43FE" w14:textId="77777777" w:rsidR="00004667" w:rsidRPr="00004667" w:rsidRDefault="00004667" w:rsidP="0000466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sz w:val="28"/>
          <w:szCs w:val="28"/>
        </w:rPr>
        <w:t>Dense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Повнозв'язні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шари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532922" w14:textId="77777777" w:rsidR="00004667" w:rsidRPr="00004667" w:rsidRDefault="00004667" w:rsidP="0000466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04667">
        <w:rPr>
          <w:rFonts w:ascii="Times New Roman" w:hAnsi="Times New Roman" w:cs="Times New Roman"/>
          <w:b/>
          <w:bCs/>
          <w:sz w:val="28"/>
          <w:szCs w:val="28"/>
        </w:rPr>
        <w:t>softmax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активації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багатокласової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перетворює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виходи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ймовірності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00466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0046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FA3F1C" w14:textId="3CA19BA6" w:rsidR="008E0406" w:rsidRPr="00004667" w:rsidRDefault="008E0406" w:rsidP="008E04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FE54E2" w14:textId="55FB541D" w:rsidR="00EF2A01" w:rsidRDefault="00004667" w:rsidP="008E04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D6D2D9" wp14:editId="06198765">
            <wp:extent cx="5943600" cy="2025650"/>
            <wp:effectExtent l="0" t="0" r="0" b="0"/>
            <wp:docPr id="1632043767" name="Рисунок 1" descr="Зображення, що містить текст, Шрифт, Веб-сторінк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3767" name="Рисунок 1" descr="Зображення, що містить текст, Шрифт, Веб-сторінка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535" w14:textId="7C22AF07" w:rsidR="008948DB" w:rsidRDefault="008948DB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0CA208" w14:textId="77777777" w:rsidR="00004667" w:rsidRDefault="00004667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1D89C" w14:textId="77777777" w:rsidR="00004667" w:rsidRDefault="00004667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C8B1A" w14:textId="77777777" w:rsidR="00004667" w:rsidRDefault="00004667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A58A77" w14:textId="77777777" w:rsidR="00004667" w:rsidRDefault="00004667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E8754B" w14:textId="77777777" w:rsidR="00004667" w:rsidRDefault="00004667" w:rsidP="008E04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E5D83F" w14:textId="4F81846A" w:rsidR="00004667" w:rsidRDefault="00004667" w:rsidP="008E04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DF70C8F" wp14:editId="678D2327">
            <wp:extent cx="5943600" cy="1814830"/>
            <wp:effectExtent l="0" t="0" r="0" b="0"/>
            <wp:docPr id="187507983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7983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667">
        <w:rPr>
          <w:noProof/>
        </w:rPr>
        <w:t xml:space="preserve"> </w:t>
      </w:r>
      <w:r w:rsidRPr="0000466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68ECC3" wp14:editId="7CD7D1BD">
            <wp:extent cx="5943600" cy="1387475"/>
            <wp:effectExtent l="0" t="0" r="0" b="3175"/>
            <wp:docPr id="187458816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8816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667">
        <w:rPr>
          <w:noProof/>
        </w:rPr>
        <w:t xml:space="preserve"> </w:t>
      </w:r>
      <w:r w:rsidRPr="00004667">
        <w:rPr>
          <w:noProof/>
        </w:rPr>
        <w:drawing>
          <wp:inline distT="0" distB="0" distL="0" distR="0" wp14:anchorId="30311D4E" wp14:editId="36C1A495">
            <wp:extent cx="5048955" cy="3229426"/>
            <wp:effectExtent l="0" t="0" r="0" b="9525"/>
            <wp:docPr id="75313933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3933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98A" w14:textId="5AF4968D" w:rsidR="008948DB" w:rsidRDefault="008948DB" w:rsidP="008E040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6A37580C" w14:textId="77777777" w:rsidR="00004667" w:rsidRDefault="00004667" w:rsidP="008E040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49A7337" w14:textId="77777777" w:rsidR="00004667" w:rsidRDefault="00004667" w:rsidP="008E040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0A23B8C" w14:textId="77777777" w:rsidR="00004667" w:rsidRDefault="00004667" w:rsidP="008E040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7C7111F" w14:textId="77777777" w:rsidR="00004667" w:rsidRDefault="00004667" w:rsidP="008E040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E554E35" w14:textId="5A00550A" w:rsidR="00004667" w:rsidRPr="00004667" w:rsidRDefault="00004667" w:rsidP="008E0406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 xml:space="preserve">Активне навчання </w:t>
      </w:r>
    </w:p>
    <w:p w14:paraId="7072BE4F" w14:textId="488FF8F5" w:rsidR="00004667" w:rsidRPr="00004667" w:rsidRDefault="00004667" w:rsidP="0000466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Початок циклу активного навчання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Для кожної стратегії активного навчання створюється нова модель, яка навчається на початкових даних.</w:t>
      </w:r>
    </w:p>
    <w:p w14:paraId="7CFBDE06" w14:textId="1828E7E2" w:rsidR="00004667" w:rsidRPr="00004667" w:rsidRDefault="00004667" w:rsidP="0000466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Оцінка початкової точності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Модель оцінюється на тестових даних до початку активного навчання.</w:t>
      </w:r>
    </w:p>
    <w:p w14:paraId="658179CC" w14:textId="36E55325" w:rsidR="00004667" w:rsidRPr="00004667" w:rsidRDefault="00004667" w:rsidP="00004667">
      <w:pPr>
        <w:rPr>
          <w:rFonts w:ascii="Times New Roman" w:hAnsi="Times New Roman" w:cs="Times New Roman"/>
          <w:noProof/>
          <w:sz w:val="28"/>
          <w:szCs w:val="28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</w:rPr>
        <w:t>Основний цикл ітерацій</w:t>
      </w:r>
      <w:r w:rsidRPr="00004667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32A7D6C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Вимірювання часу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Початок вимірювання часу для кожної ітерації.</w:t>
      </w:r>
    </w:p>
    <w:p w14:paraId="001A6ACF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Прогнозування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Модель прогнозує ймовірності на пулі невикористаних зразків.</w:t>
      </w:r>
    </w:p>
    <w:p w14:paraId="1080411F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Оцінка невизначеності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Розрахунок оцінок невизначеності для кожного зразка за допомогою вибраної стратегії.</w:t>
      </w:r>
    </w:p>
    <w:p w14:paraId="234F0567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Вибір зразків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Вибір найбільш невпевнених зразків для навчання.</w:t>
      </w:r>
    </w:p>
    <w:p w14:paraId="298EF8AC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Оновлення даних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Додавання нових зразків до тренувального набору і видалення їх з пулу.</w:t>
      </w:r>
    </w:p>
    <w:p w14:paraId="6CE6A9A3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Повторне тренування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Тренування моделі на оновлених даних.</w:t>
      </w:r>
    </w:p>
    <w:p w14:paraId="6806B32C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Оцінка точності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Оцінка точності моделі на тестових даних після кожної ітерації.</w:t>
      </w:r>
    </w:p>
    <w:p w14:paraId="64147A9F" w14:textId="77777777" w:rsidR="00004667" w:rsidRPr="00004667" w:rsidRDefault="00004667" w:rsidP="00004667">
      <w:pPr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Вимірювання часу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Збереження часу виконання ітерації.</w:t>
      </w:r>
    </w:p>
    <w:p w14:paraId="00B10539" w14:textId="200E1E1B" w:rsidR="00004667" w:rsidRDefault="00004667" w:rsidP="0000466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00466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Виведення результатів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t>: Виводяться точність і час виконання для кожної ітерації.</w:t>
      </w:r>
    </w:p>
    <w:p w14:paraId="65F0B11F" w14:textId="1D763B22" w:rsidR="00004667" w:rsidRDefault="00004667" w:rsidP="00004667">
      <w:pPr>
        <w:rPr>
          <w:noProof/>
          <w:lang w:val="uk-UA"/>
        </w:rPr>
      </w:pP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F0992D1" wp14:editId="1BDB0E20">
            <wp:extent cx="5440680" cy="3784644"/>
            <wp:effectExtent l="0" t="0" r="7620" b="6350"/>
            <wp:docPr id="1574725450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25450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4947" cy="37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667">
        <w:rPr>
          <w:noProof/>
        </w:rPr>
        <w:t xml:space="preserve"> </w:t>
      </w:r>
      <w:r w:rsidRPr="0000466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B7AE7A" wp14:editId="1CD86C70">
            <wp:extent cx="5455920" cy="2237160"/>
            <wp:effectExtent l="0" t="0" r="0" b="0"/>
            <wp:docPr id="100195817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817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795" cy="22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9511" w14:textId="77777777" w:rsidR="005634C3" w:rsidRDefault="00004667" w:rsidP="0000466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046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ECD76F" wp14:editId="3DA00D72">
            <wp:extent cx="2743200" cy="2018581"/>
            <wp:effectExtent l="0" t="0" r="0" b="1270"/>
            <wp:docPr id="108818399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8399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933" cy="20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3C8B" w14:textId="477B1F08" w:rsidR="00004667" w:rsidRDefault="005634C3" w:rsidP="00004667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В файлі </w:t>
      </w:r>
      <w:r>
        <w:rPr>
          <w:rFonts w:ascii="Times New Roman" w:hAnsi="Times New Roman" w:cs="Times New Roman"/>
          <w:noProof/>
          <w:sz w:val="28"/>
          <w:szCs w:val="28"/>
        </w:rPr>
        <w:t>logs</w:t>
      </w:r>
      <w:r w:rsidRPr="005634C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>txt</w:t>
      </w:r>
      <w:r w:rsidRPr="005634C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скопійований повний процес навчання.</w:t>
      </w:r>
      <w:r w:rsidRPr="005634C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5634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B4C54C" wp14:editId="274B9F1E">
            <wp:extent cx="5394960" cy="3481362"/>
            <wp:effectExtent l="0" t="0" r="0" b="5080"/>
            <wp:docPr id="90421836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1836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309" cy="350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34C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624DF2" wp14:editId="392BC713">
            <wp:extent cx="5943600" cy="3756025"/>
            <wp:effectExtent l="0" t="0" r="0" b="0"/>
            <wp:docPr id="1619911618" name="Рисунок 1" descr="Зображення, що містить текст, ряд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11618" name="Рисунок 1" descr="Зображення, що містить текст, ряд, схема, знімок екрана&#10;&#10;Автоматично згенерований опис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7014" w14:textId="5F80FE30" w:rsidR="00B86527" w:rsidRPr="005634C3" w:rsidRDefault="005634C3" w:rsidP="00880C3F">
      <w:pPr>
        <w:rPr>
          <w:noProof/>
          <w:lang w:val="uk-UA"/>
        </w:rPr>
      </w:pPr>
      <w:r w:rsidRPr="005634C3">
        <w:rPr>
          <w:noProof/>
        </w:rPr>
        <w:lastRenderedPageBreak/>
        <w:drawing>
          <wp:inline distT="0" distB="0" distL="0" distR="0" wp14:anchorId="1521432D" wp14:editId="37B6726E">
            <wp:extent cx="5943600" cy="3782695"/>
            <wp:effectExtent l="0" t="0" r="0" b="8255"/>
            <wp:docPr id="1361652744" name="Рисунок 1" descr="Зображення, що містить текст, схема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52744" name="Рисунок 1" descr="Зображення, що містить текст, схема, ряд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527" w:rsidRPr="00563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7491"/>
    <w:multiLevelType w:val="multilevel"/>
    <w:tmpl w:val="53A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B2D71"/>
    <w:multiLevelType w:val="multilevel"/>
    <w:tmpl w:val="275A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B3411"/>
    <w:multiLevelType w:val="multilevel"/>
    <w:tmpl w:val="35F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43894">
    <w:abstractNumId w:val="0"/>
  </w:num>
  <w:num w:numId="2" w16cid:durableId="1514760070">
    <w:abstractNumId w:val="1"/>
  </w:num>
  <w:num w:numId="3" w16cid:durableId="527065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3F"/>
    <w:rsid w:val="00004667"/>
    <w:rsid w:val="001F5EA8"/>
    <w:rsid w:val="00294B95"/>
    <w:rsid w:val="003551A5"/>
    <w:rsid w:val="005634C3"/>
    <w:rsid w:val="00880C3F"/>
    <w:rsid w:val="008948DB"/>
    <w:rsid w:val="008E0406"/>
    <w:rsid w:val="00B23971"/>
    <w:rsid w:val="00B261D5"/>
    <w:rsid w:val="00B608B5"/>
    <w:rsid w:val="00B86527"/>
    <w:rsid w:val="00C855B2"/>
    <w:rsid w:val="00E459DB"/>
    <w:rsid w:val="00ED3C50"/>
    <w:rsid w:val="00E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A9DD"/>
  <w15:chartTrackingRefBased/>
  <w15:docId w15:val="{74F1A8D6-8B34-49C0-8A59-E0E5C307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8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0C3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0C3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0C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0C3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0C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0C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8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8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80C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0C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0C3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80C3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0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Горбан Олександр</dc:creator>
  <cp:keywords/>
  <dc:description/>
  <cp:lastModifiedBy>Горбан Олександр</cp:lastModifiedBy>
  <cp:revision>4</cp:revision>
  <dcterms:created xsi:type="dcterms:W3CDTF">2024-09-12T09:46:00Z</dcterms:created>
  <dcterms:modified xsi:type="dcterms:W3CDTF">2024-09-18T15:51:00Z</dcterms:modified>
</cp:coreProperties>
</file>