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contains a syntax error. It is used for unit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{%=amount%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Here, the parsing of the marker containers produce an error.</w:t>
      </w:r>
    </w:p>
    <w:p>
      <w:pPr>
        <w:pStyle w:val="Normal"/>
        <w:rPr/>
      </w:pPr>
      <w:r>
        <w:rPr/>
        <w:t>The test case should fail when trying to prepare the template.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1</Pages>
  <Words>34</Words>
  <Characters>169</Characters>
  <CharactersWithSpaces>199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2018-10-03T09:59:07Z</dcterms:created>
  <dc:creator/>
  <dc:description/>
  <dc:language>en-GB</dc:language>
  <cp:lastModifiedBy/>
  <dcterms:modified xsi:type="dcterms:W3CDTF">2018-10-03T10:01:02Z</dcterms:modified>
  <cp:revision>1</cp:revision>
  <dc:subject/>
  <dc:title/>
</cp:coreProperties>
</file>