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D36B32" w:rsidRDefault="00AE3424" w:rsidP="00AE3424">
      <w:pPr>
        <w:jc w:val="center"/>
        <w:rPr>
          <w:rFonts w:ascii="Times New Roman" w:hAnsi="Times New Roman"/>
          <w:sz w:val="28"/>
          <w:szCs w:val="28"/>
        </w:rPr>
      </w:pPr>
    </w:p>
    <w:p w:rsidR="00AE3424" w:rsidRPr="00C06988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C06988">
        <w:rPr>
          <w:rFonts w:ascii="Times New Roman" w:hAnsi="Times New Roman"/>
          <w:sz w:val="28"/>
          <w:szCs w:val="28"/>
          <w:lang w:val="uk-UA"/>
        </w:rPr>
        <w:t>3</w:t>
      </w:r>
    </w:p>
    <w:p w:rsidR="00AE3424" w:rsidRPr="009140A5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380552">
        <w:rPr>
          <w:rFonts w:ascii="Times New Roman" w:hAnsi="Times New Roman"/>
          <w:sz w:val="28"/>
          <w:szCs w:val="28"/>
          <w:lang w:val="uk-UA"/>
        </w:rPr>
        <w:t>Ідеальне хешування векторів дійсних чисел</w:t>
      </w:r>
      <w:r w:rsidRPr="009140A5">
        <w:rPr>
          <w:rFonts w:ascii="Times New Roman" w:hAnsi="Times New Roman"/>
          <w:sz w:val="28"/>
          <w:szCs w:val="28"/>
        </w:rPr>
        <w:t>.”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AE3424" w:rsidRPr="007D364D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E3424" w:rsidRPr="00506AFD" w:rsidRDefault="005C307E" w:rsidP="00AE342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ідеальне хешування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статичного </w:t>
      </w:r>
      <w:r>
        <w:rPr>
          <w:rFonts w:ascii="Times New Roman" w:hAnsi="Times New Roman"/>
          <w:sz w:val="28"/>
          <w:szCs w:val="28"/>
          <w:lang w:val="uk-UA"/>
        </w:rPr>
        <w:t>масиву векторів дійсних чисел</w:t>
      </w:r>
      <w:r w:rsidR="00AE3424" w:rsidRPr="00506AFD">
        <w:rPr>
          <w:rFonts w:ascii="Times New Roman" w:hAnsi="Times New Roman"/>
          <w:sz w:val="28"/>
          <w:szCs w:val="28"/>
        </w:rPr>
        <w:t>.</w:t>
      </w:r>
    </w:p>
    <w:p w:rsidR="00AE3424" w:rsidRPr="005C307E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64E3" w:rsidRDefault="003064E3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Ідеальне хешування – хешування, яке 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064E3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  <w:lang w:val="uk-UA"/>
        </w:rPr>
        <w:t xml:space="preserve"> звертань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64E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яті у найгіршому випадку.  </w:t>
      </w:r>
    </w:p>
    <w:p w:rsidR="00BE4993" w:rsidRPr="00BE4993" w:rsidRDefault="00BE4993" w:rsidP="00BE49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розмір масиву ключів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розмір хеш-таблиці.</w:t>
      </w:r>
    </w:p>
    <w:p w:rsidR="00AE3424" w:rsidRDefault="003064E3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множина ключів. </w:t>
      </w:r>
      <w:r w:rsidR="00542200">
        <w:rPr>
          <w:rFonts w:ascii="Times New Roman" w:hAnsi="Times New Roman"/>
          <w:sz w:val="28"/>
          <w:szCs w:val="28"/>
          <w:lang w:val="uk-UA"/>
        </w:rPr>
        <w:t xml:space="preserve">Сімейство хеш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00">
        <w:rPr>
          <w:rFonts w:ascii="Times New Roman" w:hAnsi="Times New Roman"/>
          <w:sz w:val="28"/>
          <w:szCs w:val="28"/>
          <w:lang w:val="uk-UA"/>
        </w:rPr>
        <w:t>називається універсальним</w:t>
      </w:r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∀ h∈H,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,y∈U, x≠y: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064E3">
        <w:rPr>
          <w:rFonts w:ascii="Times New Roman" w:hAnsi="Times New Roman"/>
          <w:sz w:val="28"/>
          <w:szCs w:val="28"/>
        </w:rPr>
        <w:t>.</w:t>
      </w:r>
    </w:p>
    <w:p w:rsidR="0053034F" w:rsidRPr="0053034F" w:rsidRDefault="0053034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Теорема. Для будь-якої універсальної хеш-функції з сімейства універсальних хеш функцій, якщо розмір хеш-таблиці 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t xml:space="preserve"> то ймовірність того, що не виникне жодної колізії не менше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89703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відбувається у 2 кроки:</w:t>
      </w:r>
    </w:p>
    <w:p w:rsidR="00A15E96" w:rsidRPr="00A15E96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ключі</w:t>
      </w:r>
      <w:r w:rsidR="00A15E9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A15E96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A15E96">
        <w:rPr>
          <w:rFonts w:ascii="Times New Roman" w:hAnsi="Times New Roman"/>
          <w:sz w:val="28"/>
          <w:szCs w:val="28"/>
          <w:lang w:val="en-US"/>
        </w:rPr>
        <w:t>m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5E96">
        <w:rPr>
          <w:rFonts w:ascii="Times New Roman" w:hAnsi="Times New Roman"/>
          <w:sz w:val="28"/>
          <w:szCs w:val="28"/>
          <w:lang w:val="uk-UA"/>
        </w:rPr>
        <w:t>комірок (причому хеш-функцію можна обрати універсальною і зробити декілька спроб хешування, щоб зменшити кількість колізій)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>;</w:t>
      </w:r>
    </w:p>
    <w:p w:rsidR="003064E3" w:rsidRDefault="00A15E96" w:rsidP="00A15E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комірки створюється хеш-таблиця (її розмір - </w:t>
      </w:r>
      <w:r w:rsidRPr="00A15E96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ключів, </w:t>
      </w:r>
      <w:proofErr w:type="spellStart"/>
      <w:r w:rsidRPr="00A15E96">
        <w:rPr>
          <w:rFonts w:ascii="Times New Roman" w:hAnsi="Times New Roman"/>
          <w:sz w:val="28"/>
          <w:szCs w:val="28"/>
          <w:lang w:val="uk-UA"/>
        </w:rPr>
        <w:t>захешованих</w:t>
      </w:r>
      <w:proofErr w:type="spellEnd"/>
      <w:r w:rsidRPr="00A15E96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A15E96">
        <w:rPr>
          <w:rFonts w:ascii="Times New Roman" w:hAnsi="Times New Roman"/>
          <w:sz w:val="28"/>
          <w:szCs w:val="28"/>
          <w:lang w:val="uk-UA"/>
        </w:rPr>
        <w:t>омірку</w:t>
      </w:r>
      <w:r>
        <w:rPr>
          <w:rFonts w:ascii="Times New Roman" w:hAnsi="Times New Roman"/>
          <w:sz w:val="28"/>
          <w:szCs w:val="28"/>
          <w:lang w:val="uk-UA"/>
        </w:rPr>
        <w:t xml:space="preserve"> на першому кроці) зі своєю унікальною універсальною хеш-</w:t>
      </w:r>
      <w:r w:rsidRPr="00A15E96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</w:t>
      </w:r>
      <w:r w:rsidR="00863039">
        <w:rPr>
          <w:rFonts w:ascii="Times New Roman" w:hAnsi="Times New Roman"/>
          <w:sz w:val="28"/>
          <w:szCs w:val="28"/>
          <w:lang w:val="uk-UA"/>
        </w:rPr>
        <w:t>.</w:t>
      </w:r>
    </w:p>
    <w:p w:rsidR="00AA209F" w:rsidRDefault="008F528A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 для цілих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="00011AC7" w:rsidRPr="00011AC7">
        <w:rPr>
          <w:rFonts w:ascii="Times New Roman" w:hAnsi="Times New Roman"/>
          <w:sz w:val="28"/>
          <w:szCs w:val="28"/>
        </w:rPr>
        <w:t xml:space="preserve"> :</w:t>
      </w:r>
    </w:p>
    <w:p w:rsidR="00011AC7" w:rsidRPr="00011AC7" w:rsidRDefault="00011AC7" w:rsidP="00A15E9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m</m:t>
          </m:r>
        </m:oMath>
      </m:oMathPara>
    </w:p>
    <w:p w:rsidR="00011AC7" w:rsidRDefault="00011AC7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</m:oMath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вибираються випадковим чином</w:t>
      </w:r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  <m:r>
          <w:rPr>
            <w:rFonts w:ascii="Cambria Math" w:hAnsi="Cambria Math"/>
            <w:sz w:val="28"/>
            <w:szCs w:val="28"/>
          </w:rPr>
          <m:t>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0,1,…,p-1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7150B" w:rsidRDefault="0037150B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строки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для довжини якого не відома верхня границя)</w:t>
      </w:r>
      <w:r w:rsidRPr="00371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rFonts w:ascii="Times New Roman" w:hAnsi="Times New Roman"/>
          <w:sz w:val="28"/>
          <w:szCs w:val="28"/>
          <w:lang w:val="uk-UA"/>
        </w:rPr>
        <w:t>:</w:t>
      </w:r>
      <w:r w:rsidRPr="0037150B">
        <w:rPr>
          <w:rFonts w:ascii="Times New Roman" w:hAnsi="Times New Roman"/>
          <w:sz w:val="28"/>
          <w:szCs w:val="28"/>
        </w:rPr>
        <w:t xml:space="preserve"> </w:t>
      </w:r>
    </w:p>
    <w:p w:rsidR="0037150B" w:rsidRPr="002D55EF" w:rsidRDefault="0037150B" w:rsidP="00AE342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D55EF" w:rsidRPr="00183233" w:rsidRDefault="002D55E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,m)</m:t>
        </m:r>
      </m:oMath>
      <w:r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D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вибираються випадковим чином</w:t>
      </w:r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</m:oMath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183233" w:rsidRPr="00183233">
        <w:rPr>
          <w:rFonts w:ascii="Times New Roman" w:hAnsi="Times New Roman"/>
          <w:sz w:val="28"/>
          <w:szCs w:val="28"/>
        </w:rPr>
        <w:t xml:space="preserve"> -</w:t>
      </w:r>
      <w:r w:rsidR="00183233">
        <w:rPr>
          <w:rFonts w:ascii="Times New Roman" w:hAnsi="Times New Roman"/>
          <w:sz w:val="28"/>
          <w:szCs w:val="28"/>
          <w:lang w:val="uk-UA"/>
        </w:rPr>
        <w:t xml:space="preserve"> вибирається випадковим чином з сімейства універсальних.</w:t>
      </w:r>
    </w:p>
    <w:p w:rsidR="0037150B" w:rsidRDefault="0026767F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може дорівнювати 0 краще додати якесь число, наприклад 1, до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 Також візьмемо попередню універсальну функцію хешування.</w:t>
      </w:r>
      <w:r w:rsidR="00AE1472">
        <w:rPr>
          <w:rFonts w:ascii="Times New Roman" w:hAnsi="Times New Roman"/>
          <w:sz w:val="28"/>
          <w:szCs w:val="28"/>
          <w:lang w:val="uk-UA"/>
        </w:rPr>
        <w:t xml:space="preserve"> Отримаєм:</w:t>
      </w:r>
    </w:p>
    <w:p w:rsidR="00AE1472" w:rsidRPr="00F11865" w:rsidRDefault="00AE1472" w:rsidP="00AE1472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525EEB" w:rsidRPr="00B3217D" w:rsidRDefault="00B3217D" w:rsidP="00AE147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за умовою задачі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дійсні числа, а формули працюють тільки для цілих невід</w:t>
      </w:r>
      <w:r w:rsidRPr="00B321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ємних. Що робити?</w:t>
      </w:r>
    </w:p>
    <w:p w:rsidR="00AE1472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Згадаймо, що у комп</w:t>
      </w:r>
      <w:r w:rsidRPr="008C5F94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вся інформація представляється як послідовність бітів. Зокрема 64-бітне дійсне число (тип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8C5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C5F94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uk-UA"/>
        </w:rPr>
        <w:t>представляється таким чином:</w:t>
      </w:r>
    </w:p>
    <w:p w:rsidR="008C5F94" w:rsidRDefault="00AF0373" w:rsidP="00AE3424">
      <w:pPr>
        <w:rPr>
          <w:rFonts w:ascii="Times New Roman" w:hAnsi="Times New Roman"/>
          <w:sz w:val="28"/>
          <w:szCs w:val="28"/>
          <w:lang w:val="uk-UA"/>
        </w:rPr>
      </w:pPr>
      <w:r w:rsidRPr="00AF037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A4E5E59" wp14:editId="5D9AE019">
            <wp:extent cx="5940425" cy="71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A6" w:rsidRDefault="00935FA6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+0 і -0 будемо інтерпретувати як одне й те саме число +0.</w:t>
      </w:r>
    </w:p>
    <w:p w:rsidR="00D37DF5" w:rsidRPr="008F67EE" w:rsidRDefault="00E1499D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Будемо інтерпретувати 64-бітне дійсне число як вектор з 4 16-бітних цілих невід</w:t>
      </w:r>
      <w:r w:rsidRPr="00E1499D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 чисел, утворених взяттям перших 16 бітів дійсного числа, другого, і так далі.</w:t>
      </w:r>
      <w:r w:rsidR="008552F0">
        <w:rPr>
          <w:rFonts w:ascii="Times New Roman" w:hAnsi="Times New Roman"/>
          <w:sz w:val="28"/>
          <w:szCs w:val="28"/>
          <w:lang w:val="uk-UA"/>
        </w:rPr>
        <w:t xml:space="preserve"> Тоді вхідний вектор дійсних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52F0" w:rsidRPr="008F67EE">
        <w:rPr>
          <w:rFonts w:ascii="Times New Roman" w:hAnsi="Times New Roman"/>
          <w:sz w:val="28"/>
          <w:szCs w:val="28"/>
        </w:rPr>
        <w:t xml:space="preserve"> </w:t>
      </w:r>
      <w:r w:rsidR="008F67EE">
        <w:rPr>
          <w:rFonts w:ascii="Times New Roman" w:hAnsi="Times New Roman"/>
          <w:sz w:val="28"/>
          <w:szCs w:val="28"/>
          <w:lang w:val="uk-UA"/>
        </w:rPr>
        <w:t>можна інтерпретувати як такий вектор цілих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w:r w:rsidR="008F67EE" w:rsidRPr="008F67EE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7EE" w:rsidRPr="008F67EE">
        <w:rPr>
          <w:rFonts w:ascii="Times New Roman" w:hAnsi="Times New Roman"/>
          <w:sz w:val="28"/>
          <w:szCs w:val="28"/>
        </w:rPr>
        <w:t xml:space="preserve"> (</w:t>
      </w:r>
      <w:r w:rsidR="008F67EE">
        <w:rPr>
          <w:rFonts w:ascii="Times New Roman" w:hAnsi="Times New Roman"/>
          <w:sz w:val="28"/>
          <w:szCs w:val="28"/>
          <w:lang w:val="uk-UA"/>
        </w:rPr>
        <w:t>замість кожного дійсного числа записали 4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цілих числа його представлення). До такого </w:t>
      </w:r>
      <w:proofErr w:type="spellStart"/>
      <w:r w:rsidR="008F67EE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="008F67EE">
        <w:rPr>
          <w:rFonts w:ascii="Times New Roman" w:hAnsi="Times New Roman"/>
          <w:sz w:val="28"/>
          <w:szCs w:val="28"/>
          <w:lang w:val="uk-UA"/>
        </w:rPr>
        <w:t xml:space="preserve"> вже можна застосувати універсальне хешування за останньою формулою.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6B7D4A" w:rsidRPr="004D2191" w:rsidRDefault="006B7D4A" w:rsidP="00AE3424">
      <w:pPr>
        <w:rPr>
          <w:rFonts w:ascii="Times New Roman" w:hAnsi="Times New Roman"/>
          <w:sz w:val="28"/>
          <w:szCs w:val="28"/>
          <w:u w:val="single"/>
          <w:lang w:val="uk-UA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Побудова</w:t>
      </w:r>
      <w:r w:rsidR="00E27EC6"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 хеш-таблиці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="000C3E6D" w:rsidRDefault="00B05818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en-US"/>
          </w:rPr>
          <m:t>arr</m:t>
        </m:r>
      </m:oMath>
      <w:r w:rsidRPr="000C3E6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вхідний масив </w:t>
      </w:r>
      <w:r w:rsidR="00A3099A">
        <w:rPr>
          <w:rFonts w:ascii="Times New Roman" w:hAnsi="Times New Roman"/>
          <w:sz w:val="28"/>
          <w:szCs w:val="28"/>
          <w:lang w:val="uk-UA"/>
        </w:rPr>
        <w:t xml:space="preserve">ключів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розміру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7056B3" w:rsidRPr="000C3E6D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B05818" w:rsidRPr="000C3E6D" w:rsidRDefault="007056B3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table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>–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 xml:space="preserve">двовимірна хеш таблиця </w:t>
      </w:r>
      <m:oMath>
        <m:r>
          <w:rPr>
            <w:rFonts w:ascii="Cambria Math" w:hAnsi="Cambria Math"/>
            <w:sz w:val="28"/>
            <w:szCs w:val="28"/>
            <w:lang w:val="uk-UA"/>
          </w:rPr>
          <m:t>n×s</m:t>
        </m:r>
      </m:oMath>
      <w:r w:rsidR="000C3E6D" w:rsidRPr="000C3E6D">
        <w:rPr>
          <w:rFonts w:ascii="Times New Roman" w:hAnsi="Times New Roman"/>
          <w:sz w:val="28"/>
          <w:szCs w:val="28"/>
          <w:lang w:val="uk-UA"/>
        </w:rPr>
        <w:t>.</w:t>
      </w:r>
    </w:p>
    <w:p w:rsidR="007056B3" w:rsidRPr="000C3E6D" w:rsidRDefault="007056B3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D64A32" w:rsidRPr="00D64A32" w:rsidRDefault="00D64A32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Вибираємо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D64A3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найменьше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б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ільше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D64A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202F" w:rsidRDefault="00D64A32" w:rsidP="00D64A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uk-UA"/>
          </w:rPr>
          <m:t>t=100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раз </w:t>
      </w:r>
    </w:p>
    <w:p w:rsidR="0070202F" w:rsidRP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</w:t>
      </w:r>
      <w:r w:rsidR="00D64A32">
        <w:rPr>
          <w:rFonts w:ascii="Times New Roman" w:hAnsi="Times New Roman"/>
          <w:sz w:val="28"/>
          <w:szCs w:val="28"/>
          <w:lang w:val="uk-UA"/>
        </w:rPr>
        <w:t xml:space="preserve">ибираємо випадкові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70202F">
        <w:rPr>
          <w:rFonts w:ascii="Times New Roman" w:hAnsi="Times New Roman"/>
          <w:sz w:val="28"/>
          <w:szCs w:val="28"/>
        </w:rPr>
        <w:t xml:space="preserve"> </w:t>
      </w:r>
    </w:p>
    <w:p w:rsidR="00D64A32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 Обчислюємо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місце яке знадобиться для збереження ідеальної хеш-таблиці з подвійним хешуванням.</w:t>
      </w:r>
    </w:p>
    <w:p w:rsid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Запам</w:t>
      </w:r>
      <w:r w:rsidRPr="0070202F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ятовуємо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найменьше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знайдених на попередніх кроках циклу.</w:t>
      </w:r>
    </w:p>
    <w:p w:rsidR="0070202F" w:rsidRPr="008F6D05" w:rsidRDefault="0070202F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Використовуємо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універсальну </w:t>
      </w:r>
      <w:r>
        <w:rPr>
          <w:rFonts w:ascii="Times New Roman" w:hAnsi="Times New Roman"/>
          <w:sz w:val="28"/>
          <w:szCs w:val="28"/>
          <w:lang w:val="uk-UA"/>
        </w:rPr>
        <w:t xml:space="preserve">хеш-функцію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D05" w:rsidRPr="00F42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="00202649">
        <w:rPr>
          <w:rFonts w:ascii="Times New Roman" w:hAnsi="Times New Roman"/>
          <w:sz w:val="28"/>
          <w:szCs w:val="28"/>
          <w:lang w:val="uk-UA"/>
        </w:rPr>
        <w:t xml:space="preserve"> знайдених на попередньому кроці.</w:t>
      </w:r>
      <w:r w:rsidR="008F6D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02649" w:rsidRPr="00A10709" w:rsidRDefault="008F6D05" w:rsidP="0070202F">
      <w:pPr>
        <w:rPr>
          <w:rFonts w:ascii="Times New Roman" w:hAnsi="Times New Roman"/>
          <w:sz w:val="28"/>
          <w:szCs w:val="28"/>
        </w:rPr>
      </w:pPr>
      <w:r w:rsidRPr="008F6D05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додаткові хеш таблиці (розмір </w:t>
      </w:r>
      <w:r w:rsidR="00F420BD">
        <w:rPr>
          <w:rFonts w:ascii="Times New Roman" w:hAnsi="Times New Roman"/>
          <w:sz w:val="28"/>
          <w:szCs w:val="28"/>
        </w:rPr>
        <w:t>–</w:t>
      </w:r>
      <w:r w:rsidR="00F420BD" w:rsidRPr="00F420BD">
        <w:rPr>
          <w:rFonts w:ascii="Times New Roman" w:hAnsi="Times New Roman"/>
          <w:sz w:val="28"/>
          <w:szCs w:val="28"/>
        </w:rPr>
        <w:t xml:space="preserve"> </w:t>
      </w:r>
      <w:r w:rsidR="00F420BD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 які туди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F420B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776F3B">
        <w:rPr>
          <w:rFonts w:ascii="Times New Roman" w:hAnsi="Times New Roman"/>
          <w:sz w:val="28"/>
          <w:szCs w:val="28"/>
          <w:lang w:val="en-US"/>
        </w:rPr>
        <w:t>NIL</w:t>
      </w:r>
      <w:r w:rsidR="00F420BD" w:rsidRPr="00776F3B">
        <w:rPr>
          <w:rFonts w:ascii="Times New Roman" w:hAnsi="Times New Roman"/>
          <w:sz w:val="28"/>
          <w:szCs w:val="28"/>
        </w:rPr>
        <w:t>-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ами</w:t>
      </w:r>
      <w:proofErr w:type="spellEnd"/>
      <w:r w:rsidR="00F420BD" w:rsidRPr="00F420BD">
        <w:rPr>
          <w:rFonts w:ascii="Times New Roman" w:hAnsi="Times New Roman"/>
          <w:sz w:val="28"/>
          <w:szCs w:val="28"/>
        </w:rPr>
        <w:t xml:space="preserve">. </w:t>
      </w:r>
      <w:r w:rsidR="009949B6">
        <w:rPr>
          <w:rFonts w:ascii="Times New Roman" w:hAnsi="Times New Roman"/>
          <w:sz w:val="28"/>
          <w:szCs w:val="28"/>
          <w:lang w:val="uk-UA"/>
        </w:rPr>
        <w:t xml:space="preserve">Та вибираємо параметри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A0211" w:rsidRPr="00DA0211">
        <w:rPr>
          <w:rFonts w:ascii="Times New Roman" w:hAnsi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A0211" w:rsidRPr="00DA0211">
        <w:rPr>
          <w:rFonts w:ascii="Times New Roman" w:hAnsi="Times New Roman"/>
          <w:sz w:val="28"/>
          <w:szCs w:val="28"/>
        </w:rPr>
        <w:t xml:space="preserve"> </w:t>
      </w:r>
      <w:r w:rsidR="00DA0211">
        <w:rPr>
          <w:rFonts w:ascii="Times New Roman" w:hAnsi="Times New Roman"/>
          <w:sz w:val="28"/>
          <w:szCs w:val="28"/>
          <w:lang w:val="uk-UA"/>
        </w:rPr>
        <w:t xml:space="preserve">випадковим чином, якщо розмір більше 1, та покладаємо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 xml:space="preserve">, якщо розмір = 1 (таким чином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>).</w:t>
      </w:r>
      <w:r w:rsidR="005800C6" w:rsidRPr="005800C6">
        <w:rPr>
          <w:rFonts w:ascii="Times New Roman" w:hAnsi="Times New Roman"/>
          <w:sz w:val="28"/>
          <w:szCs w:val="28"/>
        </w:rPr>
        <w:t xml:space="preserve"> </w:t>
      </w:r>
      <w:r w:rsidR="005800C6">
        <w:rPr>
          <w:rFonts w:ascii="Times New Roman" w:hAnsi="Times New Roman"/>
          <w:sz w:val="28"/>
          <w:szCs w:val="28"/>
          <w:lang w:val="uk-UA"/>
        </w:rPr>
        <w:t xml:space="preserve">Якщо розмір = 0,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≔NIL</m:t>
        </m:r>
      </m:oMath>
      <w:r w:rsidR="005800C6" w:rsidRPr="00A10709">
        <w:rPr>
          <w:rFonts w:ascii="Times New Roman" w:hAnsi="Times New Roman"/>
          <w:sz w:val="28"/>
          <w:szCs w:val="28"/>
        </w:rPr>
        <w:t>.</w:t>
      </w:r>
    </w:p>
    <w:p w:rsidR="00DA0211" w:rsidRDefault="00DA0211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Цикл по </w:t>
      </w:r>
      <m:oMath>
        <m:r>
          <w:rPr>
            <w:rFonts w:ascii="Cambria Math" w:hAnsi="Cambria Math"/>
            <w:sz w:val="28"/>
            <w:szCs w:val="28"/>
            <w:lang w:val="uk-UA"/>
          </w:rPr>
          <m:t>i≔0…n-1</m:t>
        </m:r>
      </m:oMath>
      <w:r w:rsidRPr="00DA0211">
        <w:rPr>
          <w:rFonts w:ascii="Times New Roman" w:hAnsi="Times New Roman"/>
          <w:sz w:val="28"/>
          <w:szCs w:val="28"/>
        </w:rPr>
        <w:t>.</w:t>
      </w:r>
    </w:p>
    <w:p w:rsidR="007056B3" w:rsidRPr="00A10045" w:rsidRDefault="007056B3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7056B3" w:rsidRDefault="007056B3" w:rsidP="0070202F">
      <w:pPr>
        <w:rPr>
          <w:rFonts w:ascii="Times New Roman" w:hAnsi="Times New Roman"/>
          <w:sz w:val="28"/>
          <w:szCs w:val="28"/>
        </w:rPr>
      </w:pPr>
      <w:r w:rsidRPr="00A10045">
        <w:rPr>
          <w:rFonts w:ascii="Times New Roman" w:hAnsi="Times New Roman"/>
          <w:sz w:val="28"/>
          <w:szCs w:val="28"/>
        </w:rPr>
        <w:tab/>
      </w:r>
      <w:r w:rsidRPr="007056B3">
        <w:rPr>
          <w:rFonts w:ascii="Times New Roman" w:hAnsi="Times New Roman"/>
          <w:sz w:val="28"/>
          <w:szCs w:val="28"/>
        </w:rPr>
        <w:t xml:space="preserve">2) </w:t>
      </w:r>
      <w:r w:rsidR="00A10045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=NIL</m:t>
        </m:r>
      </m:oMath>
      <w:r w:rsidR="00A10045">
        <w:rPr>
          <w:rFonts w:ascii="Times New Roman" w:hAnsi="Times New Roman"/>
          <w:sz w:val="28"/>
          <w:szCs w:val="28"/>
          <w:lang w:val="uk-UA"/>
        </w:rPr>
        <w:t xml:space="preserve">, записуєм туди посилання на </w:t>
      </w:r>
      <m:oMath>
        <m:r>
          <w:rPr>
            <w:rFonts w:ascii="Cambria Math" w:hAnsi="Cambria Math"/>
            <w:sz w:val="28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A10045" w:rsidRPr="00A10045" w:rsidRDefault="00A10045" w:rsidP="007020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A1004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випадковим чином знаходимо нові параметри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перехешовуємо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всі значення посилання на які знаходяться у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, та</w:t>
      </w:r>
      <w:r w:rsidRPr="00A1004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Pr="00A100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Допоки виникають колізії повторюємо цей крок.</w:t>
      </w:r>
    </w:p>
    <w:p w:rsidR="00AE3424" w:rsidRPr="004D2191" w:rsidRDefault="00E27EC6" w:rsidP="00AE3424">
      <w:pPr>
        <w:rPr>
          <w:rFonts w:ascii="Times New Roman" w:hAnsi="Times New Roman"/>
          <w:sz w:val="28"/>
          <w:szCs w:val="28"/>
          <w:u w:val="single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Перевірка чи є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u w:val="single"/>
            <w:lang w:val="uk-UA"/>
          </w:rPr>
          <m:t>∈U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arr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>.</w:t>
      </w:r>
    </w:p>
    <w:p w:rsidR="00E27EC6" w:rsidRDefault="005800C6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 w:rsidR="004D2191" w:rsidRPr="004D2191">
        <w:rPr>
          <w:rFonts w:ascii="Times New Roman" w:hAnsi="Times New Roman"/>
          <w:sz w:val="28"/>
          <w:szCs w:val="28"/>
        </w:rPr>
        <w:t>.</w:t>
      </w:r>
    </w:p>
    <w:p w:rsidR="004D2191" w:rsidRPr="003657BA" w:rsidRDefault="004D2191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NIL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3657BA" w:rsidRDefault="003657BA" w:rsidP="00AE3424">
      <w:pPr>
        <w:rPr>
          <w:rFonts w:ascii="Times New Roman" w:hAnsi="Times New Roman"/>
          <w:sz w:val="28"/>
          <w:szCs w:val="28"/>
        </w:rPr>
      </w:pPr>
      <w:r w:rsidRPr="003657BA">
        <w:rPr>
          <w:rFonts w:ascii="Times New Roman" w:hAnsi="Times New Roman"/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A10045">
        <w:rPr>
          <w:rFonts w:ascii="Times New Roman" w:hAnsi="Times New Roman"/>
          <w:sz w:val="28"/>
          <w:szCs w:val="28"/>
        </w:rPr>
        <w:t>.</w:t>
      </w:r>
    </w:p>
    <w:p w:rsidR="00A10709" w:rsidRPr="003657BA" w:rsidRDefault="00A10709" w:rsidP="00A10709">
      <w:pPr>
        <w:rPr>
          <w:rFonts w:ascii="Times New Roman" w:hAnsi="Times New Roman"/>
          <w:sz w:val="28"/>
          <w:szCs w:val="28"/>
        </w:rPr>
      </w:pPr>
      <w:r w:rsidRPr="00A10709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NIL</m:t>
        </m:r>
      </m:oMath>
      <w:r w:rsidRPr="00A107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A10709" w:rsidRPr="0028645A" w:rsidRDefault="00A10709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5. 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іряємо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A10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елементу на який вказує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="008048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Якщо так,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28645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інакше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="0028645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:rsidR="00FE2238" w:rsidRDefault="00FE2238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ключів,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 хеш-таблиці. 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створення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пошуку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E7A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2E7A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розмірність шуканого вектору, але маємо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зверне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2E7A3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що підтверджує що хешування - ідеальне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CF0625" w:rsidP="00AE342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CF062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0843F9" w:rsidRDefault="000843F9" w:rsidP="000843F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spellStart"/>
      <w:proofErr w:type="gramEnd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&gt;* </w:t>
      </w:r>
      <w:proofErr w:type="spell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array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)</w:t>
      </w:r>
      <w:r w:rsidRPr="000843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03D9" w:rsidRPr="001303D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будує хеш-таблицю. </w:t>
      </w:r>
    </w:p>
    <w:p w:rsidR="001303D9" w:rsidRPr="001303D9" w:rsidRDefault="001303D9" w:rsidP="001303D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universal_hash_vector_</w:t>
      </w:r>
      <w:proofErr w:type="gram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::</w:t>
      </w:r>
      <w:proofErr w:type="gram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hash(const std::vector&lt;double&gt;&amp;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vec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, unsigned long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long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p,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m)</w:t>
      </w:r>
    </w:p>
    <w:p w:rsidR="001303D9" w:rsidRPr="000843F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повертрає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універсальної хеш функції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дійсних чисел (параметри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Pr="001303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 у самому класі)</w:t>
      </w:r>
    </w:p>
    <w:p w:rsidR="00BF259D" w:rsidRPr="00BF259D" w:rsidRDefault="00BF259D" w:rsidP="00BF259D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F259D">
        <w:rPr>
          <w:rFonts w:ascii="Times New Roman" w:eastAsiaTheme="minorHAnsi" w:hAnsi="Times New Roman"/>
          <w:sz w:val="28"/>
          <w:szCs w:val="28"/>
          <w:lang w:val="en-US"/>
        </w:rPr>
        <w:t>bool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="001303D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gramEnd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contains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&gt;&amp;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)</w:t>
      </w:r>
      <w:r w:rsidRPr="00BF259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03D9" w:rsidRDefault="00BF259D" w:rsidP="001303D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r>
        <w:rPr>
          <w:rFonts w:ascii="Times New Roman" w:hAnsi="Times New Roman"/>
          <w:sz w:val="28"/>
          <w:szCs w:val="28"/>
          <w:lang w:val="uk-UA"/>
        </w:rPr>
        <w:t>перевіряє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чи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є у хеш-таблиці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1116AB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AE3424" w:rsidRDefault="00AE3424" w:rsidP="00AE3424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AE3424"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nput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.txt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output.txt</w:t>
            </w:r>
          </w:p>
        </w:tc>
      </w:tr>
      <w:tr w:rsidR="00AE3424" w:rsidRPr="00A10709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Pr="009167C7" w:rsidRDefault="00AE3424" w:rsidP="001138F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ca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distance (without restrictions):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lastRenderedPageBreak/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edit </w:t>
            </w:r>
            <w:proofErr w:type="gram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sequence(</w:t>
            </w:r>
            <w:proofErr w:type="gram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without restrictions):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Transpose 1 and 2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1 b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ca-&gt;ac-&gt;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0.016 milliseconds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distance, or restricted edit distance: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edit sequence: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2 to c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1 to b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0 a</w:t>
            </w:r>
          </w:p>
          <w:p w:rsidR="00AE3424" w:rsidRPr="009167C7" w:rsidRDefault="00AE3424" w:rsidP="001138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ca-&gt;cc-&gt;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bc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AE3424" w:rsidRPr="009167C7" w:rsidRDefault="00AE3424" w:rsidP="001138F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0.004 milliseconds</w:t>
            </w:r>
          </w:p>
        </w:tc>
      </w:tr>
    </w:tbl>
    <w:p w:rsidR="00AE3424" w:rsidRPr="001116AB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Pr="0038347E" w:rsidRDefault="0038347E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Тестування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проходить</w:t>
      </w:r>
      <w:r w:rsidR="0038347E">
        <w:rPr>
          <w:rFonts w:ascii="Times New Roman" w:hAnsi="Times New Roman"/>
          <w:sz w:val="28"/>
          <w:szCs w:val="28"/>
          <w:lang w:val="uk-UA"/>
        </w:rPr>
        <w:t xml:space="preserve"> тести на випадкових вхідних даних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2C6B8E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A29D5">
        <w:rPr>
          <w:rFonts w:ascii="Times New Roman" w:hAnsi="Times New Roman"/>
          <w:b/>
          <w:noProof/>
          <w:sz w:val="28"/>
          <w:szCs w:val="28"/>
          <w:lang w:val="uk-UA"/>
        </w:rPr>
        <w:drawing>
          <wp:inline distT="0" distB="0" distL="0" distR="0" wp14:anchorId="4B6DA344" wp14:editId="481D4224">
            <wp:extent cx="3886742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Pr="00720927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 модифікацією відстані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Леванштейна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(додається операція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 двох сусідніх символів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F0E2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обмеженої відстані потребує менше пам</w:t>
      </w:r>
      <w:r w:rsidRPr="00E905D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але потрібно пам</w:t>
      </w:r>
      <w:r w:rsidRPr="00E905D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ятати, що  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обмеженої відстань не є метрикою.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використовується у</w:t>
      </w:r>
      <w:r w:rsidRP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55D7">
        <w:rPr>
          <w:rStyle w:val="jlqj4b"/>
          <w:rFonts w:ascii="Times New Roman" w:hAnsi="Times New Roman"/>
          <w:sz w:val="28"/>
          <w:szCs w:val="28"/>
          <w:lang w:val="uk-UA"/>
        </w:rPr>
        <w:t>обробці природної мови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біоінформатиці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8C55D7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AE3424" w:rsidRPr="00347E42" w:rsidRDefault="00347E42" w:rsidP="00AE3424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47E42"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Лек</w:t>
      </w:r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ція 1 (2 семестр) з Алгоритмів та складності (</w:t>
      </w:r>
      <w:proofErr w:type="spellStart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Шкільняк</w:t>
      </w:r>
      <w:proofErr w:type="spellEnd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 xml:space="preserve"> О.С.)</w:t>
      </w:r>
    </w:p>
    <w:p w:rsidR="00AE3424" w:rsidRDefault="00AE3424" w:rsidP="00AE3424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Pr="001F01BB" w:rsidRDefault="0038347E" w:rsidP="001F01BB">
      <w:pPr>
        <w:pStyle w:val="10"/>
        <w:numPr>
          <w:ilvl w:val="0"/>
          <w:numId w:val="2"/>
        </w:numPr>
        <w:spacing w:line="360" w:lineRule="auto"/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8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https://en.wikipedia.org/wiki/Universal_hashing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38347E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anchor="%D0%9F%D0%BE%D1%81%D1%82%D1%80%D0%BE%D0%B5%D0%BD%D0%B8%D0%B5_%D1%83%D0%BD%D0%B8%D0%B2%D0%B5%D1%80%D1%81%D0%B0%D0%BB%D1%8C%D0%BD%D0%BE%D0%B3%D0%BE_%D1%81%D0%B5%D0%BC%D0%B5%D0%B9%D1%81%D1%82%D0%B2%D0%B0_%D1%85%D0%B5%D1%88-%D1%84%D1%83%D0%BD%D0%BA%D1%86%D0%B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3%D0%BD%D0%B8%D0%B2%D0%B5%D1%80%D1%81%D0%B0%D0%BB%D1%8C%D0%BD%D0%BE%D0%B5_%D1%85%D0%B5%D1%88%D0%B8%D1%80%D0%BE%D0%B2%D0%B0%D0%BD%D0%B8%D0%B5#%D0%9F%D0%BE%D1%81%D1%82%D1%80%D0%BE%D0%B5%D0%BD%D0%B8%D0%B5_%D1%83%D0%BD%D0%B8%D0%B2%D0%B5%D1%80%D1%81%D0%B0%D0%BB%D1%8C%D0%BD%D0%BE%D0%B3%D0%BE_%D1%81%D0%B5%D0%BC%D0%B5%D0%B9%D1%81%D1%82%D0%B2%D0%B0_%D1%85%D0%B5%D1%88-%D1%84%D1%83%D0%BD%D0%BA%D1%86%D0%B8%D0%B9</w:t>
        </w:r>
      </w:hyperlink>
      <w:r w:rsidR="001F01B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38347E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https://habr.com/ru/company/otus/blog/448992/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38347E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https://neerc.ifmo.ru/wiki/index.php?title=%D0%9F%D1%80%D0%B5%D0%B4%D1%81%D1%82%D0%B0%D0%B2%D0%BB%D0%B5%D0%BD%D0%B8%D0%B5_%D0%B2%D0%B5%D1%89%D0%B5%D1%81%D1%82%D0%B2%D0%B5%D0%BD%D0%BD%D1%8B%D1%85_%D1%87%D0%B8%D1%81%D0%B5%D0%BB</w:t>
        </w:r>
      </w:hyperlink>
    </w:p>
    <w:p w:rsidR="002F4FA8" w:rsidRPr="00AE3424" w:rsidRDefault="002F4FA8">
      <w:pPr>
        <w:rPr>
          <w:lang w:val="uk-UA"/>
        </w:rPr>
      </w:pPr>
    </w:p>
    <w:sectPr w:rsidR="002F4FA8" w:rsidRPr="00A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11AC7"/>
    <w:rsid w:val="000843F9"/>
    <w:rsid w:val="000A0C75"/>
    <w:rsid w:val="000C3E6D"/>
    <w:rsid w:val="000C48FC"/>
    <w:rsid w:val="000E1B92"/>
    <w:rsid w:val="001138FA"/>
    <w:rsid w:val="001303D9"/>
    <w:rsid w:val="00183233"/>
    <w:rsid w:val="001F01BB"/>
    <w:rsid w:val="00202649"/>
    <w:rsid w:val="0026767F"/>
    <w:rsid w:val="0028645A"/>
    <w:rsid w:val="002D55EF"/>
    <w:rsid w:val="002E7A31"/>
    <w:rsid w:val="002F4FA8"/>
    <w:rsid w:val="003064E3"/>
    <w:rsid w:val="00347E42"/>
    <w:rsid w:val="003657BA"/>
    <w:rsid w:val="0037150B"/>
    <w:rsid w:val="00380552"/>
    <w:rsid w:val="0038347E"/>
    <w:rsid w:val="004D2191"/>
    <w:rsid w:val="00525EEB"/>
    <w:rsid w:val="0053034F"/>
    <w:rsid w:val="00542200"/>
    <w:rsid w:val="00551385"/>
    <w:rsid w:val="005800C6"/>
    <w:rsid w:val="005C307E"/>
    <w:rsid w:val="00673E4B"/>
    <w:rsid w:val="006B7D4A"/>
    <w:rsid w:val="0070202F"/>
    <w:rsid w:val="007056B3"/>
    <w:rsid w:val="00776F3B"/>
    <w:rsid w:val="00804816"/>
    <w:rsid w:val="008552F0"/>
    <w:rsid w:val="00863039"/>
    <w:rsid w:val="0089703B"/>
    <w:rsid w:val="008C5F94"/>
    <w:rsid w:val="008F528A"/>
    <w:rsid w:val="008F67EE"/>
    <w:rsid w:val="008F6D05"/>
    <w:rsid w:val="00935FA6"/>
    <w:rsid w:val="009949B6"/>
    <w:rsid w:val="00997F3E"/>
    <w:rsid w:val="00A10045"/>
    <w:rsid w:val="00A10709"/>
    <w:rsid w:val="00A15E96"/>
    <w:rsid w:val="00A3099A"/>
    <w:rsid w:val="00AA209F"/>
    <w:rsid w:val="00AD6D13"/>
    <w:rsid w:val="00AE1472"/>
    <w:rsid w:val="00AE3424"/>
    <w:rsid w:val="00AE6B6B"/>
    <w:rsid w:val="00AF0373"/>
    <w:rsid w:val="00B05818"/>
    <w:rsid w:val="00B3217D"/>
    <w:rsid w:val="00BE4993"/>
    <w:rsid w:val="00BF259D"/>
    <w:rsid w:val="00C06988"/>
    <w:rsid w:val="00CF0625"/>
    <w:rsid w:val="00D244B6"/>
    <w:rsid w:val="00D37DF5"/>
    <w:rsid w:val="00D64A32"/>
    <w:rsid w:val="00DA0211"/>
    <w:rsid w:val="00DC1B2F"/>
    <w:rsid w:val="00E1499D"/>
    <w:rsid w:val="00E27EC6"/>
    <w:rsid w:val="00EF7CCB"/>
    <w:rsid w:val="00F11865"/>
    <w:rsid w:val="00F420BD"/>
    <w:rsid w:val="00F83F2E"/>
    <w:rsid w:val="00FD3397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3E5"/>
  <w15:chartTrackingRefBased/>
  <w15:docId w15:val="{C4B4DA08-214E-43C2-8746-E307FBD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2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AE3424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AE3424"/>
    <w:rPr>
      <w:color w:val="808080"/>
    </w:rPr>
  </w:style>
  <w:style w:type="character" w:customStyle="1" w:styleId="jlqj4b">
    <w:name w:val="jlqj4b"/>
    <w:basedOn w:val="a0"/>
    <w:rsid w:val="00AE3424"/>
  </w:style>
  <w:style w:type="character" w:customStyle="1" w:styleId="viiyi">
    <w:name w:val="viiyi"/>
    <w:basedOn w:val="a0"/>
    <w:rsid w:val="00AE3424"/>
  </w:style>
  <w:style w:type="paragraph" w:customStyle="1" w:styleId="10">
    <w:name w:val="Абзац списка1"/>
    <w:basedOn w:val="a"/>
    <w:uiPriority w:val="34"/>
    <w:qFormat/>
    <w:rsid w:val="00AE3424"/>
    <w:pPr>
      <w:ind w:left="720"/>
      <w:contextualSpacing/>
    </w:pPr>
  </w:style>
  <w:style w:type="character" w:customStyle="1" w:styleId="pl-k">
    <w:name w:val="pl-k"/>
    <w:basedOn w:val="a0"/>
    <w:rsid w:val="00AE3424"/>
  </w:style>
  <w:style w:type="character" w:customStyle="1" w:styleId="pl-en">
    <w:name w:val="pl-en"/>
    <w:basedOn w:val="a0"/>
    <w:rsid w:val="00AE3424"/>
  </w:style>
  <w:style w:type="character" w:styleId="a4">
    <w:name w:val="Hyperlink"/>
    <w:basedOn w:val="a0"/>
    <w:uiPriority w:val="99"/>
    <w:unhideWhenUsed/>
    <w:rsid w:val="00AE3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F01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al_hash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otus/blog/4489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D%D0%B8%D0%B2%D0%B5%D1%80%D1%81%D0%B0%D0%BB%D1%8C%D0%BD%D0%BE%D0%B5_%D1%85%D0%B5%D1%88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C73E-6DB9-436A-AA44-C8394E25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59</cp:revision>
  <dcterms:created xsi:type="dcterms:W3CDTF">2022-02-17T21:54:00Z</dcterms:created>
  <dcterms:modified xsi:type="dcterms:W3CDTF">2022-02-18T01:37:00Z</dcterms:modified>
</cp:coreProperties>
</file>