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34" w:rsidRPr="00987D9C" w:rsidRDefault="00C77D6B" w:rsidP="00C77D6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  <w:r w:rsidRPr="00AD6075">
        <w:rPr>
          <w:rFonts w:ascii="Times New Roman" w:hAnsi="Times New Roman" w:cs="Times New Roman"/>
          <w:color w:val="000000" w:themeColor="text1"/>
          <w:kern w:val="24"/>
          <w:sz w:val="18"/>
          <w:szCs w:val="18"/>
          <w:lang w:val="ru-RU"/>
        </w:rPr>
        <w:br/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 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Чернівецький національний університет імені Юрія Федькович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а</w:t>
      </w:r>
      <w:r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  <w:lang w:val="ru-RU"/>
        </w:rPr>
        <w:br/>
      </w:r>
    </w:p>
    <w:p w:rsidR="00987D9C" w:rsidRPr="00987D9C" w:rsidRDefault="00987D9C" w:rsidP="00987D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Філологічний факультет</w:t>
      </w:r>
    </w:p>
    <w:p w:rsidR="00C77D6B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Кафедра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br/>
      </w:r>
    </w:p>
    <w:p w:rsidR="00987D9C" w:rsidRPr="00987D9C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</w:rPr>
      </w:pPr>
    </w:p>
    <w:p w:rsidR="00C77D6B" w:rsidRPr="0028067E" w:rsidRDefault="00C77D6B" w:rsidP="00C77D6B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="007845B4" w:rsidRPr="007845B4">
        <w:rPr>
          <w:rFonts w:ascii="Times New Roman" w:hAnsi="Times New Roman" w:cs="Times New Roman"/>
          <w:b/>
          <w:i/>
          <w:sz w:val="28"/>
          <w:szCs w:val="28"/>
          <w:lang w:val="ro-RO"/>
        </w:rPr>
        <w:t>Риторика та культура мовлення</w:t>
      </w:r>
      <w:r w:rsidR="006E1922" w:rsidRPr="006E192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C49B5" w:rsidRPr="00987D9C">
        <w:rPr>
          <w:rFonts w:ascii="Times New Roman" w:hAnsi="Times New Roman" w:cs="Times New Roman"/>
          <w:b/>
          <w:i/>
          <w:sz w:val="28"/>
          <w:szCs w:val="28"/>
          <w:lang w:val="ro-RO"/>
        </w:rPr>
        <w:t>/</w:t>
      </w:r>
      <w:r w:rsidR="007845B4">
        <w:rPr>
          <w:rFonts w:ascii="Times New Roman" w:hAnsi="Times New Roman" w:cs="Times New Roman"/>
          <w:b/>
          <w:i/>
          <w:sz w:val="28"/>
          <w:szCs w:val="28"/>
          <w:lang w:val="ro-RO"/>
        </w:rPr>
        <w:t>Retorica și cultivarea limbii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Pr="00987D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  <w:r w:rsidR="0028067E" w:rsidRPr="0028067E">
        <w:rPr>
          <w:rFonts w:ascii="Times New Roman" w:hAnsi="Times New Roman" w:cs="Times New Roman"/>
          <w:b/>
          <w:sz w:val="24"/>
          <w:szCs w:val="24"/>
        </w:rPr>
        <w:t xml:space="preserve">вибіркова </w:t>
      </w:r>
      <w:r w:rsidR="008C49B5" w:rsidRPr="0028067E">
        <w:rPr>
          <w:rFonts w:ascii="Times New Roman" w:hAnsi="Times New Roman" w:cs="Times New Roman"/>
          <w:b/>
          <w:sz w:val="24"/>
          <w:szCs w:val="24"/>
        </w:rPr>
        <w:t>дисципліна</w:t>
      </w:r>
      <w:r w:rsidRPr="0028067E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br/>
      </w:r>
    </w:p>
    <w:p w:rsidR="001F5B5F" w:rsidRPr="001F5B5F" w:rsidRDefault="00C77D6B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pacing w:val="-6"/>
          <w:kern w:val="24"/>
          <w:sz w:val="24"/>
          <w:szCs w:val="24"/>
        </w:rPr>
      </w:pPr>
      <w:r w:rsidRPr="001F5B5F">
        <w:rPr>
          <w:rFonts w:ascii="Times New Roman" w:eastAsiaTheme="majorEastAsia" w:hAnsi="Times New Roman" w:cs="Times New Roman"/>
          <w:b/>
          <w:bCs/>
          <w:color w:val="000000" w:themeColor="text1"/>
          <w:spacing w:val="-6"/>
          <w:kern w:val="24"/>
          <w:sz w:val="24"/>
          <w:szCs w:val="24"/>
        </w:rPr>
        <w:t xml:space="preserve">Освітньо-професійна програма </w:t>
      </w:r>
      <w:r w:rsidR="001F5B5F" w:rsidRPr="001F5B5F">
        <w:rPr>
          <w:rFonts w:ascii="Times New Roman" w:eastAsiaTheme="majorEastAsia" w:hAnsi="Times New Roman" w:cs="Times New Roman"/>
          <w:b/>
          <w:bCs/>
          <w:color w:val="000000" w:themeColor="text1"/>
          <w:spacing w:val="-6"/>
          <w:kern w:val="24"/>
          <w:sz w:val="24"/>
          <w:szCs w:val="24"/>
        </w:rPr>
        <w:t>«Філологія (Румунська мова та література і англійська мова»</w:t>
      </w:r>
    </w:p>
    <w:p w:rsidR="001F5B5F" w:rsidRDefault="001F5B5F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1F5B5F" w:rsidRPr="000B3F71" w:rsidRDefault="001F5B5F" w:rsidP="001F5B5F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0B3F71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035 Філологія</w:t>
      </w:r>
    </w:p>
    <w:p w:rsidR="001F5B5F" w:rsidRPr="00987D9C" w:rsidRDefault="001F5B5F" w:rsidP="001F5B5F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1F5B5F" w:rsidRPr="00987D9C" w:rsidRDefault="001F5B5F" w:rsidP="001F5B5F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2E39E4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03 «Гуманітарні науки»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перший бакалаврський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ind w:left="2160" w:firstLine="720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Філологічний факультет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Default="00987D9C" w:rsidP="00987D9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 xml:space="preserve"> румунська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br/>
      </w:r>
      <w:r w:rsidR="00C77D6B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Розробники: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 </w:t>
      </w:r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Ф.Д.Вринчану, к.ф.н, асист. кафедри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:rsidR="00324198" w:rsidRDefault="00324198" w:rsidP="00FD3CC6">
      <w:pPr>
        <w:tabs>
          <w:tab w:val="left" w:pos="6237"/>
        </w:tabs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Профайл викладача </w:t>
      </w:r>
      <w:hyperlink r:id="rId7" w:history="1">
        <w:r w:rsidRPr="00253709">
          <w:rPr>
            <w:rStyle w:val="a4"/>
          </w:rPr>
          <w:t>https://scholar.google.com.ua/citations?hl=uk&amp;imq=Felicia+Vranceanu&amp;authuser=2&amp;user=ieL18CQAAAAJ</w:t>
        </w:r>
      </w:hyperlink>
    </w:p>
    <w:p w:rsidR="00324198" w:rsidRDefault="00F80D6F" w:rsidP="00FD3CC6">
      <w:pPr>
        <w:tabs>
          <w:tab w:val="left" w:pos="6237"/>
        </w:tabs>
        <w:spacing w:after="0" w:line="240" w:lineRule="auto"/>
      </w:pPr>
      <w:hyperlink r:id="rId8" w:history="1">
        <w:r w:rsidR="00324198">
          <w:rPr>
            <w:rStyle w:val="a4"/>
          </w:rPr>
          <w:t>http://orcid.org/0000-0001-8363-820X</w:t>
        </w:r>
      </w:hyperlink>
    </w:p>
    <w:p w:rsidR="00324198" w:rsidRPr="00FC7430" w:rsidRDefault="00F80D6F" w:rsidP="00FD3CC6">
      <w:pPr>
        <w:tabs>
          <w:tab w:val="left" w:pos="6237"/>
        </w:tabs>
        <w:spacing w:after="0" w:line="240" w:lineRule="auto"/>
      </w:pPr>
      <w:hyperlink r:id="rId9" w:history="1">
        <w:r w:rsidR="00FC7430" w:rsidRPr="00253709">
          <w:rPr>
            <w:rStyle w:val="a4"/>
            <w:lang w:val="ru-RU"/>
          </w:rPr>
          <w:t>http</w:t>
        </w:r>
        <w:r w:rsidR="00FC7430" w:rsidRPr="00FC7430">
          <w:rPr>
            <w:rStyle w:val="a4"/>
          </w:rPr>
          <w:t>://</w:t>
        </w:r>
        <w:r w:rsidR="00FC7430" w:rsidRPr="00253709">
          <w:rPr>
            <w:rStyle w:val="a4"/>
            <w:lang w:val="ru-RU"/>
          </w:rPr>
          <w:t>researcher</w:t>
        </w:r>
        <w:r w:rsidR="00FC7430" w:rsidRPr="00FC7430">
          <w:rPr>
            <w:rStyle w:val="a4"/>
          </w:rPr>
          <w:t>/2287782/</w:t>
        </w:r>
        <w:r w:rsidR="00FC7430" w:rsidRPr="00253709">
          <w:rPr>
            <w:rStyle w:val="a4"/>
            <w:lang w:val="ru-RU"/>
          </w:rPr>
          <w:t>vranceanu</w:t>
        </w:r>
        <w:r w:rsidR="00FC7430" w:rsidRPr="00FC7430">
          <w:rPr>
            <w:rStyle w:val="a4"/>
          </w:rPr>
          <w:t>-</w:t>
        </w:r>
        <w:r w:rsidR="00FC7430" w:rsidRPr="00253709">
          <w:rPr>
            <w:rStyle w:val="a4"/>
            <w:lang w:val="ru-RU"/>
          </w:rPr>
          <w:t>felicia</w:t>
        </w:r>
      </w:hyperlink>
      <w:r w:rsidR="00FC7430" w:rsidRPr="00FC7430">
        <w:t xml:space="preserve"> </w:t>
      </w:r>
    </w:p>
    <w:p w:rsidR="00324198" w:rsidRPr="00FC7430" w:rsidRDefault="00F80D6F" w:rsidP="00FD3CC6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hyperlink r:id="rId10" w:history="1">
        <w:r w:rsidR="00FC7430">
          <w:rPr>
            <w:rStyle w:val="a4"/>
          </w:rPr>
          <w:t>http://philology.chnu.edu.ua/?page_id=222</w:t>
        </w:r>
      </w:hyperlink>
    </w:p>
    <w:p w:rsidR="008A692E" w:rsidRDefault="00C77D6B" w:rsidP="008A692E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Контактний тел.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                                      </w:t>
      </w:r>
      <w:r w:rsidR="008A692E" w:rsidRP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+38(050)1062054</w:t>
      </w: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 xml:space="preserve">                                                          </w:t>
      </w:r>
      <w:hyperlink r:id="rId11" w:history="1"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felichi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_2000@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yahoo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.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com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; </w:t>
      </w:r>
      <w:hyperlink r:id="rId12" w:history="1"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f.vranceanu@chnu.edu.ua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 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Сторінка курсу в </w:t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Moodle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 xml:space="preserve">                           </w:t>
      </w:r>
      <w:hyperlink r:id="rId13" w:history="1">
        <w:r w:rsidR="007845B4">
          <w:rPr>
            <w:rStyle w:val="a4"/>
          </w:rPr>
          <w:t>https://moodle.chnu.edu.ua/course/view.php?id=1546</w:t>
        </w:r>
      </w:hyperlink>
    </w:p>
    <w:p w:rsidR="0028067E" w:rsidRPr="0049100D" w:rsidRDefault="0028067E" w:rsidP="0028067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7725A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 w:rsidRPr="007725A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: </w:t>
      </w:r>
      <w:r w:rsidRPr="007725A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1,</w:t>
      </w:r>
      <w:r w:rsidR="00B93ADF" w:rsidRPr="007725A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4</w:t>
      </w:r>
      <w:r w:rsidRPr="007725A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7725A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год. </w:t>
      </w:r>
      <w:r w:rsidRPr="007725A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(</w:t>
      </w:r>
      <w:r w:rsidRPr="007725A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протягом семестру</w:t>
      </w:r>
      <w:r w:rsidRPr="007725A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)</w:t>
      </w:r>
    </w:p>
    <w:p w:rsidR="0028067E" w:rsidRPr="00CB1CF2" w:rsidRDefault="0028067E" w:rsidP="0028067E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Очні консультації: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вівторок з 13.00 до 14.00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  <w:t>Онлайн-консульта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ції: за попередньою домовленістю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).</w:t>
      </w:r>
    </w:p>
    <w:p w:rsidR="00C77D6B" w:rsidRPr="0028067E" w:rsidRDefault="00C77D6B" w:rsidP="0028067E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</w:p>
    <w:p w:rsidR="00C77D6B" w:rsidRDefault="00C77D6B" w:rsidP="00C77D6B">
      <w:pPr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u-RU"/>
        </w:rPr>
      </w:pPr>
    </w:p>
    <w:p w:rsidR="00C77D6B" w:rsidRDefault="00C77D6B" w:rsidP="00C77D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C77D6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77D6B" w:rsidRPr="0028569F" w:rsidRDefault="00C77D6B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lastRenderedPageBreak/>
        <w:t xml:space="preserve">1. </w:t>
      </w: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Анотація дисципліни (призначення навчальної дисципліни).</w:t>
      </w:r>
    </w:p>
    <w:p w:rsidR="00836F02" w:rsidRPr="00836F02" w:rsidRDefault="00A91421" w:rsidP="00836F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59C">
        <w:rPr>
          <w:rFonts w:ascii="Times New Roman" w:hAnsi="Times New Roman" w:cs="Times New Roman"/>
          <w:sz w:val="28"/>
          <w:szCs w:val="28"/>
        </w:rPr>
        <w:t>Програму навчальної дисци</w:t>
      </w:r>
      <w:r w:rsidR="007C3C09" w:rsidRPr="0011659C">
        <w:rPr>
          <w:rFonts w:ascii="Times New Roman" w:hAnsi="Times New Roman" w:cs="Times New Roman"/>
          <w:sz w:val="28"/>
          <w:szCs w:val="28"/>
        </w:rPr>
        <w:t>пліни</w:t>
      </w:r>
      <w:r w:rsidR="0011659C" w:rsidRPr="0011659C">
        <w:rPr>
          <w:rFonts w:ascii="Times New Roman" w:hAnsi="Times New Roman" w:cs="Times New Roman"/>
          <w:sz w:val="28"/>
          <w:szCs w:val="28"/>
        </w:rPr>
        <w:t xml:space="preserve"> </w:t>
      </w:r>
      <w:r w:rsidR="00265651" w:rsidRPr="007845B4">
        <w:rPr>
          <w:rFonts w:ascii="Times New Roman" w:hAnsi="Times New Roman" w:cs="Times New Roman"/>
          <w:b/>
          <w:i/>
          <w:sz w:val="28"/>
          <w:szCs w:val="28"/>
          <w:lang w:val="ro-RO"/>
        </w:rPr>
        <w:t>Риторика та культура мовлення</w:t>
      </w:r>
      <w:r w:rsidR="00265651" w:rsidRPr="0011659C">
        <w:rPr>
          <w:rFonts w:ascii="Times New Roman" w:hAnsi="Times New Roman" w:cs="Times New Roman"/>
          <w:sz w:val="28"/>
          <w:szCs w:val="28"/>
        </w:rPr>
        <w:t xml:space="preserve"> </w:t>
      </w:r>
      <w:r w:rsidRPr="0011659C">
        <w:rPr>
          <w:rFonts w:ascii="Times New Roman" w:hAnsi="Times New Roman" w:cs="Times New Roman"/>
          <w:sz w:val="28"/>
          <w:szCs w:val="28"/>
        </w:rPr>
        <w:t xml:space="preserve">складено відповідно до освітньо-кваліфікаційного рівня підготовки бакалаврів спеціальності </w:t>
      </w:r>
      <w:r w:rsidR="00265651" w:rsidRPr="001F5B5F">
        <w:rPr>
          <w:rFonts w:ascii="Times New Roman" w:eastAsiaTheme="majorEastAsia" w:hAnsi="Times New Roman" w:cs="Times New Roman"/>
          <w:b/>
          <w:bCs/>
          <w:color w:val="000000" w:themeColor="text1"/>
          <w:spacing w:val="-6"/>
          <w:kern w:val="24"/>
          <w:sz w:val="24"/>
          <w:szCs w:val="24"/>
        </w:rPr>
        <w:t>«Філологія (Румунська мова та література і англійська мова»</w:t>
      </w:r>
      <w:r w:rsidRPr="0011659C">
        <w:rPr>
          <w:rFonts w:ascii="Times New Roman" w:hAnsi="Times New Roman" w:cs="Times New Roman"/>
          <w:sz w:val="28"/>
          <w:szCs w:val="28"/>
        </w:rPr>
        <w:t>.</w:t>
      </w:r>
      <w:r w:rsidR="00642C6F" w:rsidRPr="0011659C">
        <w:rPr>
          <w:rFonts w:ascii="Times New Roman" w:hAnsi="Times New Roman" w:cs="Times New Roman"/>
          <w:sz w:val="28"/>
          <w:szCs w:val="28"/>
        </w:rPr>
        <w:t xml:space="preserve"> </w:t>
      </w:r>
      <w:r w:rsidR="00836F02" w:rsidRPr="00836F02">
        <w:rPr>
          <w:rFonts w:ascii="Times New Roman" w:hAnsi="Times New Roman" w:cs="Times New Roman"/>
          <w:sz w:val="28"/>
          <w:szCs w:val="28"/>
        </w:rPr>
        <w:t>Вивчення дисципліни передбачає формування</w:t>
      </w:r>
      <w:r w:rsidR="00836F02">
        <w:rPr>
          <w:rFonts w:ascii="Times New Roman" w:hAnsi="Times New Roman" w:cs="Times New Roman"/>
          <w:sz w:val="28"/>
          <w:szCs w:val="28"/>
        </w:rPr>
        <w:t xml:space="preserve"> </w:t>
      </w:r>
      <w:r w:rsidR="00836F02" w:rsidRPr="00836F02">
        <w:rPr>
          <w:rFonts w:ascii="Times New Roman" w:hAnsi="Times New Roman" w:cs="Times New Roman"/>
          <w:sz w:val="28"/>
          <w:szCs w:val="28"/>
        </w:rPr>
        <w:t>творчого теоретичного мислення, опанування студентами основ як</w:t>
      </w:r>
      <w:r w:rsidR="00836F02">
        <w:rPr>
          <w:rFonts w:ascii="Times New Roman" w:hAnsi="Times New Roman" w:cs="Times New Roman"/>
          <w:sz w:val="28"/>
          <w:szCs w:val="28"/>
        </w:rPr>
        <w:t xml:space="preserve"> </w:t>
      </w:r>
      <w:r w:rsidR="00836F02" w:rsidRPr="00836F02">
        <w:rPr>
          <w:rFonts w:ascii="Times New Roman" w:hAnsi="Times New Roman" w:cs="Times New Roman"/>
          <w:sz w:val="28"/>
          <w:szCs w:val="28"/>
        </w:rPr>
        <w:t>професійної, так і міжособистісної комунікації, практичними</w:t>
      </w:r>
      <w:r w:rsidR="00836F02">
        <w:rPr>
          <w:rFonts w:ascii="Times New Roman" w:hAnsi="Times New Roman" w:cs="Times New Roman"/>
          <w:sz w:val="28"/>
          <w:szCs w:val="28"/>
        </w:rPr>
        <w:t xml:space="preserve"> </w:t>
      </w:r>
      <w:r w:rsidR="00836F02" w:rsidRPr="00836F02">
        <w:rPr>
          <w:rFonts w:ascii="Times New Roman" w:hAnsi="Times New Roman" w:cs="Times New Roman"/>
          <w:sz w:val="28"/>
          <w:szCs w:val="28"/>
        </w:rPr>
        <w:t>комунікативними навичками адаптації в сучасних українських</w:t>
      </w:r>
    </w:p>
    <w:p w:rsidR="007C3C09" w:rsidRPr="0011659C" w:rsidRDefault="00836F02" w:rsidP="00836F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F02">
        <w:rPr>
          <w:rFonts w:ascii="Times New Roman" w:hAnsi="Times New Roman" w:cs="Times New Roman"/>
          <w:sz w:val="28"/>
          <w:szCs w:val="28"/>
        </w:rPr>
        <w:t>реаліях.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6F02">
        <w:rPr>
          <w:rFonts w:ascii="Times New Roman" w:hAnsi="Times New Roman" w:cs="Times New Roman"/>
          <w:sz w:val="28"/>
          <w:szCs w:val="28"/>
        </w:rPr>
        <w:t>У результаті вивчення дисципліни студенти мають опанувати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6F02">
        <w:rPr>
          <w:rFonts w:ascii="Times New Roman" w:hAnsi="Times New Roman" w:cs="Times New Roman"/>
          <w:sz w:val="28"/>
          <w:szCs w:val="28"/>
        </w:rPr>
        <w:t>основні теоретичні засади ораторського мистецтва, отримати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6F02">
        <w:rPr>
          <w:rFonts w:ascii="Times New Roman" w:hAnsi="Times New Roman" w:cs="Times New Roman"/>
          <w:sz w:val="28"/>
          <w:szCs w:val="28"/>
        </w:rPr>
        <w:t>практичні навички, необхідні майбутньому фахівцю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7D6B" w:rsidRDefault="00B46D47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2. Мета навчальної дисципліни</w:t>
      </w:r>
      <w:r w:rsidR="001165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</w:t>
      </w:r>
    </w:p>
    <w:p w:rsidR="002130D5" w:rsidRPr="000428AD" w:rsidRDefault="002130D5" w:rsidP="00836F02">
      <w:pPr>
        <w:spacing w:after="0" w:line="360" w:lineRule="auto"/>
        <w:ind w:firstLine="709"/>
        <w:jc w:val="both"/>
        <w:rPr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Метою викладання дисципліни Риторика та культура мовлення є здобуття теоретичних знань та формування на їх основі практичних навичок публічного мовлення і спілкування; навчити студентів володіти словом відповідно до жанру і ситуації мовлення; навчити студентів основних законів і правил мистецтва красномовства (промови, лекції, доповіді, усних анонсів, реклам тощо); удосконалити їхні навички виразного читання текстів різних жанрів сучасних функціональних стилів (допомогти оволодіти технікою виразного читання); </w:t>
      </w:r>
      <w:r w:rsidRPr="00836F0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ознайомити з мовними і логіко-психологічними засобами ведення спору, дискусії, способами і засобами подолання конфліктних ситуацій; переконати у силі і красі слова як основі взаєморозуміння людей.</w:t>
      </w:r>
      <w:r w:rsidR="00836F02" w:rsidRPr="00836F02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836F02">
        <w:rPr>
          <w:rFonts w:ascii="Times New Roman" w:hAnsi="Times New Roman" w:cs="Times New Roman"/>
          <w:iCs/>
          <w:spacing w:val="-6"/>
          <w:sz w:val="28"/>
          <w:szCs w:val="28"/>
        </w:rPr>
        <w:t xml:space="preserve">Завдання вивчення дисципліни: </w:t>
      </w:r>
      <w:r w:rsidRPr="00836F02">
        <w:rPr>
          <w:rFonts w:ascii="Times New Roman" w:hAnsi="Times New Roman" w:cs="Times New Roman"/>
          <w:spacing w:val="-6"/>
          <w:sz w:val="28"/>
          <w:szCs w:val="28"/>
        </w:rPr>
        <w:t>з</w:t>
      </w:r>
      <w:r w:rsidRPr="00836F02">
        <w:rPr>
          <w:rFonts w:ascii="Times New Roman" w:hAnsi="Times New Roman" w:cs="Times New Roman"/>
          <w:spacing w:val="-6"/>
          <w:sz w:val="28"/>
          <w:szCs w:val="28"/>
          <w:lang w:val="fr-FR"/>
        </w:rPr>
        <w:t>асвоїти ситуаційні варіанти формул етики та спілкування</w:t>
      </w:r>
      <w:r w:rsidRPr="00836F02">
        <w:rPr>
          <w:rFonts w:ascii="Times New Roman" w:hAnsi="Times New Roman" w:cs="Times New Roman"/>
          <w:spacing w:val="-6"/>
          <w:sz w:val="28"/>
          <w:szCs w:val="28"/>
        </w:rPr>
        <w:t>; в</w:t>
      </w:r>
      <w:r w:rsidRPr="00836F02">
        <w:rPr>
          <w:rFonts w:ascii="Times New Roman" w:hAnsi="Times New Roman" w:cs="Times New Roman"/>
          <w:spacing w:val="-6"/>
          <w:sz w:val="28"/>
          <w:szCs w:val="28"/>
          <w:lang w:val="fr-FR"/>
        </w:rPr>
        <w:t>олодіти мистецтвом досягнення логічної та інтонаційної виразності в усному і писемному текстах</w:t>
      </w:r>
      <w:r w:rsidRPr="00836F02">
        <w:rPr>
          <w:rFonts w:ascii="Times New Roman" w:hAnsi="Times New Roman" w:cs="Times New Roman"/>
          <w:spacing w:val="-6"/>
          <w:sz w:val="28"/>
          <w:szCs w:val="28"/>
        </w:rPr>
        <w:t>; в</w:t>
      </w:r>
      <w:r w:rsidRPr="00836F02">
        <w:rPr>
          <w:rFonts w:ascii="Times New Roman" w:hAnsi="Times New Roman" w:cs="Times New Roman"/>
          <w:spacing w:val="-6"/>
          <w:sz w:val="28"/>
          <w:szCs w:val="28"/>
          <w:lang w:val="fr-FR"/>
        </w:rPr>
        <w:t>иразно виголошувати реферат, щоб дати змогу колегам вести нотатки про відповідний період розвитку риторики</w:t>
      </w:r>
      <w:r w:rsidRPr="00836F02">
        <w:rPr>
          <w:rFonts w:ascii="Times New Roman" w:hAnsi="Times New Roman" w:cs="Times New Roman"/>
          <w:spacing w:val="-6"/>
          <w:sz w:val="28"/>
          <w:szCs w:val="28"/>
        </w:rPr>
        <w:t>; засвоїти основні роди, види і жанри красномовства, розрізняти тексти за цими категоріями, уміти пояснити структуру і мовні ознаки того чи іншого виду і жанру</w:t>
      </w:r>
      <w:r w:rsidRPr="00836F02">
        <w:rPr>
          <w:rFonts w:ascii="Times New Roman" w:hAnsi="Times New Roman" w:cs="Times New Roman"/>
          <w:sz w:val="28"/>
          <w:szCs w:val="28"/>
        </w:rPr>
        <w:t>.</w:t>
      </w:r>
    </w:p>
    <w:p w:rsidR="00642C6F" w:rsidRPr="0028569F" w:rsidRDefault="00836F02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3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. Пререквізити. </w:t>
      </w:r>
    </w:p>
    <w:p w:rsidR="00C77D6B" w:rsidRPr="0028569F" w:rsidRDefault="00642C6F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9B3F53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Вступ до загального мовознавства</w:t>
      </w:r>
      <w:r w:rsidR="00C77D6B" w:rsidRPr="009B3F53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  <w:r w:rsidRPr="009B3F53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9B3F53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Вступ до спеціальності. </w:t>
      </w:r>
      <w:r w:rsidR="0011659C" w:rsidRPr="009B3F53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Сучасна румунська мова</w:t>
      </w:r>
      <w:r w:rsidRPr="009B3F53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</w:p>
    <w:p w:rsidR="00C77D6B" w:rsidRPr="0028569F" w:rsidRDefault="00836F02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4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. Результати навчання</w:t>
      </w:r>
      <w:r w:rsidR="00C77D6B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</w:p>
    <w:p w:rsidR="00E67F54" w:rsidRPr="0028569F" w:rsidRDefault="00E67F54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lastRenderedPageBreak/>
        <w:t xml:space="preserve">У результаті вивчення курсу студент має </w:t>
      </w:r>
      <w:r w:rsidRPr="0028569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>знати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: </w:t>
      </w:r>
    </w:p>
    <w:p w:rsidR="002130D5" w:rsidRPr="002130D5" w:rsidRDefault="002130D5" w:rsidP="002130D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усвідомити суспільну доцільність володіти навичками риторичного мовлення, прагнути стати риторичною особливістю; </w:t>
      </w:r>
    </w:p>
    <w:p w:rsidR="002130D5" w:rsidRPr="002130D5" w:rsidRDefault="002130D5" w:rsidP="002130D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ознайомитись з причинами виникнення психологічного бар’єра та засобами його подолання; </w:t>
      </w:r>
    </w:p>
    <w:p w:rsidR="002130D5" w:rsidRPr="002130D5" w:rsidRDefault="002130D5" w:rsidP="002130D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ознайомитися з історією риторики від Риму і Греції до сьогодення; </w:t>
      </w:r>
    </w:p>
    <w:p w:rsidR="002130D5" w:rsidRPr="002130D5" w:rsidRDefault="002130D5" w:rsidP="002130D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запам’ятати діячів культури, взагалі румунські школи красномовства; знати назви праць перших теоретиків красномовства і основні їх концепції;</w:t>
      </w:r>
    </w:p>
    <w:p w:rsidR="002130D5" w:rsidRPr="002130D5" w:rsidRDefault="002130D5" w:rsidP="002130D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засвоїти зміст законів риторики, вимоги до їх застосування, причини порушення закону та засоби виправлення помилок; </w:t>
      </w:r>
    </w:p>
    <w:p w:rsidR="002130D5" w:rsidRPr="002130D5" w:rsidRDefault="002130D5" w:rsidP="002130D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виробити навички промовляти в різних видах і жанрах публічного мовлення, оволодіти критеріями оцінки публічної промови, аналізувати промову колег;</w:t>
      </w:r>
    </w:p>
    <w:p w:rsidR="00E67F54" w:rsidRPr="0011659C" w:rsidRDefault="002130D5" w:rsidP="002130D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ознайомитись з різновидами публічного спору, засвоїти правила і прийоми ведення полеміки, навчитись застосовувати способи ведення спору, учитись перемагати</w:t>
      </w:r>
      <w:r w:rsidR="00E67F54" w:rsidRPr="001165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</w:p>
    <w:p w:rsidR="00E67F54" w:rsidRPr="0028569F" w:rsidRDefault="00E67F54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У результаті вивчення курсу студент має </w:t>
      </w:r>
      <w:r w:rsidRPr="0028569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>уміти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: </w:t>
      </w:r>
    </w:p>
    <w:p w:rsidR="002130D5" w:rsidRPr="002130D5" w:rsidRDefault="002130D5" w:rsidP="002130D5">
      <w:pPr>
        <w:pStyle w:val="a5"/>
        <w:numPr>
          <w:ilvl w:val="0"/>
          <w:numId w:val="6"/>
        </w:numPr>
        <w:spacing w:after="0"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розмежовувати види і жанри публічного мовлення, засвоїти етикет публічного мовлення;</w:t>
      </w:r>
    </w:p>
    <w:p w:rsidR="002130D5" w:rsidRPr="002130D5" w:rsidRDefault="002130D5" w:rsidP="002130D5">
      <w:pPr>
        <w:pStyle w:val="a5"/>
        <w:numPr>
          <w:ilvl w:val="0"/>
          <w:numId w:val="6"/>
        </w:numPr>
        <w:spacing w:after="0"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підбирати текст промови (виступу) і пояснити, які закони і як будуть в ньому дотримані;</w:t>
      </w:r>
    </w:p>
    <w:p w:rsidR="002130D5" w:rsidRPr="002130D5" w:rsidRDefault="002130D5" w:rsidP="002130D5">
      <w:pPr>
        <w:pStyle w:val="a5"/>
        <w:numPr>
          <w:ilvl w:val="0"/>
          <w:numId w:val="6"/>
        </w:numPr>
        <w:spacing w:after="0"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правильно за технікою виразного мовлення, з різними видами наголосів, пауз тощо виголошувати тексти;</w:t>
      </w:r>
    </w:p>
    <w:p w:rsidR="002130D5" w:rsidRPr="002130D5" w:rsidRDefault="002130D5" w:rsidP="002130D5">
      <w:pPr>
        <w:pStyle w:val="a5"/>
        <w:numPr>
          <w:ilvl w:val="0"/>
          <w:numId w:val="6"/>
        </w:numPr>
        <w:spacing w:after="0"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виконати роль учасника дискусії і роль її ведучого;</w:t>
      </w:r>
    </w:p>
    <w:p w:rsidR="002130D5" w:rsidRPr="002130D5" w:rsidRDefault="002130D5" w:rsidP="002130D5">
      <w:pPr>
        <w:pStyle w:val="a5"/>
        <w:numPr>
          <w:ilvl w:val="0"/>
          <w:numId w:val="6"/>
        </w:numPr>
        <w:spacing w:after="0"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володіти основами техніки мовлення; </w:t>
      </w:r>
    </w:p>
    <w:p w:rsidR="002130D5" w:rsidRPr="002130D5" w:rsidRDefault="002130D5" w:rsidP="002130D5">
      <w:pPr>
        <w:pStyle w:val="a5"/>
        <w:numPr>
          <w:ilvl w:val="0"/>
          <w:numId w:val="6"/>
        </w:numPr>
        <w:spacing w:after="0"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фахово спілкуватися, послуговуватися набутими знаннями у повсякденному житті;</w:t>
      </w:r>
    </w:p>
    <w:p w:rsidR="00C1598C" w:rsidRPr="00C1598C" w:rsidRDefault="002130D5" w:rsidP="002130D5">
      <w:pPr>
        <w:pStyle w:val="a5"/>
        <w:numPr>
          <w:ilvl w:val="0"/>
          <w:numId w:val="6"/>
        </w:numPr>
        <w:spacing w:after="0" w:line="360" w:lineRule="auto"/>
        <w:ind w:firstLine="41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130D5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володіти нормами румунської літературної мови</w:t>
      </w:r>
      <w:r w:rsidR="00C1598C" w:rsidRPr="00C1598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. </w:t>
      </w:r>
    </w:p>
    <w:p w:rsidR="00E67F54" w:rsidRPr="0028569F" w:rsidRDefault="00E67F54" w:rsidP="0011659C">
      <w:pPr>
        <w:pStyle w:val="a5"/>
        <w:numPr>
          <w:ilvl w:val="0"/>
          <w:numId w:val="6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br w:type="page"/>
      </w: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67F54" w:rsidSect="009D5D3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77D6B" w:rsidRPr="00E17335" w:rsidRDefault="00836F02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>5</w:t>
      </w:r>
      <w:r w:rsidR="00C77D6B"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Опис навчальної дисципліни</w:t>
      </w:r>
    </w:p>
    <w:p w:rsidR="00C77D6B" w:rsidRDefault="00836F02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C77D6B"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.1. Загальна інформація</w:t>
      </w:r>
    </w:p>
    <w:tbl>
      <w:tblPr>
        <w:tblW w:w="14732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5"/>
        <w:gridCol w:w="1225"/>
        <w:gridCol w:w="1465"/>
        <w:gridCol w:w="985"/>
        <w:gridCol w:w="985"/>
        <w:gridCol w:w="629"/>
        <w:gridCol w:w="985"/>
        <w:gridCol w:w="985"/>
        <w:gridCol w:w="985"/>
        <w:gridCol w:w="985"/>
        <w:gridCol w:w="985"/>
        <w:gridCol w:w="985"/>
        <w:gridCol w:w="2168"/>
      </w:tblGrid>
      <w:tr w:rsidR="00C77D6B" w:rsidRPr="00E17335" w:rsidTr="00E15B04">
        <w:trPr>
          <w:trHeight w:val="419"/>
          <w:jc w:val="center"/>
        </w:trPr>
        <w:tc>
          <w:tcPr>
            <w:tcW w:w="1473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3ADF" w:rsidRDefault="00C77D6B" w:rsidP="004A67F6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o-RO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Назва навчальної дисципліни</w:t>
            </w:r>
            <w:r w:rsidR="004A67F6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</w:p>
          <w:p w:rsidR="004A67F6" w:rsidRDefault="009B3F53" w:rsidP="004A67F6">
            <w:pPr>
              <w:spacing w:after="0" w:line="240" w:lineRule="auto"/>
              <w:ind w:firstLine="709"/>
              <w:jc w:val="center"/>
            </w:pPr>
            <w:r w:rsidRPr="007845B4">
              <w:rPr>
                <w:rFonts w:ascii="Times New Roman" w:hAnsi="Times New Roman" w:cs="Times New Roman"/>
                <w:b/>
                <w:i/>
                <w:sz w:val="28"/>
                <w:szCs w:val="28"/>
                <w:lang w:val="ro-RO"/>
              </w:rPr>
              <w:t>Риторика та культура мовлення</w:t>
            </w:r>
            <w:r w:rsidR="004A67F6">
              <w:t xml:space="preserve"> </w:t>
            </w:r>
          </w:p>
          <w:p w:rsidR="00E15B04" w:rsidRPr="00E17335" w:rsidRDefault="00E15B04" w:rsidP="004A67F6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E15B04" w:rsidRPr="00E17335" w:rsidTr="00E15B04">
        <w:trPr>
          <w:trHeight w:val="419"/>
          <w:jc w:val="center"/>
        </w:trPr>
        <w:tc>
          <w:tcPr>
            <w:tcW w:w="13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12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14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2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59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21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:rsidR="00C77D6B" w:rsidRPr="00E17335" w:rsidRDefault="00E15B04" w:rsidP="00E15B04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</w:t>
            </w:r>
            <w:r w:rsidR="00C77D6B"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ідсумкового контролю</w:t>
            </w:r>
          </w:p>
        </w:tc>
      </w:tr>
      <w:tr w:rsidR="004A67F6" w:rsidRPr="00E17335" w:rsidTr="00E15B04">
        <w:trPr>
          <w:trHeight w:val="1517"/>
          <w:jc w:val="center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4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785E23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</w:t>
            </w:r>
            <w:r w:rsidR="00C77D6B"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редитів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 модулів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836F02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</w:t>
            </w:r>
            <w:r w:rsidR="00C77D6B"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екції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21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4A67F6" w:rsidRPr="00E17335" w:rsidTr="00B93ADF">
        <w:trPr>
          <w:trHeight w:val="186"/>
          <w:jc w:val="center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F473E0" w:rsidRDefault="002130D5" w:rsidP="00B93AD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F473E0" w:rsidRDefault="002130D5" w:rsidP="00B93A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5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A672B7" w:rsidP="00B93A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4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A672B7" w:rsidP="00B93A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120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B93ADF" w:rsidP="00B93A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A672B7" w:rsidP="00B93A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15</w:t>
            </w:r>
            <w:r w:rsidR="00C77D6B"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B93A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A672B7" w:rsidP="00B93A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30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B93A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A672B7" w:rsidP="00B93A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69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A672B7" w:rsidP="00B93A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6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7725AF" w:rsidRDefault="00C77D6B" w:rsidP="00B93A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7725AF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  <w:r w:rsidR="00B93ADF" w:rsidRPr="007725AF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Залік </w:t>
            </w:r>
          </w:p>
        </w:tc>
      </w:tr>
      <w:tr w:rsidR="004A67F6" w:rsidRPr="00E17335" w:rsidTr="00A672B7">
        <w:trPr>
          <w:trHeight w:val="33"/>
          <w:jc w:val="center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77D6B" w:rsidRPr="00E17335" w:rsidRDefault="00C77D6B" w:rsidP="009D5D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77D6B" w:rsidRPr="00F473E0" w:rsidRDefault="00C77D6B" w:rsidP="00B93AD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77D6B" w:rsidRPr="002130D5" w:rsidRDefault="00C77D6B" w:rsidP="00B93A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77D6B" w:rsidRPr="00E17335" w:rsidRDefault="00C77D6B" w:rsidP="00B93A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77D6B" w:rsidRPr="00E17335" w:rsidRDefault="00C77D6B" w:rsidP="00B93A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77D6B" w:rsidRPr="00E17335" w:rsidRDefault="00C77D6B" w:rsidP="00B93A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77D6B" w:rsidRPr="00E17335" w:rsidRDefault="00C77D6B" w:rsidP="00B93A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77D6B" w:rsidRPr="00E17335" w:rsidRDefault="00C77D6B" w:rsidP="00B93A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77D6B" w:rsidRPr="00E17335" w:rsidRDefault="00C77D6B" w:rsidP="00B93A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77D6B" w:rsidRPr="00E17335" w:rsidRDefault="00C77D6B" w:rsidP="00B93A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77D6B" w:rsidRPr="00E17335" w:rsidRDefault="00C77D6B" w:rsidP="00B93A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77D6B" w:rsidRPr="00E17335" w:rsidRDefault="00C77D6B" w:rsidP="00B93A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C77D6B" w:rsidRPr="007725AF" w:rsidRDefault="00C77D6B" w:rsidP="00B93AD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</w:tbl>
    <w:p w:rsidR="00C77D6B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Default="00C246EF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C77D6B" w:rsidRPr="008550D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.2. Дидактична карта навчальної дисципліни</w:t>
      </w:r>
    </w:p>
    <w:p w:rsidR="00132754" w:rsidRPr="00132754" w:rsidRDefault="00132754" w:rsidP="001327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tbl>
      <w:tblPr>
        <w:tblW w:w="493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3"/>
        <w:gridCol w:w="77"/>
        <w:gridCol w:w="846"/>
        <w:gridCol w:w="23"/>
        <w:gridCol w:w="304"/>
        <w:gridCol w:w="525"/>
        <w:gridCol w:w="859"/>
        <w:gridCol w:w="904"/>
        <w:gridCol w:w="92"/>
        <w:gridCol w:w="564"/>
        <w:gridCol w:w="289"/>
        <w:gridCol w:w="427"/>
        <w:gridCol w:w="140"/>
        <w:gridCol w:w="427"/>
        <w:gridCol w:w="990"/>
        <w:gridCol w:w="66"/>
        <w:gridCol w:w="221"/>
        <w:gridCol w:w="406"/>
        <w:gridCol w:w="427"/>
        <w:gridCol w:w="382"/>
        <w:gridCol w:w="427"/>
        <w:gridCol w:w="534"/>
        <w:gridCol w:w="427"/>
        <w:gridCol w:w="415"/>
        <w:gridCol w:w="427"/>
        <w:gridCol w:w="522"/>
      </w:tblGrid>
      <w:tr w:rsidR="00132754" w:rsidRPr="00132754" w:rsidTr="0032040B">
        <w:trPr>
          <w:cantSplit/>
        </w:trPr>
        <w:tc>
          <w:tcPr>
            <w:tcW w:w="1406" w:type="pct"/>
            <w:vMerge w:val="restart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Назви змістових модулів і тем</w:t>
            </w:r>
          </w:p>
        </w:tc>
        <w:tc>
          <w:tcPr>
            <w:tcW w:w="3594" w:type="pct"/>
            <w:gridSpan w:val="25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Кількість годин</w:t>
            </w:r>
          </w:p>
        </w:tc>
      </w:tr>
      <w:tr w:rsidR="0032040B" w:rsidRPr="00132754" w:rsidTr="0032040B">
        <w:trPr>
          <w:cantSplit/>
        </w:trPr>
        <w:tc>
          <w:tcPr>
            <w:tcW w:w="1406" w:type="pct"/>
            <w:vMerge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646" w:type="pct"/>
            <w:gridSpan w:val="11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денна форма</w:t>
            </w:r>
          </w:p>
        </w:tc>
        <w:tc>
          <w:tcPr>
            <w:tcW w:w="1948" w:type="pct"/>
            <w:gridSpan w:val="14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Заочна форма</w:t>
            </w:r>
          </w:p>
        </w:tc>
      </w:tr>
      <w:tr w:rsidR="0032040B" w:rsidRPr="00132754" w:rsidTr="0032040B">
        <w:trPr>
          <w:cantSplit/>
        </w:trPr>
        <w:tc>
          <w:tcPr>
            <w:tcW w:w="1406" w:type="pct"/>
            <w:vMerge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20" w:type="pct"/>
            <w:gridSpan w:val="4"/>
            <w:vMerge w:val="restart"/>
            <w:shd w:val="clear" w:color="auto" w:fill="auto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val="ru-RU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  <w:t>усього</w:t>
            </w:r>
          </w:p>
        </w:tc>
        <w:tc>
          <w:tcPr>
            <w:tcW w:w="1226" w:type="pct"/>
            <w:gridSpan w:val="7"/>
            <w:shd w:val="clear" w:color="auto" w:fill="auto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 тому числі</w:t>
            </w:r>
          </w:p>
        </w:tc>
        <w:tc>
          <w:tcPr>
            <w:tcW w:w="544" w:type="pct"/>
            <w:gridSpan w:val="4"/>
            <w:vMerge w:val="restart"/>
            <w:shd w:val="clear" w:color="auto" w:fill="auto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eastAsia="ru-RU"/>
              </w:rPr>
              <w:t>усього</w:t>
            </w:r>
          </w:p>
        </w:tc>
        <w:tc>
          <w:tcPr>
            <w:tcW w:w="1404" w:type="pct"/>
            <w:gridSpan w:val="10"/>
            <w:shd w:val="clear" w:color="auto" w:fill="auto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 тому числі</w:t>
            </w:r>
          </w:p>
        </w:tc>
      </w:tr>
      <w:tr w:rsidR="0032040B" w:rsidRPr="00132754" w:rsidTr="0032040B">
        <w:trPr>
          <w:cantSplit/>
        </w:trPr>
        <w:tc>
          <w:tcPr>
            <w:tcW w:w="1406" w:type="pct"/>
            <w:vMerge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20" w:type="pct"/>
            <w:gridSpan w:val="4"/>
            <w:vMerge/>
            <w:shd w:val="clear" w:color="auto" w:fill="auto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75" w:type="pct"/>
            <w:shd w:val="clear" w:color="auto" w:fill="auto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88" w:type="pct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03" w:type="pct"/>
          </w:tcPr>
          <w:p w:rsidR="00132754" w:rsidRPr="00132754" w:rsidRDefault="00132754" w:rsidP="001327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  <w:lang w:eastAsia="ru-RU"/>
              </w:rPr>
              <w:t>лаб</w:t>
            </w:r>
          </w:p>
        </w:tc>
        <w:tc>
          <w:tcPr>
            <w:tcW w:w="220" w:type="pct"/>
            <w:gridSpan w:val="2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інд</w:t>
            </w:r>
          </w:p>
        </w:tc>
        <w:tc>
          <w:tcPr>
            <w:tcW w:w="240" w:type="pct"/>
            <w:gridSpan w:val="2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с.р.</w:t>
            </w:r>
          </w:p>
        </w:tc>
        <w:tc>
          <w:tcPr>
            <w:tcW w:w="544" w:type="pct"/>
            <w:gridSpan w:val="4"/>
            <w:vMerge/>
            <w:shd w:val="clear" w:color="auto" w:fill="auto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53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71" w:type="pct"/>
            <w:gridSpan w:val="2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22" w:type="pct"/>
            <w:gridSpan w:val="2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лаб</w:t>
            </w:r>
          </w:p>
        </w:tc>
        <w:tc>
          <w:tcPr>
            <w:tcW w:w="282" w:type="pct"/>
            <w:gridSpan w:val="2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інд</w:t>
            </w:r>
          </w:p>
        </w:tc>
        <w:tc>
          <w:tcPr>
            <w:tcW w:w="175" w:type="pct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</w:t>
            </w:r>
          </w:p>
        </w:tc>
      </w:tr>
      <w:tr w:rsidR="0032040B" w:rsidRPr="00132754" w:rsidTr="0032040B">
        <w:tc>
          <w:tcPr>
            <w:tcW w:w="1406" w:type="pct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20" w:type="pct"/>
            <w:gridSpan w:val="4"/>
            <w:shd w:val="clear" w:color="auto" w:fill="auto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175" w:type="pct"/>
            <w:shd w:val="clear" w:color="auto" w:fill="auto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288" w:type="pct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303" w:type="pct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220" w:type="pct"/>
            <w:gridSpan w:val="2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240" w:type="pct"/>
            <w:gridSpan w:val="2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7</w:t>
            </w:r>
          </w:p>
        </w:tc>
        <w:tc>
          <w:tcPr>
            <w:tcW w:w="544" w:type="pct"/>
            <w:gridSpan w:val="4"/>
            <w:shd w:val="clear" w:color="auto" w:fill="auto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353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271" w:type="pct"/>
            <w:gridSpan w:val="2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22" w:type="pct"/>
            <w:gridSpan w:val="2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11</w:t>
            </w:r>
          </w:p>
        </w:tc>
        <w:tc>
          <w:tcPr>
            <w:tcW w:w="282" w:type="pct"/>
            <w:gridSpan w:val="2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12</w:t>
            </w:r>
          </w:p>
        </w:tc>
        <w:tc>
          <w:tcPr>
            <w:tcW w:w="175" w:type="pct"/>
          </w:tcPr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13</w:t>
            </w:r>
          </w:p>
        </w:tc>
      </w:tr>
      <w:tr w:rsidR="00132754" w:rsidRPr="00132754" w:rsidTr="0032040B">
        <w:trPr>
          <w:cantSplit/>
          <w:trHeight w:val="257"/>
        </w:trPr>
        <w:tc>
          <w:tcPr>
            <w:tcW w:w="5000" w:type="pct"/>
            <w:gridSpan w:val="26"/>
            <w:tcBorders>
              <w:bottom w:val="single" w:sz="4" w:space="0" w:color="auto"/>
            </w:tcBorders>
          </w:tcPr>
          <w:p w:rsid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Змістовий модуль 1.</w:t>
            </w:r>
          </w:p>
          <w:p w:rsidR="00132754" w:rsidRPr="00132754" w:rsidRDefault="00132754" w:rsidP="00132754">
            <w:pPr>
              <w:tabs>
                <w:tab w:val="left" w:pos="284"/>
                <w:tab w:val="left" w:pos="567"/>
              </w:tabs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RETORICA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– 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ART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Ă Ş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I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Ş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TIIN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ŢĂ 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A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ELABOR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Ă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RII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DISCURSULUI</w:t>
            </w:r>
          </w:p>
          <w:p w:rsidR="00132754" w:rsidRPr="00132754" w:rsidRDefault="00132754" w:rsidP="001327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28"/>
                <w:szCs w:val="28"/>
                <w:lang w:eastAsia="ru-RU"/>
              </w:rPr>
            </w:pPr>
          </w:p>
        </w:tc>
      </w:tr>
      <w:tr w:rsidR="0032040B" w:rsidRPr="00132754" w:rsidTr="0032040B">
        <w:tc>
          <w:tcPr>
            <w:tcW w:w="1406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1.</w:t>
            </w:r>
          </w:p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Retorica: definiţii, obiectul de studiu</w:t>
            </w:r>
          </w:p>
        </w:tc>
        <w:tc>
          <w:tcPr>
            <w:tcW w:w="318" w:type="pct"/>
            <w:gridSpan w:val="3"/>
            <w:shd w:val="clear" w:color="auto" w:fill="auto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132754" w:rsidRPr="00132754" w:rsidRDefault="00C246EF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" w:type="pct"/>
          </w:tcPr>
          <w:p w:rsidR="00132754" w:rsidRPr="00BD4C5D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0" w:type="pct"/>
            <w:gridSpan w:val="2"/>
          </w:tcPr>
          <w:p w:rsidR="00132754" w:rsidRPr="00C246EF" w:rsidRDefault="00C246EF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pct"/>
            <w:gridSpan w:val="2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4" w:type="pct"/>
            <w:gridSpan w:val="4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3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040B" w:rsidRPr="00132754" w:rsidTr="0032040B">
        <w:trPr>
          <w:trHeight w:val="1020"/>
        </w:trPr>
        <w:tc>
          <w:tcPr>
            <w:tcW w:w="1406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2.</w:t>
            </w: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Retorica şi alte ştiinţe</w:t>
            </w:r>
          </w:p>
        </w:tc>
        <w:tc>
          <w:tcPr>
            <w:tcW w:w="318" w:type="pct"/>
            <w:gridSpan w:val="3"/>
            <w:shd w:val="clear" w:color="auto" w:fill="auto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132754" w:rsidRPr="00132754" w:rsidRDefault="00C246EF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" w:type="pct"/>
          </w:tcPr>
          <w:p w:rsidR="00132754" w:rsidRPr="00BD4C5D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0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" w:type="pct"/>
            <w:gridSpan w:val="2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4" w:type="pct"/>
            <w:gridSpan w:val="4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3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040B" w:rsidRPr="00132754" w:rsidTr="0032040B">
        <w:tc>
          <w:tcPr>
            <w:tcW w:w="1406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 xml:space="preserve">Тема </w:t>
            </w: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  <w:t>3</w:t>
            </w:r>
          </w:p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Retorica clasică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 xml:space="preserve"> </w:t>
            </w: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Sistemul retoric.</w:t>
            </w:r>
          </w:p>
        </w:tc>
        <w:tc>
          <w:tcPr>
            <w:tcW w:w="318" w:type="pct"/>
            <w:gridSpan w:val="3"/>
            <w:shd w:val="clear" w:color="auto" w:fill="auto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" w:type="pct"/>
          </w:tcPr>
          <w:p w:rsidR="00132754" w:rsidRPr="00BD4C5D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0" w:type="pct"/>
            <w:gridSpan w:val="2"/>
          </w:tcPr>
          <w:p w:rsidR="00132754" w:rsidRPr="00C246EF" w:rsidRDefault="00C246EF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pct"/>
            <w:gridSpan w:val="2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4" w:type="pct"/>
            <w:gridSpan w:val="4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3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040B" w:rsidRPr="00132754" w:rsidTr="0032040B">
        <w:tc>
          <w:tcPr>
            <w:tcW w:w="1406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</w:t>
            </w: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  <w:t>4</w:t>
            </w: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Neoretorica</w:t>
            </w: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. </w:t>
            </w: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Problematica filosofică. Problematica artistică</w:t>
            </w: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18" w:type="pct"/>
            <w:gridSpan w:val="3"/>
            <w:shd w:val="clear" w:color="auto" w:fill="auto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" w:type="pct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0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pct"/>
            <w:gridSpan w:val="2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4" w:type="pct"/>
            <w:gridSpan w:val="4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3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040B" w:rsidRPr="00132754" w:rsidTr="0032040B">
        <w:tc>
          <w:tcPr>
            <w:tcW w:w="1406" w:type="pct"/>
          </w:tcPr>
          <w:p w:rsidR="00132754" w:rsidRPr="00132754" w:rsidRDefault="00132754" w:rsidP="001327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Разом за змістовим модулем 1</w:t>
            </w:r>
          </w:p>
        </w:tc>
        <w:tc>
          <w:tcPr>
            <w:tcW w:w="318" w:type="pct"/>
            <w:gridSpan w:val="3"/>
            <w:shd w:val="clear" w:color="auto" w:fill="auto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8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03" w:type="pct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0" w:type="pct"/>
            <w:gridSpan w:val="2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0" w:type="pct"/>
            <w:gridSpan w:val="2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44" w:type="pct"/>
            <w:gridSpan w:val="4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3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2754" w:rsidRPr="00132754" w:rsidTr="0032040B">
        <w:tc>
          <w:tcPr>
            <w:tcW w:w="5000" w:type="pct"/>
            <w:gridSpan w:val="26"/>
          </w:tcPr>
          <w:p w:rsidR="00132754" w:rsidRPr="00132754" w:rsidRDefault="00132754" w:rsidP="0013275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Змістовий модуль 2.</w:t>
            </w:r>
          </w:p>
          <w:p w:rsidR="00132754" w:rsidRPr="00BD4C5D" w:rsidRDefault="00132754" w:rsidP="00BD4C5D">
            <w:pPr>
              <w:tabs>
                <w:tab w:val="left" w:pos="284"/>
                <w:tab w:val="left" w:pos="567"/>
              </w:tabs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EXPRESIA</w:t>
            </w:r>
            <w:r w:rsidRPr="0013275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</w:t>
            </w:r>
            <w:r w:rsidRPr="0013275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ORATORIC</w:t>
            </w:r>
            <w:r w:rsidRPr="0013275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Ă. </w:t>
            </w:r>
            <w:r w:rsidRPr="0013275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TIPOLOGIE</w:t>
            </w:r>
            <w:r w:rsidRPr="0013275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Ş</w:t>
            </w:r>
            <w:r w:rsidRPr="0013275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I</w:t>
            </w:r>
            <w:r w:rsidRPr="00132754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</w:t>
            </w:r>
            <w:r w:rsidRPr="0013275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CARACTERIZARE</w:t>
            </w:r>
          </w:p>
        </w:tc>
      </w:tr>
      <w:tr w:rsidR="0032040B" w:rsidRPr="00132754" w:rsidTr="0032040B">
        <w:tc>
          <w:tcPr>
            <w:tcW w:w="1406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1.</w:t>
            </w:r>
          </w:p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Discursul oratoric. Structură și clasificare</w:t>
            </w:r>
          </w:p>
        </w:tc>
        <w:tc>
          <w:tcPr>
            <w:tcW w:w="318" w:type="pct"/>
            <w:gridSpan w:val="3"/>
            <w:shd w:val="clear" w:color="auto" w:fill="auto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" w:type="pct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0" w:type="pct"/>
            <w:gridSpan w:val="2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pct"/>
            <w:gridSpan w:val="2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4" w:type="pct"/>
            <w:gridSpan w:val="4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3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040B" w:rsidRPr="00132754" w:rsidTr="0032040B">
        <w:tc>
          <w:tcPr>
            <w:tcW w:w="1406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2.</w:t>
            </w:r>
          </w:p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Figura retorică.  Operația retorică</w:t>
            </w:r>
          </w:p>
        </w:tc>
        <w:tc>
          <w:tcPr>
            <w:tcW w:w="318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" w:type="pct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0" w:type="pct"/>
            <w:gridSpan w:val="2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0" w:type="pct"/>
            <w:gridSpan w:val="2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4" w:type="pct"/>
            <w:gridSpan w:val="4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3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040B" w:rsidRPr="00132754" w:rsidTr="0032040B">
        <w:tc>
          <w:tcPr>
            <w:tcW w:w="1406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</w:t>
            </w:r>
          </w:p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Argumentarea. Argumentul retoric</w:t>
            </w:r>
          </w:p>
        </w:tc>
        <w:tc>
          <w:tcPr>
            <w:tcW w:w="318" w:type="pct"/>
            <w:gridSpan w:val="3"/>
            <w:shd w:val="clear" w:color="auto" w:fill="auto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" w:type="pct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0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pct"/>
            <w:gridSpan w:val="2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4" w:type="pct"/>
            <w:gridSpan w:val="4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3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040B" w:rsidRPr="00132754" w:rsidTr="0032040B">
        <w:tc>
          <w:tcPr>
            <w:tcW w:w="1406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</w:t>
            </w:r>
          </w:p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Logică şi limbaj</w:t>
            </w:r>
          </w:p>
        </w:tc>
        <w:tc>
          <w:tcPr>
            <w:tcW w:w="318" w:type="pct"/>
            <w:gridSpan w:val="3"/>
            <w:shd w:val="clear" w:color="auto" w:fill="auto"/>
          </w:tcPr>
          <w:p w:rsidR="00132754" w:rsidRPr="00BD4C5D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132754" w:rsidRPr="00BD4C5D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8" w:type="pct"/>
          </w:tcPr>
          <w:p w:rsidR="00132754" w:rsidRPr="00BD4C5D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" w:type="pct"/>
          </w:tcPr>
          <w:p w:rsidR="00132754" w:rsidRPr="00BD4C5D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0" w:type="pct"/>
            <w:gridSpan w:val="2"/>
          </w:tcPr>
          <w:p w:rsidR="00132754" w:rsidRPr="00BD4C5D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pct"/>
            <w:gridSpan w:val="2"/>
          </w:tcPr>
          <w:p w:rsidR="00132754" w:rsidRPr="00BD4C5D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4" w:type="pct"/>
            <w:gridSpan w:val="4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3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040B" w:rsidRPr="00132754" w:rsidTr="0032040B">
        <w:tc>
          <w:tcPr>
            <w:tcW w:w="1406" w:type="pct"/>
          </w:tcPr>
          <w:p w:rsidR="00132754" w:rsidRPr="00132754" w:rsidRDefault="00132754" w:rsidP="001327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Разом за змістовим модулем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 xml:space="preserve"> 2</w:t>
            </w:r>
          </w:p>
        </w:tc>
        <w:tc>
          <w:tcPr>
            <w:tcW w:w="318" w:type="pct"/>
            <w:gridSpan w:val="3"/>
            <w:shd w:val="clear" w:color="auto" w:fill="auto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8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03" w:type="pct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20" w:type="pct"/>
            <w:gridSpan w:val="2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0" w:type="pct"/>
            <w:gridSpan w:val="2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44" w:type="pct"/>
            <w:gridSpan w:val="4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3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32754" w:rsidRPr="00132754" w:rsidTr="0032040B">
        <w:trPr>
          <w:cantSplit/>
        </w:trPr>
        <w:tc>
          <w:tcPr>
            <w:tcW w:w="5000" w:type="pct"/>
            <w:gridSpan w:val="26"/>
          </w:tcPr>
          <w:p w:rsidR="00132754" w:rsidRPr="00132754" w:rsidRDefault="00132754" w:rsidP="00132754">
            <w:pPr>
              <w:tabs>
                <w:tab w:val="left" w:pos="284"/>
                <w:tab w:val="left" w:pos="567"/>
              </w:tabs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 w:eastAsia="ru-RU"/>
              </w:rPr>
            </w:pPr>
          </w:p>
          <w:p w:rsidR="00132754" w:rsidRPr="00132754" w:rsidRDefault="00132754" w:rsidP="00132754">
            <w:pPr>
              <w:tabs>
                <w:tab w:val="left" w:pos="284"/>
                <w:tab w:val="left" w:pos="567"/>
              </w:tabs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Змістовий модуль 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3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  <w:p w:rsidR="00132754" w:rsidRPr="00132754" w:rsidRDefault="00132754" w:rsidP="00132754">
            <w:pPr>
              <w:tabs>
                <w:tab w:val="left" w:pos="284"/>
                <w:tab w:val="left" w:pos="567"/>
              </w:tabs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PROBLEME ALE CULTIVĂRII LIMBII</w:t>
            </w:r>
          </w:p>
        </w:tc>
      </w:tr>
      <w:tr w:rsidR="0032040B" w:rsidRPr="00132754" w:rsidTr="0032040B">
        <w:tc>
          <w:tcPr>
            <w:tcW w:w="143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1. </w:t>
            </w:r>
          </w:p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Pragmatici</w:t>
            </w: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lingvistice</w:t>
            </w: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ş</w:t>
            </w: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</w:t>
            </w: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comunicare</w:t>
            </w:r>
          </w:p>
        </w:tc>
        <w:tc>
          <w:tcPr>
            <w:tcW w:w="284" w:type="pct"/>
            <w:shd w:val="clear" w:color="auto" w:fill="auto"/>
          </w:tcPr>
          <w:p w:rsidR="00132754" w:rsidRPr="00132754" w:rsidRDefault="0032040B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86" w:type="pct"/>
            <w:gridSpan w:val="3"/>
            <w:shd w:val="clear" w:color="auto" w:fill="auto"/>
          </w:tcPr>
          <w:p w:rsidR="00132754" w:rsidRPr="00132754" w:rsidRDefault="0032040B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" w:type="pct"/>
            <w:gridSpan w:val="2"/>
          </w:tcPr>
          <w:p w:rsidR="00132754" w:rsidRPr="00132754" w:rsidRDefault="0032040B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6" w:type="pct"/>
            <w:gridSpan w:val="2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" w:type="pct"/>
            <w:gridSpan w:val="2"/>
          </w:tcPr>
          <w:p w:rsidR="00132754" w:rsidRPr="00132754" w:rsidRDefault="0032040B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75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2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040B" w:rsidRPr="00132754" w:rsidTr="0032040B">
        <w:trPr>
          <w:trHeight w:val="1261"/>
        </w:trPr>
        <w:tc>
          <w:tcPr>
            <w:tcW w:w="143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 xml:space="preserve">Тема 2. </w:t>
            </w:r>
          </w:p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Componente ale descrierii limbii vorbite</w:t>
            </w: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84" w:type="pct"/>
            <w:shd w:val="clear" w:color="auto" w:fill="auto"/>
          </w:tcPr>
          <w:p w:rsidR="00132754" w:rsidRPr="00132754" w:rsidRDefault="0032040B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86" w:type="pct"/>
            <w:gridSpan w:val="3"/>
            <w:shd w:val="clear" w:color="auto" w:fill="auto"/>
          </w:tcPr>
          <w:p w:rsidR="00132754" w:rsidRPr="00132754" w:rsidRDefault="0032040B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" w:type="pct"/>
            <w:gridSpan w:val="2"/>
          </w:tcPr>
          <w:p w:rsidR="00132754" w:rsidRPr="00132754" w:rsidRDefault="0032040B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9" w:type="pct"/>
            <w:gridSpan w:val="3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" w:type="pct"/>
            <w:gridSpan w:val="2"/>
          </w:tcPr>
          <w:p w:rsidR="00132754" w:rsidRPr="00132754" w:rsidRDefault="0032040B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040B" w:rsidRPr="00132754" w:rsidTr="0032040B">
        <w:tc>
          <w:tcPr>
            <w:tcW w:w="143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</w:t>
            </w:r>
          </w:p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Tipologia interacţiunilor verbale</w:t>
            </w:r>
          </w:p>
        </w:tc>
        <w:tc>
          <w:tcPr>
            <w:tcW w:w="284" w:type="pct"/>
            <w:shd w:val="clear" w:color="auto" w:fill="auto"/>
          </w:tcPr>
          <w:p w:rsidR="00132754" w:rsidRPr="00132754" w:rsidRDefault="0032040B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86" w:type="pct"/>
            <w:gridSpan w:val="3"/>
            <w:shd w:val="clear" w:color="auto" w:fill="auto"/>
          </w:tcPr>
          <w:p w:rsidR="00132754" w:rsidRPr="00132754" w:rsidRDefault="0032040B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" w:type="pct"/>
            <w:gridSpan w:val="2"/>
          </w:tcPr>
          <w:p w:rsidR="00132754" w:rsidRPr="00132754" w:rsidRDefault="0032040B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9" w:type="pct"/>
            <w:gridSpan w:val="3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" w:type="pct"/>
            <w:gridSpan w:val="2"/>
          </w:tcPr>
          <w:p w:rsidR="00132754" w:rsidRPr="00132754" w:rsidRDefault="0032040B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040B" w:rsidRPr="00132754" w:rsidTr="0032040B">
        <w:tc>
          <w:tcPr>
            <w:tcW w:w="143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13275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  <w:t xml:space="preserve"> </w:t>
            </w: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  <w:r w:rsidRPr="001327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Strategii comunicaţionale specifice oralului</w:t>
            </w:r>
          </w:p>
        </w:tc>
        <w:tc>
          <w:tcPr>
            <w:tcW w:w="284" w:type="pct"/>
            <w:shd w:val="clear" w:color="auto" w:fill="auto"/>
          </w:tcPr>
          <w:p w:rsidR="00132754" w:rsidRPr="00132754" w:rsidRDefault="0032040B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86" w:type="pct"/>
            <w:gridSpan w:val="3"/>
            <w:shd w:val="clear" w:color="auto" w:fill="auto"/>
          </w:tcPr>
          <w:p w:rsidR="00132754" w:rsidRPr="00132754" w:rsidRDefault="0032040B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4" w:type="pct"/>
            <w:gridSpan w:val="2"/>
          </w:tcPr>
          <w:p w:rsidR="00132754" w:rsidRPr="00132754" w:rsidRDefault="0032040B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9" w:type="pct"/>
            <w:gridSpan w:val="3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0" w:type="pct"/>
            <w:gridSpan w:val="2"/>
          </w:tcPr>
          <w:p w:rsidR="00132754" w:rsidRPr="00132754" w:rsidRDefault="0032040B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040B" w:rsidRPr="00132754" w:rsidTr="0032040B">
        <w:tc>
          <w:tcPr>
            <w:tcW w:w="143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Разом за змістовим модулем </w:t>
            </w: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284" w:type="pct"/>
            <w:shd w:val="clear" w:color="auto" w:fill="auto"/>
          </w:tcPr>
          <w:p w:rsidR="00132754" w:rsidRPr="00132754" w:rsidRDefault="0032040B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286" w:type="pct"/>
            <w:gridSpan w:val="3"/>
            <w:shd w:val="clear" w:color="auto" w:fill="auto"/>
          </w:tcPr>
          <w:p w:rsidR="00132754" w:rsidRPr="00132754" w:rsidRDefault="0032040B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34" w:type="pct"/>
            <w:gridSpan w:val="2"/>
          </w:tcPr>
          <w:p w:rsidR="00132754" w:rsidRPr="00132754" w:rsidRDefault="0032040B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9" w:type="pct"/>
            <w:gridSpan w:val="3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" w:type="pct"/>
            <w:gridSpan w:val="2"/>
          </w:tcPr>
          <w:p w:rsidR="00132754" w:rsidRPr="00132754" w:rsidRDefault="0032040B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040B" w:rsidRPr="00132754" w:rsidTr="0032040B">
        <w:tc>
          <w:tcPr>
            <w:tcW w:w="1432" w:type="pct"/>
            <w:gridSpan w:val="2"/>
          </w:tcPr>
          <w:p w:rsidR="00132754" w:rsidRPr="00132754" w:rsidRDefault="00132754" w:rsidP="00132754">
            <w:pPr>
              <w:keepNext/>
              <w:spacing w:after="0" w:line="360" w:lineRule="auto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</w:p>
          <w:p w:rsidR="00132754" w:rsidRPr="00132754" w:rsidRDefault="00132754" w:rsidP="00132754">
            <w:pPr>
              <w:keepNext/>
              <w:spacing w:after="0" w:line="360" w:lineRule="auto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Усього годин </w:t>
            </w:r>
          </w:p>
        </w:tc>
        <w:tc>
          <w:tcPr>
            <w:tcW w:w="284" w:type="pct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1327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120</w:t>
            </w:r>
          </w:p>
        </w:tc>
        <w:tc>
          <w:tcPr>
            <w:tcW w:w="286" w:type="pct"/>
            <w:gridSpan w:val="3"/>
            <w:shd w:val="clear" w:color="auto" w:fill="auto"/>
          </w:tcPr>
          <w:p w:rsidR="00132754" w:rsidRPr="00132754" w:rsidRDefault="0032040B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288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34" w:type="pct"/>
            <w:gridSpan w:val="2"/>
          </w:tcPr>
          <w:p w:rsidR="00132754" w:rsidRPr="00132754" w:rsidRDefault="0032040B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29" w:type="pct"/>
            <w:gridSpan w:val="3"/>
          </w:tcPr>
          <w:p w:rsidR="00132754" w:rsidRPr="00132754" w:rsidRDefault="00BD4C5D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0" w:type="pct"/>
            <w:gridSpan w:val="2"/>
          </w:tcPr>
          <w:p w:rsidR="00132754" w:rsidRPr="00132754" w:rsidRDefault="0032040B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69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" w:type="pct"/>
            <w:gridSpan w:val="2"/>
            <w:shd w:val="clear" w:color="auto" w:fill="auto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" w:type="pct"/>
          </w:tcPr>
          <w:p w:rsidR="00132754" w:rsidRPr="00132754" w:rsidRDefault="00132754" w:rsidP="001327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32754" w:rsidRPr="00132754" w:rsidRDefault="00132754" w:rsidP="00132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:rsidR="00132754" w:rsidRPr="00132754" w:rsidRDefault="00132754" w:rsidP="00132754">
      <w:pPr>
        <w:tabs>
          <w:tab w:val="left" w:pos="284"/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</w:p>
    <w:p w:rsidR="002C4A69" w:rsidRPr="00E17335" w:rsidRDefault="002C4A69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67F54" w:rsidSect="00E67F54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E67F54" w:rsidRDefault="00E67F54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E10F87" w:rsidRPr="008E4CB0" w:rsidRDefault="00C246EF" w:rsidP="00C246E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C77D6B" w:rsidRPr="00562C5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.2.1. </w:t>
      </w:r>
      <w:r w:rsidR="00E10F87" w:rsidRPr="008E4C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Теми </w:t>
      </w:r>
      <w:r w:rsidR="008E4CB0" w:rsidRPr="008E4CB0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семінарських</w:t>
      </w:r>
      <w:r w:rsidR="00E10F87" w:rsidRPr="008E4C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занять</w:t>
      </w:r>
    </w:p>
    <w:p w:rsidR="00DD7584" w:rsidRDefault="00DD7584" w:rsidP="00E10F87">
      <w:pPr>
        <w:spacing w:after="0" w:line="240" w:lineRule="auto"/>
        <w:ind w:left="7513" w:hanging="694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90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8297"/>
      </w:tblGrid>
      <w:tr w:rsidR="008E4CB0" w:rsidRPr="008E4CB0" w:rsidTr="008E4CB0">
        <w:tc>
          <w:tcPr>
            <w:tcW w:w="704" w:type="dxa"/>
            <w:shd w:val="clear" w:color="auto" w:fill="auto"/>
          </w:tcPr>
          <w:p w:rsidR="008E4CB0" w:rsidRPr="008E4CB0" w:rsidRDefault="008E4CB0" w:rsidP="008E4CB0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  <w:p w:rsidR="008E4CB0" w:rsidRPr="008E4CB0" w:rsidRDefault="008E4CB0" w:rsidP="008E4CB0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з/п</w:t>
            </w:r>
          </w:p>
        </w:tc>
        <w:tc>
          <w:tcPr>
            <w:tcW w:w="8297" w:type="dxa"/>
            <w:shd w:val="clear" w:color="auto" w:fill="auto"/>
          </w:tcPr>
          <w:p w:rsidR="008E4CB0" w:rsidRPr="008E4CB0" w:rsidRDefault="008E4CB0" w:rsidP="008E4C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 теми</w:t>
            </w:r>
          </w:p>
        </w:tc>
      </w:tr>
      <w:tr w:rsidR="008E4CB0" w:rsidRPr="008E4CB0" w:rsidTr="008E4CB0">
        <w:tc>
          <w:tcPr>
            <w:tcW w:w="9001" w:type="dxa"/>
            <w:gridSpan w:val="2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Змістовий модуль 1.</w:t>
            </w:r>
          </w:p>
        </w:tc>
      </w:tr>
      <w:tr w:rsidR="008E4CB0" w:rsidRPr="008E4CB0" w:rsidTr="008E4CB0">
        <w:tc>
          <w:tcPr>
            <w:tcW w:w="704" w:type="dxa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97" w:type="dxa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ind w:left="-108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8"/>
                <w:lang w:val="ro-RO" w:eastAsia="ru-RU"/>
              </w:rPr>
              <w:t xml:space="preserve">Originea juridico-politică a retoricii. Orientarea sa generică şi pragmatică. </w:t>
            </w:r>
          </w:p>
        </w:tc>
      </w:tr>
      <w:tr w:rsidR="008E4CB0" w:rsidRPr="008E4CB0" w:rsidTr="008E4CB0">
        <w:tc>
          <w:tcPr>
            <w:tcW w:w="704" w:type="dxa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297" w:type="dxa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8"/>
                <w:lang w:val="ro-RO" w:eastAsia="ru-RU"/>
              </w:rPr>
              <w:t xml:space="preserve">Cunoaşterea bazată pe verosimil </w:t>
            </w:r>
            <w:r w:rsidRPr="008E4CB0">
              <w:rPr>
                <w:rFonts w:ascii="Times New Roman" w:eastAsia="Times New Roman" w:hAnsi="Times New Roman" w:cs="Times New Roman"/>
                <w:i/>
                <w:sz w:val="24"/>
                <w:szCs w:val="28"/>
                <w:lang w:val="ro-RO" w:eastAsia="ru-RU"/>
              </w:rPr>
              <w:t>vs</w:t>
            </w:r>
            <w:r w:rsidRPr="008E4CB0">
              <w:rPr>
                <w:rFonts w:ascii="Times New Roman" w:eastAsia="Times New Roman" w:hAnsi="Times New Roman" w:cs="Times New Roman"/>
                <w:sz w:val="24"/>
                <w:szCs w:val="28"/>
                <w:lang w:val="ro-RO" w:eastAsia="ru-RU"/>
              </w:rPr>
              <w:t xml:space="preserve">. cunoaşterea bazată pe adevăr şi certitudine logică. </w:t>
            </w:r>
            <w:r w:rsidRPr="008E4CB0">
              <w:rPr>
                <w:rFonts w:ascii="Times New Roman" w:eastAsia="Times New Roman" w:hAnsi="Times New Roman" w:cs="Times New Roman"/>
                <w:sz w:val="24"/>
                <w:szCs w:val="28"/>
                <w:lang w:val="fr-FR" w:eastAsia="ru-RU"/>
              </w:rPr>
              <w:t xml:space="preserve">Ştiinţa “textului neliterar” </w:t>
            </w:r>
            <w:r w:rsidRPr="008E4CB0">
              <w:rPr>
                <w:rFonts w:ascii="Times New Roman" w:eastAsia="Times New Roman" w:hAnsi="Times New Roman" w:cs="Times New Roman"/>
                <w:i/>
                <w:sz w:val="24"/>
                <w:szCs w:val="28"/>
                <w:lang w:val="fr-FR" w:eastAsia="ru-RU"/>
              </w:rPr>
              <w:t>vs</w:t>
            </w:r>
            <w:r w:rsidRPr="008E4CB0">
              <w:rPr>
                <w:rFonts w:ascii="Times New Roman" w:eastAsia="Times New Roman" w:hAnsi="Times New Roman" w:cs="Times New Roman"/>
                <w:sz w:val="24"/>
                <w:szCs w:val="28"/>
                <w:lang w:val="fr-FR" w:eastAsia="ru-RU"/>
              </w:rPr>
              <w:t xml:space="preserve">. ştiinţa “textului literar”. </w:t>
            </w:r>
          </w:p>
        </w:tc>
      </w:tr>
      <w:tr w:rsidR="008E4CB0" w:rsidRPr="008E4CB0" w:rsidTr="008E4CB0">
        <w:tc>
          <w:tcPr>
            <w:tcW w:w="704" w:type="dxa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8297" w:type="dxa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Cele cinci părţi ale retoricii: invenţie, dispoziţie, alocuţiune, acţiune, memorie. </w:t>
            </w:r>
          </w:p>
        </w:tc>
      </w:tr>
      <w:tr w:rsidR="008E4CB0" w:rsidRPr="008E4CB0" w:rsidTr="008E4CB0">
        <w:tc>
          <w:tcPr>
            <w:tcW w:w="704" w:type="dxa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8297" w:type="dxa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Studiul tehnicilor discursive. Tendinţele abstractizante. Neoretorica americană. Retorica psihologică. Retorica genurilor. </w:t>
            </w:r>
          </w:p>
        </w:tc>
      </w:tr>
      <w:tr w:rsidR="008E4CB0" w:rsidRPr="008E4CB0" w:rsidTr="008E4CB0">
        <w:trPr>
          <w:trHeight w:val="359"/>
        </w:trPr>
        <w:tc>
          <w:tcPr>
            <w:tcW w:w="9001" w:type="dxa"/>
            <w:gridSpan w:val="2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</w:p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Змістовий модуль </w:t>
            </w:r>
            <w:r w:rsidRPr="008E4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2</w:t>
            </w:r>
            <w:r w:rsidRPr="008E4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8E4CB0" w:rsidRPr="008E4CB0" w:rsidTr="008E4CB0">
        <w:tc>
          <w:tcPr>
            <w:tcW w:w="704" w:type="dxa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1.</w:t>
            </w:r>
          </w:p>
        </w:tc>
        <w:tc>
          <w:tcPr>
            <w:tcW w:w="8297" w:type="dxa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ind w:left="-108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>Discursul oratoric: definire şi caracterizare generală. Tipologia discursurilor oratorice</w:t>
            </w:r>
            <w:r w:rsidRPr="008E4CB0">
              <w:rPr>
                <w:rFonts w:ascii="Times New Roman" w:eastAsia="Times New Roman" w:hAnsi="Times New Roman" w:cs="Times New Roman"/>
                <w:sz w:val="24"/>
                <w:szCs w:val="28"/>
                <w:lang w:val="fr-FR" w:eastAsia="ru-RU"/>
              </w:rPr>
              <w:t>.</w:t>
            </w:r>
          </w:p>
        </w:tc>
      </w:tr>
      <w:tr w:rsidR="008E4CB0" w:rsidRPr="008E4CB0" w:rsidTr="008E4CB0">
        <w:tc>
          <w:tcPr>
            <w:tcW w:w="704" w:type="dxa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2.</w:t>
            </w:r>
          </w:p>
        </w:tc>
        <w:tc>
          <w:tcPr>
            <w:tcW w:w="8297" w:type="dxa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Operaţia retorică – procedeul fundamental prin care se obţin figurile, atât la nivelul cuvântului, cât şi la nivel frastic şi transfrastic.</w:t>
            </w: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 xml:space="preserve">Definirea figurii în retorica veche: definirea prin semnificant (Dumarsais, Beauzée şi Fontanier), definirea prin semnificat (Condillac, şcoala de la Port-Royal). </w:t>
            </w:r>
          </w:p>
        </w:tc>
      </w:tr>
      <w:tr w:rsidR="008E4CB0" w:rsidRPr="008E4CB0" w:rsidTr="008E4CB0">
        <w:tc>
          <w:tcPr>
            <w:tcW w:w="704" w:type="dxa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3. </w:t>
            </w:r>
          </w:p>
        </w:tc>
        <w:tc>
          <w:tcPr>
            <w:tcW w:w="8297" w:type="dxa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ind w:left="-108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Toposuri şi strategii argumentative. Tipologia argumentelor. Conectori argumentativi</w:t>
            </w:r>
          </w:p>
        </w:tc>
      </w:tr>
      <w:tr w:rsidR="008E4CB0" w:rsidRPr="008E4CB0" w:rsidTr="008E4CB0">
        <w:tc>
          <w:tcPr>
            <w:tcW w:w="704" w:type="dxa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4. </w:t>
            </w:r>
          </w:p>
        </w:tc>
        <w:tc>
          <w:tcPr>
            <w:tcW w:w="8297" w:type="dxa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Argument, concluzie, inferenţă. Raţionamentul. Propoziţia. Inducţia. Deducţia. Silogismul.</w:t>
            </w:r>
          </w:p>
        </w:tc>
      </w:tr>
      <w:tr w:rsidR="008E4CB0" w:rsidRPr="008E4CB0" w:rsidTr="008E4CB0">
        <w:tc>
          <w:tcPr>
            <w:tcW w:w="9001" w:type="dxa"/>
            <w:gridSpan w:val="2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</w:p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Змістовий модуль </w:t>
            </w:r>
            <w:r w:rsidRPr="008E4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3</w:t>
            </w:r>
            <w:r w:rsidRPr="008E4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8E4CB0" w:rsidRPr="008E4CB0" w:rsidTr="008E4CB0">
        <w:tc>
          <w:tcPr>
            <w:tcW w:w="704" w:type="dxa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 </w:t>
            </w:r>
          </w:p>
        </w:tc>
        <w:tc>
          <w:tcPr>
            <w:tcW w:w="8297" w:type="dxa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Pragmatică şi lingvistică. Interacţiunea verbală. Enunţarea. Rolul contextului în enunţare. Coeziunea şi coerenţa mesajului.</w:t>
            </w: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Rolul interlocutorului în actul comunicaţional</w:t>
            </w: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8E4CB0" w:rsidRPr="008E4CB0" w:rsidTr="008E4CB0">
        <w:tc>
          <w:tcPr>
            <w:tcW w:w="704" w:type="dxa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2. </w:t>
            </w:r>
          </w:p>
        </w:tc>
        <w:tc>
          <w:tcPr>
            <w:tcW w:w="8297" w:type="dxa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Analiza conversaţiei. Discursul în interacţiune. Rolul comportamentului vizual şi gestual. </w:t>
            </w:r>
          </w:p>
        </w:tc>
      </w:tr>
      <w:tr w:rsidR="008E4CB0" w:rsidRPr="008E4CB0" w:rsidTr="008E4CB0">
        <w:tc>
          <w:tcPr>
            <w:tcW w:w="704" w:type="dxa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3. </w:t>
            </w:r>
          </w:p>
        </w:tc>
        <w:tc>
          <w:tcPr>
            <w:tcW w:w="8297" w:type="dxa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Conversaţia. Dialogul. Discuţia. Dezbaterea. Interviul Organizarea structurală a conversaţiei.</w:t>
            </w:r>
          </w:p>
        </w:tc>
      </w:tr>
      <w:tr w:rsidR="008E4CB0" w:rsidRPr="008E4CB0" w:rsidTr="008E4CB0">
        <w:tc>
          <w:tcPr>
            <w:tcW w:w="704" w:type="dxa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4. </w:t>
            </w:r>
          </w:p>
        </w:tc>
        <w:tc>
          <w:tcPr>
            <w:tcW w:w="8297" w:type="dxa"/>
            <w:shd w:val="clear" w:color="auto" w:fill="auto"/>
          </w:tcPr>
          <w:p w:rsidR="008E4CB0" w:rsidRPr="008E4CB0" w:rsidRDefault="008E4CB0" w:rsidP="008E4CB0">
            <w:pPr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Problema “calităţii” unei limbi. Intenţional şi involuntar în transmiterea mesajului oral.</w:t>
            </w:r>
          </w:p>
        </w:tc>
      </w:tr>
    </w:tbl>
    <w:p w:rsidR="00DD7584" w:rsidRDefault="00DD7584" w:rsidP="00E10F87">
      <w:pPr>
        <w:spacing w:after="0" w:line="240" w:lineRule="auto"/>
        <w:ind w:left="7513" w:hanging="694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15166" w:rsidRDefault="00C15166" w:rsidP="00E10F87">
      <w:pPr>
        <w:spacing w:after="0" w:line="240" w:lineRule="auto"/>
        <w:ind w:left="7513" w:hanging="694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15166" w:rsidRDefault="00C15166" w:rsidP="00E10F87">
      <w:pPr>
        <w:spacing w:after="0" w:line="240" w:lineRule="auto"/>
        <w:ind w:left="7513" w:hanging="694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15166" w:rsidRDefault="00C15166" w:rsidP="00E10F87">
      <w:pPr>
        <w:spacing w:after="0" w:line="240" w:lineRule="auto"/>
        <w:ind w:left="7513" w:hanging="694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77D6B" w:rsidRDefault="00C77D6B" w:rsidP="00587AA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  <w:r w:rsidRPr="00562C5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lastRenderedPageBreak/>
        <w:t>Тематика індивідуальних завдань</w:t>
      </w:r>
    </w:p>
    <w:p w:rsidR="00E10F87" w:rsidRPr="00562C57" w:rsidRDefault="00E10F87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</w:p>
    <w:tbl>
      <w:tblPr>
        <w:tblW w:w="8921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8219"/>
      </w:tblGrid>
      <w:tr w:rsidR="00C77D6B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9D5D34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:rsidR="00C77D6B" w:rsidRPr="00562C57" w:rsidRDefault="00C77D6B" w:rsidP="009D5D34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9D5D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C77D6B" w:rsidRPr="00562C57" w:rsidTr="008E4CB0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9D5D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7D6B" w:rsidRPr="00562C57" w:rsidRDefault="00587AA4" w:rsidP="004471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87AA4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Originea juridico-politică, generică şi pragmatică a retoricii</w:t>
            </w:r>
          </w:p>
        </w:tc>
      </w:tr>
      <w:tr w:rsidR="004471B6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471B6" w:rsidRPr="004471B6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471B6" w:rsidRPr="00562C57" w:rsidRDefault="00587AA4" w:rsidP="004471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r w:rsidRPr="00587AA4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 xml:space="preserve">Conştiinţa retorică: trecut şi prezent (de </w:t>
            </w:r>
            <w:smartTag w:uri="urn:schemas-microsoft-com:office:smarttags" w:element="PersonName">
              <w:smartTagPr>
                <w:attr w:name="ProductID" w:val="la Iliada"/>
              </w:smartTagPr>
              <w:r w:rsidRPr="00587AA4">
                <w:rPr>
                  <w:rFonts w:ascii="Times New Roman" w:eastAsia="Times New Roman" w:hAnsi="Times New Roman" w:cs="Times New Roman"/>
                  <w:sz w:val="28"/>
                  <w:szCs w:val="28"/>
                  <w:lang w:val="fr-FR" w:eastAsia="ru-RU"/>
                </w:rPr>
                <w:t>la Iliada</w:t>
              </w:r>
            </w:smartTag>
            <w:r w:rsidRPr="00587AA4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 xml:space="preserve"> la lingvisticile enunţiative şi pragmatice).</w:t>
            </w:r>
          </w:p>
        </w:tc>
      </w:tr>
      <w:tr w:rsidR="00C77D6B" w:rsidRPr="00562C57" w:rsidTr="008E4CB0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4471B6" w:rsidP="009D5D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7D6B" w:rsidRPr="00562C57" w:rsidRDefault="00587AA4" w:rsidP="004471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87A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Retorica şi poetica. </w:t>
            </w:r>
            <w:r w:rsidRPr="00587AA4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 xml:space="preserve">Ştiinţa “textului neliterar” </w:t>
            </w:r>
            <w:r w:rsidRPr="00587AA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fr-FR" w:eastAsia="ru-RU"/>
              </w:rPr>
              <w:t>vs</w:t>
            </w:r>
            <w:r w:rsidRPr="00587AA4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. ştiinţa “textului literar”.</w:t>
            </w:r>
          </w:p>
        </w:tc>
      </w:tr>
      <w:tr w:rsidR="00C77D6B" w:rsidRPr="00562C57" w:rsidTr="008E4CB0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4471B6" w:rsidP="009D5D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7D6B" w:rsidRPr="00587AA4" w:rsidRDefault="00587AA4" w:rsidP="00587AA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</w:pPr>
            <w:r w:rsidRPr="00587AA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Retorica şi stilistica. </w:t>
            </w:r>
            <w:r w:rsidRPr="00587AA4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 xml:space="preserve">De la arta “de a vorbi bine” la disciplina care studiază vorbirea figurată. 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E10F87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562C57" w:rsidRDefault="00587AA4" w:rsidP="004471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r w:rsidRPr="00587AA4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 xml:space="preserve">Retorica şi filozofia. Cunoaşterea bazată pe verosimil </w:t>
            </w:r>
            <w:r w:rsidRPr="00587AA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fr-FR" w:eastAsia="ru-RU"/>
              </w:rPr>
              <w:t>vs</w:t>
            </w:r>
            <w:r w:rsidRPr="00587AA4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. cunoaşterea bazată pe adevăr şi certitudine logică.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E10F87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562C57" w:rsidRDefault="00587AA4" w:rsidP="004471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r w:rsidRPr="00587AA4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Problematica filosofică: teoria argumentării şi persuasiunii.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E10F87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562C57" w:rsidRDefault="00587AA4" w:rsidP="004471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r w:rsidRPr="00587AA4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Studiul tehnicilor discursive. Problematica artistică.</w:t>
            </w:r>
          </w:p>
        </w:tc>
      </w:tr>
      <w:tr w:rsidR="004471B6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471B6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471B6" w:rsidRPr="008764CA" w:rsidRDefault="00587AA4" w:rsidP="008764C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587AA4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Definirea figurii în neoretorică. Figura ca “tehnică şi viziune a lumii”.</w:t>
            </w:r>
          </w:p>
        </w:tc>
      </w:tr>
    </w:tbl>
    <w:p w:rsidR="00E10F87" w:rsidRPr="00E10F87" w:rsidRDefault="00E10F87" w:rsidP="008764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7D6B" w:rsidRPr="00562C57" w:rsidRDefault="00C246EF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C77D6B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.3</w:t>
      </w:r>
      <w:r w:rsidR="00C77D6B" w:rsidRPr="00562C5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Самостійна робота</w:t>
      </w:r>
    </w:p>
    <w:p w:rsidR="008764CA" w:rsidRPr="008764CA" w:rsidRDefault="008764CA" w:rsidP="008764CA">
      <w:pPr>
        <w:spacing w:after="0" w:line="240" w:lineRule="auto"/>
        <w:ind w:left="7513" w:hanging="694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tbl>
      <w:tblPr>
        <w:tblW w:w="485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8408"/>
      </w:tblGrid>
      <w:tr w:rsidR="00C15166" w:rsidRPr="008E4CB0" w:rsidTr="00C15166">
        <w:trPr>
          <w:trHeight w:val="43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166" w:rsidRPr="008E4CB0" w:rsidRDefault="00C15166" w:rsidP="008E4CB0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№</w:t>
            </w:r>
          </w:p>
          <w:p w:rsidR="00C15166" w:rsidRPr="008E4CB0" w:rsidRDefault="00C15166" w:rsidP="008E4CB0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з/п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15166" w:rsidRPr="008E4CB0" w:rsidRDefault="00C15166" w:rsidP="008E4CB0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Назва теми</w:t>
            </w:r>
          </w:p>
        </w:tc>
      </w:tr>
      <w:tr w:rsidR="00C15166" w:rsidRPr="008E4CB0" w:rsidTr="00C15166">
        <w:trPr>
          <w:trHeight w:val="43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166" w:rsidRPr="008E4CB0" w:rsidRDefault="00C15166" w:rsidP="008E4CB0">
            <w:pPr>
              <w:spacing w:after="0" w:line="36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15166" w:rsidRPr="008E4CB0" w:rsidRDefault="00C15166" w:rsidP="008E4CB0">
            <w:pPr>
              <w:spacing w:after="0" w:line="360" w:lineRule="auto"/>
              <w:ind w:left="-86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8"/>
                <w:lang w:val="fr-FR" w:eastAsia="ru-RU"/>
              </w:rPr>
              <w:t>Utilitatea şi obiectul retoricii</w:t>
            </w:r>
            <w:r w:rsidRPr="008E4CB0">
              <w:rPr>
                <w:rFonts w:ascii="Times New Roman" w:eastAsia="Times New Roman" w:hAnsi="Times New Roman" w:cs="Times New Roman"/>
                <w:sz w:val="24"/>
                <w:szCs w:val="28"/>
                <w:lang w:val="ro-RO" w:eastAsia="ru-RU"/>
              </w:rPr>
              <w:t>. Funcţiile retoricii. Retorica şi alte ştiinţe</w:t>
            </w:r>
          </w:p>
        </w:tc>
      </w:tr>
      <w:tr w:rsidR="00C15166" w:rsidRPr="008E4CB0" w:rsidTr="00C15166">
        <w:trPr>
          <w:trHeight w:val="43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166" w:rsidRPr="008E4CB0" w:rsidRDefault="00C15166" w:rsidP="008E4CB0">
            <w:pPr>
              <w:spacing w:after="0" w:line="36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15166" w:rsidRPr="008E4CB0" w:rsidRDefault="00C15166" w:rsidP="008E4CB0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 xml:space="preserve"> De la arta “de a vorbi bine” la disciplina care studiază vorbirea figurată. De </w:t>
            </w:r>
            <w:smartTag w:uri="urn:schemas-microsoft-com:office:smarttags" w:element="PersonName">
              <w:smartTagPr>
                <w:attr w:name="ProductID" w:val="la Grecia"/>
              </w:smartTagPr>
              <w:r w:rsidRPr="008E4CB0">
                <w:rPr>
                  <w:rFonts w:ascii="Times New Roman" w:eastAsia="Times New Roman" w:hAnsi="Times New Roman" w:cs="Times New Roman"/>
                  <w:sz w:val="24"/>
                  <w:szCs w:val="24"/>
                  <w:lang w:val="fr-FR" w:eastAsia="ru-RU"/>
                </w:rPr>
                <w:t>la Grecia</w:t>
              </w:r>
            </w:smartTag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 xml:space="preserve"> şi Roma antică</w:t>
            </w: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>la secolul al XX-lea</w:t>
            </w:r>
          </w:p>
        </w:tc>
      </w:tr>
      <w:tr w:rsidR="00C15166" w:rsidRPr="008E4CB0" w:rsidTr="00C15166">
        <w:trPr>
          <w:trHeight w:val="43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166" w:rsidRPr="008E4CB0" w:rsidRDefault="00C15166" w:rsidP="008E4CB0">
            <w:pPr>
              <w:spacing w:after="0" w:line="36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15166" w:rsidRPr="008E4CB0" w:rsidRDefault="00C15166" w:rsidP="008E4CB0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Quadripartita ratio – cele patru moduri fundamentale care pot schimba aspectul normal al vorbirii.</w:t>
            </w:r>
          </w:p>
        </w:tc>
      </w:tr>
      <w:tr w:rsidR="00C15166" w:rsidRPr="008E4CB0" w:rsidTr="00C15166">
        <w:trPr>
          <w:trHeight w:val="43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166" w:rsidRPr="008E4CB0" w:rsidRDefault="00C15166" w:rsidP="008E4CB0">
            <w:pPr>
              <w:spacing w:after="0" w:line="36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15166" w:rsidRPr="008E4CB0" w:rsidRDefault="00C15166" w:rsidP="008E4CB0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Neoretorica franceză. Explorarea raţiunii “concrete”.</w:t>
            </w:r>
          </w:p>
        </w:tc>
      </w:tr>
      <w:tr w:rsidR="00C15166" w:rsidRPr="008E4CB0" w:rsidTr="00C15166">
        <w:trPr>
          <w:trHeight w:val="43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166" w:rsidRPr="008E4CB0" w:rsidRDefault="00C15166" w:rsidP="008E4CB0">
            <w:pPr>
              <w:spacing w:after="0" w:line="36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1. 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15166" w:rsidRPr="008E4CB0" w:rsidRDefault="00C15166" w:rsidP="008E4CB0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>Modalităţi de construire a discursului. Strategii comunicaţionale</w:t>
            </w:r>
          </w:p>
        </w:tc>
      </w:tr>
      <w:tr w:rsidR="00C15166" w:rsidRPr="008E4CB0" w:rsidTr="00C15166">
        <w:trPr>
          <w:trHeight w:val="1158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166" w:rsidRPr="008E4CB0" w:rsidRDefault="00C15166" w:rsidP="008E4CB0">
            <w:pPr>
              <w:spacing w:after="0" w:line="36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2. 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15166" w:rsidRPr="008E4CB0" w:rsidRDefault="00C15166" w:rsidP="008E4CB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Definirea figurii în neoretorică. Figura ca “tehnică şi viziune a lumii”. Clasificarea figurilor. Figură – trop – metabolă: relaţie sinonimică vs. relaţie general - particular. Rolul figurii în argumentaţia oratorică: de la util la ornamental.</w:t>
            </w:r>
          </w:p>
        </w:tc>
      </w:tr>
      <w:tr w:rsidR="00C15166" w:rsidRPr="008E4CB0" w:rsidTr="00C15166">
        <w:trPr>
          <w:trHeight w:val="43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166" w:rsidRPr="008E4CB0" w:rsidRDefault="00C15166" w:rsidP="008E4CB0">
            <w:pPr>
              <w:spacing w:after="0" w:line="36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3.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15166" w:rsidRPr="008E4CB0" w:rsidRDefault="00C15166" w:rsidP="008E4CB0">
            <w:pPr>
              <w:spacing w:after="0" w:line="360" w:lineRule="auto"/>
              <w:ind w:left="-108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Strategii argumentative. Tehnici argumentative</w:t>
            </w:r>
          </w:p>
        </w:tc>
      </w:tr>
      <w:tr w:rsidR="00C15166" w:rsidRPr="008E4CB0" w:rsidTr="00C15166">
        <w:trPr>
          <w:trHeight w:val="294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166" w:rsidRPr="008E4CB0" w:rsidRDefault="00C15166" w:rsidP="008E4CB0">
            <w:pPr>
              <w:spacing w:after="0" w:line="36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4.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15166" w:rsidRPr="008E4CB0" w:rsidRDefault="00C15166" w:rsidP="008E4CB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Relația logică – retorică – gramatică. Tehnici de organizare logică a discursului</w:t>
            </w:r>
          </w:p>
        </w:tc>
      </w:tr>
      <w:tr w:rsidR="00C15166" w:rsidRPr="008E4CB0" w:rsidTr="00C15166">
        <w:trPr>
          <w:trHeight w:val="810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166" w:rsidRPr="008E4CB0" w:rsidRDefault="00C15166" w:rsidP="008E4CB0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lastRenderedPageBreak/>
              <w:t>1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166" w:rsidRPr="008E4CB0" w:rsidRDefault="00C15166" w:rsidP="008E4CB0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4"/>
                <w:szCs w:val="24"/>
                <w:lang w:val="en-US" w:eastAsia="ru-RU"/>
              </w:rPr>
              <w:t>Pregătirea auditoriului în vederea unei bune receptări a mesajului. Factori ce influneţează transmiterea şi receptarea mesajului</w:t>
            </w:r>
          </w:p>
        </w:tc>
      </w:tr>
      <w:tr w:rsidR="00C15166" w:rsidRPr="008E4CB0" w:rsidTr="00C15166">
        <w:trPr>
          <w:trHeight w:val="697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166" w:rsidRPr="008E4CB0" w:rsidRDefault="00C15166" w:rsidP="008E4CB0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166" w:rsidRPr="008E4CB0" w:rsidRDefault="00C15166" w:rsidP="008E4CB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Enunţ şi enunţare</w:t>
            </w: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Factorul extralingvistic în constituirea situaţiei de comunicare.</w:t>
            </w:r>
          </w:p>
        </w:tc>
      </w:tr>
      <w:tr w:rsidR="00C15166" w:rsidRPr="008E4CB0" w:rsidTr="00C15166">
        <w:trPr>
          <w:trHeight w:val="83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166" w:rsidRPr="008E4CB0" w:rsidRDefault="00C15166" w:rsidP="008E4CB0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166" w:rsidRPr="008E4CB0" w:rsidRDefault="00C15166" w:rsidP="008E4CB0">
            <w:pPr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Factori care influenţează structurarea actului comunicaţional</w:t>
            </w: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Factori obiectivi şi factori subiectivi. Rolul mediului bilingv în structurarea mesajului</w:t>
            </w:r>
          </w:p>
        </w:tc>
      </w:tr>
      <w:tr w:rsidR="00C15166" w:rsidRPr="008E4CB0" w:rsidTr="00C15166">
        <w:trPr>
          <w:trHeight w:val="1055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166" w:rsidRPr="008E4CB0" w:rsidRDefault="00C15166" w:rsidP="008E4CB0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4. 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5166" w:rsidRPr="008E4CB0" w:rsidRDefault="00C15166" w:rsidP="008E4CB0">
            <w:pPr>
              <w:spacing w:after="0" w:line="360" w:lineRule="auto"/>
              <w:ind w:lef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4C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Topicalizarea unor elemente componente ale enunţului. Distincţia temă / remă. Reluarea unor elemente din structura enunţului.</w:t>
            </w:r>
          </w:p>
        </w:tc>
      </w:tr>
    </w:tbl>
    <w:p w:rsidR="00F250F7" w:rsidRDefault="00F250F7" w:rsidP="00F250F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4CB0" w:rsidRPr="00F250F7" w:rsidRDefault="008E4CB0" w:rsidP="00F250F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50F7" w:rsidRPr="005F3234" w:rsidRDefault="00F250F7" w:rsidP="00587AA4">
      <w:pPr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Індивідуальні завдання</w:t>
      </w:r>
      <w:r w:rsidR="005F3234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 (</w:t>
      </w:r>
      <w:r w:rsidR="005F32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ІНДЗ</w:t>
      </w:r>
      <w:r w:rsidR="005F3234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)</w:t>
      </w:r>
    </w:p>
    <w:p w:rsidR="008764CA" w:rsidRPr="008764CA" w:rsidRDefault="008764CA" w:rsidP="00876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8764CA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 scris şi de prezentat comunicări pe temele date. </w:t>
      </w:r>
    </w:p>
    <w:p w:rsidR="008764CA" w:rsidRDefault="008764CA" w:rsidP="008764CA">
      <w:pP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83FF8" w:rsidRPr="00983FF8" w:rsidRDefault="00983FF8" w:rsidP="00983FF8">
      <w:pPr>
        <w:numPr>
          <w:ilvl w:val="0"/>
          <w:numId w:val="16"/>
        </w:numPr>
        <w:tabs>
          <w:tab w:val="num" w:pos="720"/>
        </w:tabs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Originea juridico-politică, generică şi pragmatică a retoricii. </w:t>
      </w:r>
    </w:p>
    <w:p w:rsidR="00983FF8" w:rsidRPr="00983FF8" w:rsidRDefault="00983FF8" w:rsidP="00983FF8">
      <w:pPr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Conştiinţa retorică: trecut şi prezent (de </w:t>
      </w:r>
      <w:smartTag w:uri="urn:schemas-microsoft-com:office:smarttags" w:element="PersonName">
        <w:smartTagPr>
          <w:attr w:name="ProductID" w:val="la Iliada"/>
        </w:smartTagPr>
        <w:r w:rsidRPr="00983FF8">
          <w:rPr>
            <w:rFonts w:ascii="Times New Roman" w:eastAsia="Times New Roman" w:hAnsi="Times New Roman" w:cs="Times New Roman"/>
            <w:sz w:val="28"/>
            <w:szCs w:val="28"/>
            <w:lang w:val="fr-FR" w:eastAsia="ru-RU"/>
          </w:rPr>
          <w:t>la Iliada</w:t>
        </w:r>
      </w:smartTag>
      <w:r w:rsidRPr="00983FF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 la lingvisticile enunţiative şi pragmatice).</w:t>
      </w:r>
    </w:p>
    <w:p w:rsidR="00983FF8" w:rsidRPr="00983FF8" w:rsidRDefault="00983FF8" w:rsidP="00983FF8">
      <w:pPr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Retorica şi poetica. </w:t>
      </w:r>
      <w:r w:rsidRPr="00983FF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Ştiinţa “textului neliterar” </w:t>
      </w:r>
      <w:r w:rsidRPr="00983FF8">
        <w:rPr>
          <w:rFonts w:ascii="Times New Roman" w:eastAsia="Times New Roman" w:hAnsi="Times New Roman" w:cs="Times New Roman"/>
          <w:i/>
          <w:sz w:val="28"/>
          <w:szCs w:val="28"/>
          <w:lang w:val="fr-FR" w:eastAsia="ru-RU"/>
        </w:rPr>
        <w:t>vs</w:t>
      </w:r>
      <w:r w:rsidRPr="00983FF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. ştiinţa “textului literar”. </w:t>
      </w:r>
    </w:p>
    <w:p w:rsidR="00983FF8" w:rsidRPr="00983FF8" w:rsidRDefault="00983FF8" w:rsidP="00983FF8">
      <w:pPr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Retorica şi stilistica. </w:t>
      </w:r>
      <w:r w:rsidRPr="00983FF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De la arta “de a vorbi bine” la disciplina care studiază vorbirea figurată. </w:t>
      </w:r>
    </w:p>
    <w:p w:rsidR="00983FF8" w:rsidRPr="00983FF8" w:rsidRDefault="00983FF8" w:rsidP="00983FF8">
      <w:pPr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Retorica şi filozofia. Cunoaşterea bazată pe verosimil </w:t>
      </w:r>
      <w:r w:rsidRPr="00983FF8">
        <w:rPr>
          <w:rFonts w:ascii="Times New Roman" w:eastAsia="Times New Roman" w:hAnsi="Times New Roman" w:cs="Times New Roman"/>
          <w:i/>
          <w:sz w:val="28"/>
          <w:szCs w:val="28"/>
          <w:lang w:val="fr-FR" w:eastAsia="ru-RU"/>
        </w:rPr>
        <w:t>vs</w:t>
      </w:r>
      <w:r w:rsidRPr="00983FF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. cunoaşterea bazată pe adevăr şi certitudine logică. </w:t>
      </w:r>
    </w:p>
    <w:p w:rsidR="00983FF8" w:rsidRPr="00983FF8" w:rsidRDefault="00983FF8" w:rsidP="00983FF8">
      <w:pPr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Problematica filosofică: teoria argumentării şi persuasiunii. </w:t>
      </w:r>
    </w:p>
    <w:p w:rsidR="00983FF8" w:rsidRPr="00983FF8" w:rsidRDefault="00983FF8" w:rsidP="00983FF8">
      <w:pPr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Studiul tehnicilor discursive. Problematica artistică.</w:t>
      </w:r>
    </w:p>
    <w:p w:rsidR="00983FF8" w:rsidRPr="00983FF8" w:rsidRDefault="00983FF8" w:rsidP="00983FF8">
      <w:pPr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Neoretorica americană. Retorica psihologică. Retorica genurilor. </w:t>
      </w:r>
    </w:p>
    <w:p w:rsidR="00983FF8" w:rsidRPr="00983FF8" w:rsidRDefault="00983FF8" w:rsidP="00983FF8">
      <w:pPr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Neoretorica franceză. Explorarea raţiunii “concrete”. </w:t>
      </w:r>
    </w:p>
    <w:p w:rsidR="00983FF8" w:rsidRPr="00983FF8" w:rsidRDefault="00983FF8" w:rsidP="00983FF8">
      <w:pPr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Operaţia retorică – procedeul fundamental prin care se obţin figurile</w:t>
      </w:r>
    </w:p>
    <w:p w:rsidR="00983FF8" w:rsidRPr="00983FF8" w:rsidRDefault="00983FF8" w:rsidP="00983FF8">
      <w:pPr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Definirea figurii în neoretorică. Figura ca “tehnică şi viziune a lumii”. </w:t>
      </w:r>
    </w:p>
    <w:p w:rsidR="00983FF8" w:rsidRPr="00983FF8" w:rsidRDefault="00983FF8" w:rsidP="00983FF8">
      <w:pPr>
        <w:numPr>
          <w:ilvl w:val="0"/>
          <w:numId w:val="16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Figură – trop – metabolă: </w:t>
      </w:r>
      <w:r w:rsidRPr="00983FF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relaţie sinonimică </w:t>
      </w:r>
      <w:r w:rsidRPr="0098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vs</w:t>
      </w:r>
      <w:r w:rsidRPr="00983FF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. relaţie general - particular</w:t>
      </w:r>
      <w:r w:rsidRPr="00983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983FF8" w:rsidRPr="008764CA" w:rsidRDefault="00983FF8" w:rsidP="008764CA">
      <w:pPr>
        <w:spacing w:after="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</w:p>
    <w:p w:rsidR="00C77D6B" w:rsidRPr="00A1227C" w:rsidRDefault="00C15166" w:rsidP="00C77D6B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6</w:t>
      </w:r>
      <w:r w:rsidR="00C77D6B" w:rsidRPr="00A1227C">
        <w:rPr>
          <w:rFonts w:eastAsia="+mn-ea"/>
          <w:b/>
          <w:bCs/>
          <w:color w:val="000000"/>
          <w:kern w:val="24"/>
          <w:szCs w:val="32"/>
        </w:rPr>
        <w:t>. Система контролю та оцінювання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left="144" w:firstLine="562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:rsidR="00C77D6B" w:rsidRPr="00A1227C" w:rsidRDefault="00C77D6B" w:rsidP="005F3234">
      <w:pPr>
        <w:pStyle w:val="a3"/>
        <w:spacing w:before="0" w:beforeAutospacing="0" w:after="0" w:afterAutospacing="0"/>
        <w:ind w:left="144" w:firstLine="57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Формами поточного контролю є усна </w:t>
      </w:r>
      <w:r w:rsidR="005F3234">
        <w:rPr>
          <w:rFonts w:eastAsia="+mn-ea"/>
          <w:color w:val="000000"/>
          <w:kern w:val="24"/>
          <w:szCs w:val="32"/>
        </w:rPr>
        <w:t>та</w:t>
      </w:r>
      <w:r w:rsidRPr="00A1227C">
        <w:rPr>
          <w:rFonts w:eastAsia="+mn-ea"/>
          <w:color w:val="000000"/>
          <w:kern w:val="24"/>
          <w:szCs w:val="32"/>
        </w:rPr>
        <w:t xml:space="preserve"> письмова (тестування, </w:t>
      </w:r>
      <w:r w:rsidR="005F3234">
        <w:rPr>
          <w:rFonts w:eastAsia="+mn-ea"/>
          <w:color w:val="000000"/>
          <w:kern w:val="24"/>
          <w:szCs w:val="32"/>
        </w:rPr>
        <w:t>реферат</w:t>
      </w:r>
      <w:r w:rsidRPr="00A1227C">
        <w:rPr>
          <w:rFonts w:eastAsia="+mn-ea"/>
          <w:color w:val="000000"/>
          <w:kern w:val="24"/>
          <w:szCs w:val="32"/>
        </w:rPr>
        <w:t>) відповідь студента  та ін. Форм</w:t>
      </w:r>
      <w:r w:rsidR="005F3234">
        <w:rPr>
          <w:rFonts w:eastAsia="+mn-ea"/>
          <w:color w:val="000000"/>
          <w:kern w:val="24"/>
          <w:szCs w:val="32"/>
        </w:rPr>
        <w:t>ою</w:t>
      </w:r>
      <w:r w:rsidRPr="00A1227C">
        <w:rPr>
          <w:rFonts w:eastAsia="+mn-ea"/>
          <w:color w:val="000000"/>
          <w:kern w:val="24"/>
          <w:szCs w:val="32"/>
        </w:rPr>
        <w:t xml:space="preserve"> підсумкового  контролю є </w:t>
      </w:r>
      <w:r w:rsidR="005F3234">
        <w:rPr>
          <w:rFonts w:eastAsia="+mn-ea"/>
          <w:color w:val="000000"/>
          <w:kern w:val="24"/>
          <w:szCs w:val="32"/>
        </w:rPr>
        <w:t>екзамен</w:t>
      </w:r>
      <w:r w:rsidRPr="00A1227C">
        <w:rPr>
          <w:rFonts w:eastAsia="+mn-ea"/>
          <w:color w:val="000000"/>
          <w:kern w:val="24"/>
          <w:szCs w:val="32"/>
        </w:rPr>
        <w:t xml:space="preserve">. 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left="144" w:firstLine="576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>Засоби оцінювання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Засобами оцінювання та демонстрування результатів навчання: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lastRenderedPageBreak/>
        <w:t>-  стандартизовані тести;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проекти</w:t>
      </w:r>
      <w:r w:rsidRPr="00A1227C">
        <w:rPr>
          <w:rFonts w:eastAsia="+mn-ea"/>
          <w:color w:val="000000"/>
          <w:kern w:val="24"/>
          <w:szCs w:val="32"/>
          <w:lang w:val="ru-RU"/>
        </w:rPr>
        <w:t>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- реферати; 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презентації результатів виконаних завдань та досліджень;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студентські презентації та виступи на наукових заходах;</w:t>
      </w:r>
    </w:p>
    <w:p w:rsidR="00C77D6B" w:rsidRPr="005F3234" w:rsidRDefault="00C77D6B" w:rsidP="005F3234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контрольні роботи</w:t>
      </w:r>
      <w:r w:rsidRPr="00A1227C">
        <w:rPr>
          <w:rFonts w:eastAsia="+mn-ea"/>
          <w:color w:val="000000"/>
          <w:kern w:val="24"/>
          <w:szCs w:val="32"/>
          <w:lang w:val="ru-RU"/>
        </w:rPr>
        <w:t>.</w:t>
      </w:r>
      <w:r w:rsidRPr="00A1227C">
        <w:rPr>
          <w:rFonts w:eastAsia="+mn-ea"/>
          <w:color w:val="000000"/>
          <w:kern w:val="24"/>
          <w:szCs w:val="32"/>
        </w:rPr>
        <w:t xml:space="preserve">                                                             </w:t>
      </w:r>
    </w:p>
    <w:p w:rsidR="00C77D6B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5F3234" w:rsidRDefault="005F323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5F3234" w:rsidRDefault="005F323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Pr="00A1227C" w:rsidRDefault="00C77D6B" w:rsidP="00C77D6B">
      <w:pPr>
        <w:pStyle w:val="a3"/>
        <w:spacing w:before="0" w:beforeAutospacing="0" w:after="0" w:afterAutospacing="0"/>
        <w:jc w:val="center"/>
        <w:rPr>
          <w:sz w:val="16"/>
        </w:rPr>
      </w:pPr>
      <w:r w:rsidRPr="00A1227C"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Знання студентів з дисципліни „</w:t>
      </w:r>
      <w:r w:rsidRPr="00983FF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Риторика та культура мовлення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” оцінюється відповідно до виконанням ними навчального плану.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t>Оцінка А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відмінно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вільно володіє матеріалом навчальної дисципліни, розуміє предмет, методологію, структуру, місце дисципліни</w:t>
      </w:r>
      <w:r w:rsidRPr="00983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„Риторика та культура мовлення</w:t>
      </w:r>
      <w:r w:rsidRPr="00983FF8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”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серед інших дисциплін;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засвоїв основні поняття і категорії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>риторики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може дати їх визначення, показати логічний взаємозв'язок;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уміє не тільки відтворити засвоєне, а й обґрунтувати власну думку з приводу вивченого, з актуальних і дискусійних проблем;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ґрунтовні знання не тільки лекційних тем курсів, а й основної та додаткової рекомендованої літератури;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переносить раніше засвоєні знання і вміння в нову ситуацію;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самостійно обирає аспект запропонованої теми, висловлює власні позицію, наводить приклади, аргументи, ілюструє відповідь власними прикладами;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володіє нормами літературної мови;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усне та писемне висловлювання вирізняється стильовою та комунікативною доцільністю.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В - 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виставляється студенту, який сформував цілісне концептуальне розуміння </w:t>
      </w:r>
      <w:r w:rsidRPr="00983FF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риторики та культури мовлення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засвоїв обов'язковий обсяг програмного матеріалу, основного переліку джерел із лекційного та семінарського курсів з </w:t>
      </w:r>
      <w:r w:rsidRPr="00983FF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риторики та культури мовлення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розуміє категорійно-поняттєвий апарат дисциплін;</w:t>
      </w:r>
    </w:p>
    <w:p w:rsidR="00983FF8" w:rsidRPr="00983FF8" w:rsidRDefault="00983FF8" w:rsidP="00983F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переносить раніше засвоєні знання і вміння в нову ситуацію;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самостійно обирає аспект запропонованої теми, висловлює власну позицію, наводить приклади, аргументи, ілюструє відповідь власними прикладами;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володіє нормами літературної мови;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усне та писемне висловлювання вирізняється стильовою та комунікативною доцільністю.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добре володіє теоретичним матеріалом, але під час конкретного аналізу допускає незначні неточності які не впливають на загальний результат;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окремі похибки та неточності, які не впливають на загальну стрункість знань і свідчать про розуміння теоретичного і практичного матеріалу. 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 xml:space="preserve">- 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-</w:t>
      </w:r>
      <w:r w:rsidRPr="00983FF8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ro-RO" w:eastAsia="ro-RO"/>
        </w:rPr>
        <w:t xml:space="preserve"> </w:t>
      </w:r>
      <w:r w:rsidRPr="00983FF8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o-RO"/>
        </w:rPr>
        <w:t>в основному володіє матеріалом дисципліни, показує розуміння її предмета, методології, структури;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засвоїв найбільш важливі поняття і категорії, може сформулювати визначення більшості з них;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уміє пов'язувати відповідь на питання з іншими темами курсу, висловлюючи власне розуміння;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моделює мовні й позамовні поняття, явища та закономірності, проте власні висновки на ґрунті спостережень викликають труднощі;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не завжди послідовно застосовує раніше засвоєні знання в новій ситуації;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допускає окремі неточності в термінології, окремі похибки у доборі ілюстративного матеріалу;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lastRenderedPageBreak/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мовлення відзначається деякими порушеннями літературних норм;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неточності не впливають на загальну стрункість знань і свідчать про розуміння теоретичного і практичного матеріалу. 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 w:eastAsia="uk-UA"/>
        </w:rPr>
        <w:t xml:space="preserve">D - 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«контрольний пакет» програмного матеріалу, при цьому він:</w:t>
      </w:r>
    </w:p>
    <w:p w:rsidR="00983FF8" w:rsidRPr="00983FF8" w:rsidRDefault="00983FF8" w:rsidP="00983FF8">
      <w:pPr>
        <w:numPr>
          <w:ilvl w:val="0"/>
          <w:numId w:val="12"/>
        </w:numPr>
        <w:tabs>
          <w:tab w:val="left" w:pos="851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o-RO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орієнтується в проблемному полі </w:t>
      </w:r>
      <w:r w:rsidRPr="00983FF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риторики та культури мовлення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навички репродуктивного відтворення змісту текстів лекцій викладача;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опрацював певну частину (до 50%) основної та додаткової літератури, проте поверхово володіє теоретичним матеріалом;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завжди послідовно застосовує раніше засвоєні знання в новій ситуації;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допускає неточності в термінології, помилки в доборі ілюстративного матеріалу;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встановити причинно-наслідкові зв'язки між мовними явищами;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мовлення відзначається порушеннями літературних норм румунської мови;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</w:t>
      </w:r>
      <w:r w:rsidRPr="00983FF8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володіє мінімальними знаннями, які дають змогу в майбутньому виконувати свої фахові функції.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Е - 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значну частину програмного матеріалу, але при цьому: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не надто глибоке знання матеріалу, не зовсім упевнено висловлюється з приводу предмета, методу, структури дисципліни;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посередньо засвоїв основні понятжтя і категорії, визначення дає поверхові, не систематизовані;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відповідає на поставлені запитання, проте не висловлює власного розуміння;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частково засвоїв рекомендовану літературу з курсу;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встановити причинно-наслідкові зв'язки між мовними явищами;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- володіє мінімальними знаннями, які дають змогу в майбутньому виконувати свої фахові функції.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х - 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володіє матеріалом навчальної дисципліни, не розуміє специфіки, предмета і його структури;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засвоїв основних понять і категорій, не вміє дати їх основні визначення;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опрацював основної рекомендованої літератури до більшості програмних тем.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відтворити пройдений матеріал і не орієнтується в проблематиці, що висвітлювалася на заняттях;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встановити причинно-наслідкові зв'язки між мовними явищами;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983FF8" w:rsidRPr="00983FF8" w:rsidRDefault="00983FF8" w:rsidP="00983F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обсяги теоретичних знань і практичних навичок не достатні для виконання фахових обов'язків.</w:t>
      </w:r>
    </w:p>
    <w:p w:rsidR="00E968CF" w:rsidRPr="00E968CF" w:rsidRDefault="00983FF8" w:rsidP="00983F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983F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- </w:t>
      </w:r>
      <w:r w:rsidRPr="00983FF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983F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 з поважних чи без поважних причин пропустив половину лекційних і семінарських годин курсів, не засвоїв навчальну програму, демонструє повне незнання програмового матеріалу; має потребу в повторному прослуховуванні курсів.</w:t>
      </w:r>
    </w:p>
    <w:p w:rsidR="00C77D6B" w:rsidRPr="00E968CF" w:rsidRDefault="00C77D6B" w:rsidP="00C77D6B">
      <w:pPr>
        <w:pStyle w:val="a3"/>
        <w:spacing w:before="0" w:beforeAutospacing="0" w:after="0" w:afterAutospacing="0"/>
        <w:jc w:val="both"/>
        <w:rPr>
          <w:rFonts w:eastAsia="+mn-ea"/>
          <w:color w:val="000000"/>
          <w:kern w:val="24"/>
          <w:szCs w:val="40"/>
        </w:rPr>
      </w:pPr>
    </w:p>
    <w:p w:rsidR="00C15166" w:rsidRDefault="00C15166" w:rsidP="000213BC">
      <w:pPr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15166" w:rsidRDefault="00C15166" w:rsidP="000213BC">
      <w:pPr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213BC" w:rsidRPr="000213BC" w:rsidRDefault="000213BC" w:rsidP="000213BC">
      <w:pPr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13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Розподіл балів, які отримують студенти</w:t>
      </w:r>
    </w:p>
    <w:p w:rsidR="00983FF8" w:rsidRPr="00983FF8" w:rsidRDefault="00983FF8" w:rsidP="00983F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709"/>
        <w:gridCol w:w="709"/>
        <w:gridCol w:w="850"/>
        <w:gridCol w:w="567"/>
        <w:gridCol w:w="709"/>
        <w:gridCol w:w="850"/>
        <w:gridCol w:w="709"/>
        <w:gridCol w:w="709"/>
        <w:gridCol w:w="567"/>
        <w:gridCol w:w="709"/>
        <w:gridCol w:w="850"/>
        <w:gridCol w:w="851"/>
      </w:tblGrid>
      <w:tr w:rsidR="00983FF8" w:rsidRPr="00983FF8" w:rsidTr="00983FF8">
        <w:tc>
          <w:tcPr>
            <w:tcW w:w="8359" w:type="dxa"/>
            <w:gridSpan w:val="12"/>
          </w:tcPr>
          <w:p w:rsidR="00983FF8" w:rsidRPr="00983FF8" w:rsidRDefault="00983FF8" w:rsidP="00983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Поточне тестування та самостійна робота</w:t>
            </w:r>
          </w:p>
        </w:tc>
        <w:tc>
          <w:tcPr>
            <w:tcW w:w="850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Залік </w:t>
            </w:r>
          </w:p>
        </w:tc>
        <w:tc>
          <w:tcPr>
            <w:tcW w:w="851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Сума</w:t>
            </w:r>
          </w:p>
        </w:tc>
      </w:tr>
      <w:tr w:rsidR="00983FF8" w:rsidRPr="00983FF8" w:rsidTr="00983FF8">
        <w:tc>
          <w:tcPr>
            <w:tcW w:w="2689" w:type="dxa"/>
            <w:gridSpan w:val="4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  <w:lang w:eastAsia="ru-RU"/>
              </w:rPr>
              <w:t>Змістовий</w:t>
            </w:r>
            <w:r w:rsidRPr="00983FF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модуль №1</w:t>
            </w:r>
          </w:p>
        </w:tc>
        <w:tc>
          <w:tcPr>
            <w:tcW w:w="2976" w:type="dxa"/>
            <w:gridSpan w:val="4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Змістовий модуль №2</w:t>
            </w:r>
          </w:p>
        </w:tc>
        <w:tc>
          <w:tcPr>
            <w:tcW w:w="2694" w:type="dxa"/>
            <w:gridSpan w:val="4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Змістовий модуль №3</w:t>
            </w:r>
          </w:p>
        </w:tc>
        <w:tc>
          <w:tcPr>
            <w:tcW w:w="850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83FF8" w:rsidRPr="00983FF8" w:rsidTr="00983FF8">
        <w:trPr>
          <w:trHeight w:val="444"/>
        </w:trPr>
        <w:tc>
          <w:tcPr>
            <w:tcW w:w="704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567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709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</w:t>
            </w: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709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Т4</w:t>
            </w:r>
          </w:p>
        </w:tc>
        <w:tc>
          <w:tcPr>
            <w:tcW w:w="850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567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709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</w:tc>
        <w:tc>
          <w:tcPr>
            <w:tcW w:w="850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Т4</w:t>
            </w:r>
          </w:p>
        </w:tc>
        <w:tc>
          <w:tcPr>
            <w:tcW w:w="709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709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567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</w:tc>
        <w:tc>
          <w:tcPr>
            <w:tcW w:w="709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T4</w:t>
            </w:r>
          </w:p>
        </w:tc>
        <w:tc>
          <w:tcPr>
            <w:tcW w:w="850" w:type="dxa"/>
            <w:vMerge w:val="restart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851" w:type="dxa"/>
            <w:vMerge w:val="restart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  <w:tr w:rsidR="00983FF8" w:rsidRPr="00983FF8" w:rsidTr="00983FF8">
        <w:tc>
          <w:tcPr>
            <w:tcW w:w="704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67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9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9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0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67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9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0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9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9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67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9" w:type="dxa"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3F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0" w:type="dxa"/>
            <w:vMerge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</w:tcPr>
          <w:p w:rsidR="00983FF8" w:rsidRPr="00983FF8" w:rsidRDefault="00983FF8" w:rsidP="00983F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77D6B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C77D6B" w:rsidRPr="006E4631" w:rsidRDefault="00C15166" w:rsidP="00C77D6B">
      <w:pPr>
        <w:pStyle w:val="a3"/>
        <w:spacing w:before="0" w:beforeAutospacing="0" w:after="0" w:afterAutospacing="0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</w:rPr>
        <w:t>7</w:t>
      </w:r>
      <w:r w:rsidR="009849D0">
        <w:rPr>
          <w:b/>
          <w:bCs/>
          <w:color w:val="000000"/>
          <w:kern w:val="24"/>
          <w:szCs w:val="36"/>
        </w:rPr>
        <w:t xml:space="preserve">. </w:t>
      </w:r>
      <w:r w:rsidR="00C77D6B" w:rsidRPr="006E4631">
        <w:rPr>
          <w:b/>
          <w:bCs/>
          <w:color w:val="000000"/>
          <w:kern w:val="24"/>
          <w:szCs w:val="36"/>
        </w:rPr>
        <w:t xml:space="preserve"> Рекомендована література</w:t>
      </w:r>
    </w:p>
    <w:p w:rsidR="00C77D6B" w:rsidRPr="006E4631" w:rsidRDefault="00C77D6B" w:rsidP="00C77D6B">
      <w:pPr>
        <w:pStyle w:val="a3"/>
        <w:spacing w:before="0" w:beforeAutospacing="0" w:after="0" w:afterAutospacing="0"/>
        <w:jc w:val="center"/>
        <w:rPr>
          <w:sz w:val="18"/>
        </w:rPr>
      </w:pPr>
      <w:r w:rsidRPr="006E4631">
        <w:rPr>
          <w:b/>
          <w:bCs/>
          <w:color w:val="000000"/>
          <w:spacing w:val="-6"/>
          <w:kern w:val="24"/>
          <w:szCs w:val="36"/>
        </w:rPr>
        <w:t>Базова (основна)</w:t>
      </w:r>
    </w:p>
    <w:p w:rsidR="00E968CF" w:rsidRPr="00E968CF" w:rsidRDefault="00E968CF" w:rsidP="00E968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:rsidR="00983FF8" w:rsidRPr="00983FF8" w:rsidRDefault="00983FF8" w:rsidP="00983FF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</w:pPr>
    </w:p>
    <w:p w:rsidR="00983FF8" w:rsidRPr="00EA0771" w:rsidRDefault="00983FF8" w:rsidP="00EA0771">
      <w:pPr>
        <w:pStyle w:val="a5"/>
        <w:numPr>
          <w:ilvl w:val="0"/>
          <w:numId w:val="23"/>
        </w:numPr>
        <w:tabs>
          <w:tab w:val="left" w:pos="17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 xml:space="preserve">Booth,Wayne C., </w:t>
      </w:r>
      <w:r w:rsidRPr="00EA0771">
        <w:rPr>
          <w:rFonts w:ascii="Times New Roman" w:eastAsia="Times New Roman" w:hAnsi="Times New Roman" w:cs="Times New Roman"/>
          <w:i/>
          <w:sz w:val="28"/>
          <w:szCs w:val="24"/>
          <w:lang w:val="fr-FR" w:eastAsia="ru-RU"/>
        </w:rPr>
        <w:t>Retorica romanului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, Bucureşti, Univers, 1976</w:t>
      </w:r>
    </w:p>
    <w:p w:rsidR="00983FF8" w:rsidRPr="00EA0771" w:rsidRDefault="00983FF8" w:rsidP="00EA0771">
      <w:pPr>
        <w:pStyle w:val="a5"/>
        <w:numPr>
          <w:ilvl w:val="0"/>
          <w:numId w:val="23"/>
        </w:numPr>
        <w:tabs>
          <w:tab w:val="left" w:pos="17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 xml:space="preserve">Dubois, Jacques, </w:t>
      </w:r>
      <w:r w:rsidRPr="00EA0771">
        <w:rPr>
          <w:rFonts w:ascii="Times New Roman" w:eastAsia="Times New Roman" w:hAnsi="Times New Roman" w:cs="Times New Roman"/>
          <w:i/>
          <w:sz w:val="28"/>
          <w:szCs w:val="24"/>
          <w:lang w:val="fr-FR" w:eastAsia="ru-RU"/>
        </w:rPr>
        <w:t>Retorique générale, Paris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, Larousse, 1970</w:t>
      </w:r>
    </w:p>
    <w:p w:rsidR="00983FF8" w:rsidRPr="00EA0771" w:rsidRDefault="00983FF8" w:rsidP="00EA0771">
      <w:pPr>
        <w:pStyle w:val="a5"/>
        <w:numPr>
          <w:ilvl w:val="0"/>
          <w:numId w:val="23"/>
        </w:numPr>
        <w:tabs>
          <w:tab w:val="left" w:pos="17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 xml:space="preserve">Dubois, Jacques ş.a., </w:t>
      </w:r>
      <w:r w:rsidRPr="00EA0771">
        <w:rPr>
          <w:rFonts w:ascii="Times New Roman" w:eastAsia="Times New Roman" w:hAnsi="Times New Roman" w:cs="Times New Roman"/>
          <w:i/>
          <w:sz w:val="28"/>
          <w:szCs w:val="24"/>
          <w:lang w:val="fr-FR" w:eastAsia="ru-RU"/>
        </w:rPr>
        <w:t xml:space="preserve">Retorique de la poésie: Lecture linéaire. Lecture tabulaire, 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Bruxelles, Complexe, 1977</w:t>
      </w:r>
    </w:p>
    <w:p w:rsidR="00983FF8" w:rsidRPr="00EA0771" w:rsidRDefault="00983FF8" w:rsidP="00EA0771">
      <w:pPr>
        <w:pStyle w:val="a5"/>
        <w:numPr>
          <w:ilvl w:val="0"/>
          <w:numId w:val="23"/>
        </w:numPr>
        <w:tabs>
          <w:tab w:val="left" w:pos="17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 xml:space="preserve">Ducrot, Oswald, Jean-Marie Scaeffer, </w:t>
      </w:r>
      <w:r w:rsidRPr="00EA0771">
        <w:rPr>
          <w:rFonts w:ascii="Times New Roman" w:eastAsia="Times New Roman" w:hAnsi="Times New Roman" w:cs="Times New Roman"/>
          <w:i/>
          <w:sz w:val="28"/>
          <w:szCs w:val="24"/>
          <w:lang w:val="fr-FR" w:eastAsia="ru-RU"/>
        </w:rPr>
        <w:t>Noul dicţionar enciclopedic al ştiinţelor limbajului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, Editura Babel, Bucureşti, 1996</w:t>
      </w:r>
    </w:p>
    <w:p w:rsidR="00983FF8" w:rsidRPr="00EA0771" w:rsidRDefault="00983FF8" w:rsidP="00EA0771">
      <w:pPr>
        <w:pStyle w:val="a5"/>
        <w:numPr>
          <w:ilvl w:val="0"/>
          <w:numId w:val="23"/>
        </w:numPr>
        <w:tabs>
          <w:tab w:val="left" w:pos="17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EA0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Florescu, Vasile, </w:t>
      </w:r>
      <w:r w:rsidRPr="00EA0771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Retorica şi neoretorica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, Bucureşti, Editura Academiei, 1973</w:t>
      </w:r>
    </w:p>
    <w:p w:rsidR="00983FF8" w:rsidRPr="00EA0771" w:rsidRDefault="00983FF8" w:rsidP="00EA0771">
      <w:pPr>
        <w:pStyle w:val="a5"/>
        <w:numPr>
          <w:ilvl w:val="0"/>
          <w:numId w:val="23"/>
        </w:numPr>
        <w:tabs>
          <w:tab w:val="left" w:pos="17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val="fr-FR" w:eastAsia="ru-RU"/>
        </w:rPr>
      </w:pPr>
      <w:r w:rsidRPr="00EA0771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val="fr-FR" w:eastAsia="ru-RU"/>
        </w:rPr>
        <w:t xml:space="preserve">Lohisse, Jean, </w:t>
      </w:r>
      <w:r w:rsidRPr="00EA0771">
        <w:rPr>
          <w:rFonts w:ascii="Times New Roman" w:eastAsia="Times New Roman" w:hAnsi="Times New Roman" w:cs="Times New Roman"/>
          <w:i/>
          <w:color w:val="000000"/>
          <w:spacing w:val="-1"/>
          <w:sz w:val="28"/>
          <w:szCs w:val="24"/>
          <w:lang w:val="fr-FR" w:eastAsia="ru-RU"/>
        </w:rPr>
        <w:t>Comunicarea. De la transmiterea mecanică la interacţiune</w:t>
      </w:r>
      <w:r w:rsidRPr="00EA0771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val="fr-FR" w:eastAsia="ru-RU"/>
        </w:rPr>
        <w:t>, Iaşi, Polirom, 2002</w:t>
      </w:r>
    </w:p>
    <w:p w:rsidR="00983FF8" w:rsidRPr="00EA0771" w:rsidRDefault="00983FF8" w:rsidP="00EA0771">
      <w:pPr>
        <w:pStyle w:val="a5"/>
        <w:numPr>
          <w:ilvl w:val="0"/>
          <w:numId w:val="23"/>
        </w:numPr>
        <w:tabs>
          <w:tab w:val="left" w:pos="17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Perelman Cha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ї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m, Olbrechts-Tyteca,</w:t>
      </w:r>
      <w:r w:rsidRPr="00EA0771">
        <w:rPr>
          <w:rFonts w:ascii="Times New Roman" w:eastAsia="Times New Roman" w:hAnsi="Times New Roman" w:cs="Times New Roman"/>
          <w:i/>
          <w:sz w:val="28"/>
          <w:szCs w:val="24"/>
          <w:lang w:val="fr-FR" w:eastAsia="ru-RU"/>
        </w:rPr>
        <w:t xml:space="preserve"> 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 xml:space="preserve">L., </w:t>
      </w:r>
      <w:smartTag w:uri="urn:schemas-microsoft-com:office:smarttags" w:element="PersonName">
        <w:smartTagPr>
          <w:attr w:name="ProductID" w:val="La Nouvelle Rh￩torique."/>
        </w:smartTagPr>
        <w:r w:rsidRPr="00EA0771">
          <w:rPr>
            <w:rFonts w:ascii="Times New Roman" w:eastAsia="Times New Roman" w:hAnsi="Times New Roman" w:cs="Times New Roman"/>
            <w:i/>
            <w:sz w:val="28"/>
            <w:szCs w:val="24"/>
            <w:lang w:val="fr-FR" w:eastAsia="ru-RU"/>
          </w:rPr>
          <w:t>La Nouvelle Rhétorique.</w:t>
        </w:r>
      </w:smartTag>
      <w:r w:rsidRPr="00EA0771">
        <w:rPr>
          <w:rFonts w:ascii="Times New Roman" w:eastAsia="Times New Roman" w:hAnsi="Times New Roman" w:cs="Times New Roman"/>
          <w:i/>
          <w:sz w:val="28"/>
          <w:szCs w:val="24"/>
          <w:lang w:val="fr-FR" w:eastAsia="ru-RU"/>
        </w:rPr>
        <w:t xml:space="preserve"> Traité de l'argumentation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, Bruxelles, Edition de L’institut de Sociologie, 1958</w:t>
      </w:r>
    </w:p>
    <w:p w:rsidR="00983FF8" w:rsidRPr="00EA0771" w:rsidRDefault="00983FF8" w:rsidP="00EA0771">
      <w:pPr>
        <w:pStyle w:val="a5"/>
        <w:numPr>
          <w:ilvl w:val="0"/>
          <w:numId w:val="23"/>
        </w:numPr>
        <w:tabs>
          <w:tab w:val="left" w:pos="17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 xml:space="preserve">Plett, Heinrich, </w:t>
      </w:r>
      <w:r w:rsidRPr="00EA0771">
        <w:rPr>
          <w:rFonts w:ascii="Times New Roman" w:eastAsia="Times New Roman" w:hAnsi="Times New Roman" w:cs="Times New Roman"/>
          <w:i/>
          <w:sz w:val="28"/>
          <w:szCs w:val="24"/>
          <w:lang w:val="fr-FR" w:eastAsia="ru-RU"/>
        </w:rPr>
        <w:t>Ştiinţa textului şi analiza de text. Semiotică, lingvistică, retorică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, Bucureşti, Univers, 1983</w:t>
      </w:r>
    </w:p>
    <w:p w:rsidR="00983FF8" w:rsidRPr="00EA0771" w:rsidRDefault="00983FF8" w:rsidP="00EA0771">
      <w:pPr>
        <w:pStyle w:val="a5"/>
        <w:numPr>
          <w:ilvl w:val="0"/>
          <w:numId w:val="23"/>
        </w:numPr>
        <w:tabs>
          <w:tab w:val="left" w:pos="17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EA0771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 xml:space="preserve">Rovenţa-Frumuşani, Daniela, </w:t>
      </w:r>
      <w:r w:rsidRPr="00EA0771">
        <w:rPr>
          <w:rFonts w:ascii="Times New Roman" w:eastAsia="Times New Roman" w:hAnsi="Times New Roman" w:cs="Times New Roman"/>
          <w:i/>
          <w:sz w:val="28"/>
          <w:szCs w:val="24"/>
          <w:lang w:val="ro-RO" w:eastAsia="ru-RU"/>
        </w:rPr>
        <w:t>Argumentarea. Modele şi strategii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, Editura ALL, Bucureşti, 2000</w:t>
      </w:r>
    </w:p>
    <w:p w:rsidR="00983FF8" w:rsidRPr="00EA0771" w:rsidRDefault="00983FF8" w:rsidP="00EA0771">
      <w:pPr>
        <w:pStyle w:val="a5"/>
        <w:numPr>
          <w:ilvl w:val="0"/>
          <w:numId w:val="23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EA0771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 xml:space="preserve">Săvulescu, Silvia, </w:t>
      </w:r>
      <w:r w:rsidRPr="00EA0771">
        <w:rPr>
          <w:rFonts w:ascii="Times New Roman" w:eastAsia="Times New Roman" w:hAnsi="Times New Roman" w:cs="Times New Roman"/>
          <w:i/>
          <w:sz w:val="28"/>
          <w:szCs w:val="24"/>
          <w:lang w:val="ro-RO" w:eastAsia="ru-RU"/>
        </w:rPr>
        <w:t>Retorică şi teoria argumentării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  <w:t>, Bucureşti, Editura Comunicare.ro, 2003</w:t>
      </w:r>
    </w:p>
    <w:p w:rsidR="00EA0771" w:rsidRPr="00EA0771" w:rsidRDefault="00983FF8" w:rsidP="00EA0771">
      <w:pPr>
        <w:pStyle w:val="a5"/>
        <w:numPr>
          <w:ilvl w:val="0"/>
          <w:numId w:val="23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EA0771">
        <w:rPr>
          <w:rFonts w:ascii="Times New Roman" w:eastAsia="Times New Roman" w:hAnsi="Times New Roman" w:cs="Times New Roman"/>
          <w:i/>
          <w:sz w:val="28"/>
          <w:szCs w:val="24"/>
          <w:lang w:val="fr-FR" w:eastAsia="ru-RU"/>
        </w:rPr>
        <w:t>Terminologie poetică şi retorică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, Editura Universităţii “Al. I. Cuza”, Iaşi, 1994</w:t>
      </w:r>
    </w:p>
    <w:p w:rsidR="00E968CF" w:rsidRPr="00EA0771" w:rsidRDefault="00983FF8" w:rsidP="00EA0771">
      <w:pPr>
        <w:pStyle w:val="a5"/>
        <w:numPr>
          <w:ilvl w:val="0"/>
          <w:numId w:val="23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 xml:space="preserve">Tzvetan Todorov, </w:t>
      </w:r>
      <w:r w:rsidRPr="00EA0771">
        <w:rPr>
          <w:rFonts w:ascii="Times New Roman" w:eastAsia="Times New Roman" w:hAnsi="Times New Roman" w:cs="Times New Roman"/>
          <w:i/>
          <w:sz w:val="28"/>
          <w:szCs w:val="24"/>
          <w:lang w:val="fr-FR" w:eastAsia="ru-RU"/>
        </w:rPr>
        <w:t>Théorie du symbole</w:t>
      </w:r>
      <w:r w:rsidRPr="00EA0771"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  <w:t>, Paris, Seuil, 1977</w:t>
      </w:r>
    </w:p>
    <w:p w:rsidR="00C246EF" w:rsidRDefault="00C246EF" w:rsidP="00C77D6B">
      <w:pPr>
        <w:pStyle w:val="a3"/>
        <w:spacing w:before="0" w:beforeAutospacing="0" w:after="0" w:afterAutospacing="0"/>
        <w:jc w:val="center"/>
        <w:rPr>
          <w:b/>
          <w:color w:val="000000"/>
          <w:spacing w:val="-6"/>
          <w:kern w:val="24"/>
          <w:szCs w:val="36"/>
        </w:rPr>
      </w:pPr>
    </w:p>
    <w:p w:rsidR="00C77D6B" w:rsidRPr="006E4631" w:rsidRDefault="00C77D6B" w:rsidP="00C77D6B">
      <w:pPr>
        <w:pStyle w:val="a3"/>
        <w:spacing w:before="0" w:beforeAutospacing="0" w:after="0" w:afterAutospacing="0"/>
        <w:jc w:val="center"/>
        <w:rPr>
          <w:sz w:val="18"/>
        </w:rPr>
      </w:pPr>
      <w:r w:rsidRPr="006E4631">
        <w:rPr>
          <w:b/>
          <w:bCs/>
          <w:color w:val="000000"/>
          <w:spacing w:val="-6"/>
          <w:kern w:val="24"/>
          <w:szCs w:val="36"/>
        </w:rPr>
        <w:t>Допоміжна</w:t>
      </w:r>
    </w:p>
    <w:p w:rsidR="00983FF8" w:rsidRPr="00983FF8" w:rsidRDefault="00983FF8" w:rsidP="00983FF8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Dobrescu, Emilian, Sociologia comunicării, Editura Victor, Bucureşti, 1998</w:t>
      </w:r>
    </w:p>
    <w:p w:rsidR="00983FF8" w:rsidRPr="00983FF8" w:rsidRDefault="00983FF8" w:rsidP="00983FF8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Dubois, Jacques, Retorique générale, Paris, Larousse, 1970</w:t>
      </w:r>
    </w:p>
    <w:p w:rsidR="00983FF8" w:rsidRPr="00983FF8" w:rsidRDefault="00983FF8" w:rsidP="00983FF8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>Dubois, Jacques ş.a., Retorique de la poésie: Lecture linéaire. Lecture tabulaire, Bruxelles, Complexe, 1977</w:t>
      </w:r>
    </w:p>
    <w:p w:rsidR="00983FF8" w:rsidRPr="00983FF8" w:rsidRDefault="00983FF8" w:rsidP="00983FF8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Lohisse, Jean, Comunicarea. De la transmiterea mecanică la interacţiune, Iaşi, Polirom, 2002</w:t>
      </w:r>
    </w:p>
    <w:p w:rsidR="00983FF8" w:rsidRPr="00983FF8" w:rsidRDefault="00983FF8" w:rsidP="00983FF8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Mircea, Corneliu, Intercomunicarea, Bucureşti, Editura Ştiinţifică şi Enciclopedică, 1979</w:t>
      </w:r>
    </w:p>
    <w:p w:rsidR="00983FF8" w:rsidRPr="00983FF8" w:rsidRDefault="00983FF8" w:rsidP="00983FF8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Perelman Chaїm, Olbrechts-Tyteca, L., La Nouvelle Rhétorique. Traité de l'argumentation, Bruxelles, Edition de L’institut de Sociologie, 1958</w:t>
      </w:r>
    </w:p>
    <w:p w:rsidR="00983FF8" w:rsidRPr="00983FF8" w:rsidRDefault="00983FF8" w:rsidP="00983FF8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Plett, Heinrich, Ştiinţa textului şi analiza de text. Semiotică, lingvistică, retorică, Bucureşti, Univers, 1983</w:t>
      </w:r>
    </w:p>
    <w:p w:rsidR="00983FF8" w:rsidRPr="00983FF8" w:rsidRDefault="00983FF8" w:rsidP="00983FF8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Quintilianus, Arta oratorică, vol. I-III, Bucureşti, Minerva, 1974</w:t>
      </w:r>
    </w:p>
    <w:p w:rsidR="00983FF8" w:rsidRPr="00983FF8" w:rsidRDefault="00983FF8" w:rsidP="00983FF8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Săvulescu, Silvia, Retorică şi teoria argumentării, Bucureşti, Editura Comunicare.ro, 2003</w:t>
      </w:r>
    </w:p>
    <w:p w:rsidR="00703225" w:rsidRDefault="00983FF8" w:rsidP="00983FF8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983FF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Terminologie poetică şi retorică, Editura Universităţii “Al. I. Cuza”, Iaşi, 1994</w:t>
      </w:r>
    </w:p>
    <w:p w:rsidR="008E3EE2" w:rsidRPr="00703225" w:rsidRDefault="008E3EE2" w:rsidP="008E3EE2">
      <w:pPr>
        <w:shd w:val="clear" w:color="auto" w:fill="FFFFFF"/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C77D6B" w:rsidRPr="006E4631" w:rsidRDefault="00C15166" w:rsidP="00C77D6B">
      <w:pPr>
        <w:pStyle w:val="a3"/>
        <w:tabs>
          <w:tab w:val="left" w:pos="365"/>
        </w:tabs>
        <w:spacing w:before="14" w:beforeAutospacing="0" w:after="0" w:afterAutospacing="0" w:line="226" w:lineRule="exact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</w:rPr>
        <w:t>8</w:t>
      </w:r>
      <w:r w:rsidR="00C77D6B" w:rsidRPr="006E4631">
        <w:rPr>
          <w:b/>
          <w:bCs/>
          <w:color w:val="000000"/>
          <w:kern w:val="24"/>
          <w:szCs w:val="36"/>
        </w:rPr>
        <w:t>. Інформаційні ресурси</w:t>
      </w:r>
    </w:p>
    <w:p w:rsidR="00C77D6B" w:rsidRPr="004540F4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Pr="008E3EE2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</w:p>
    <w:p w:rsidR="0013006B" w:rsidRPr="008E3EE2" w:rsidRDefault="0013006B" w:rsidP="0013006B">
      <w:pPr>
        <w:shd w:val="clear" w:color="auto" w:fill="FFFFFF"/>
        <w:tabs>
          <w:tab w:val="left" w:pos="365"/>
        </w:tabs>
        <w:spacing w:before="14" w:after="0" w:line="226" w:lineRule="exact"/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</w:pPr>
    </w:p>
    <w:p w:rsidR="008E3EE2" w:rsidRPr="008E3EE2" w:rsidRDefault="00F80D6F" w:rsidP="0013006B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Style w:val="a4"/>
          <w:rFonts w:ascii="Times New Roman" w:eastAsia="Times New Roman" w:hAnsi="Times New Roman" w:cs="Times New Roman"/>
          <w:color w:val="000000"/>
          <w:spacing w:val="-13"/>
          <w:sz w:val="28"/>
          <w:szCs w:val="28"/>
          <w:u w:val="none"/>
          <w:lang w:eastAsia="ru-RU"/>
        </w:rPr>
      </w:pPr>
      <w:hyperlink r:id="rId14" w:history="1">
        <w:r w:rsidR="008E3EE2" w:rsidRPr="008E3EE2">
          <w:rPr>
            <w:rStyle w:val="a4"/>
            <w:sz w:val="28"/>
            <w:szCs w:val="28"/>
          </w:rPr>
          <w:t>https://moodle.chnu.edu.ua/course/view.php?id=1546</w:t>
        </w:r>
      </w:hyperlink>
    </w:p>
    <w:p w:rsidR="0013006B" w:rsidRPr="008E3EE2" w:rsidRDefault="00F80D6F" w:rsidP="0013006B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eastAsia="ru-RU"/>
        </w:rPr>
      </w:pPr>
      <w:hyperlink r:id="rId15" w:history="1">
        <w:r w:rsidR="0013006B" w:rsidRPr="008E3EE2">
          <w:rPr>
            <w:rFonts w:ascii="Times New Roman" w:eastAsia="Times New Roman" w:hAnsi="Times New Roman" w:cs="Times New Roman"/>
            <w:color w:val="0000FF"/>
            <w:spacing w:val="-13"/>
            <w:sz w:val="28"/>
            <w:szCs w:val="28"/>
            <w:u w:val="single"/>
            <w:lang w:eastAsia="ru-RU"/>
          </w:rPr>
          <w:t>http://ebooks.unibuc.ro/Filologie.htm</w:t>
        </w:r>
      </w:hyperlink>
    </w:p>
    <w:p w:rsidR="002B4C71" w:rsidRDefault="002B4C71">
      <w:bookmarkStart w:id="0" w:name="_GoBack"/>
      <w:bookmarkEnd w:id="0"/>
    </w:p>
    <w:sectPr w:rsidR="002B4C71" w:rsidSect="009D5D34">
      <w:footerReference w:type="even" r:id="rId16"/>
      <w:footerReference w:type="default" r:id="rId1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D6F" w:rsidRDefault="00F80D6F">
      <w:pPr>
        <w:spacing w:after="0" w:line="240" w:lineRule="auto"/>
      </w:pPr>
      <w:r>
        <w:separator/>
      </w:r>
    </w:p>
  </w:endnote>
  <w:endnote w:type="continuationSeparator" w:id="0">
    <w:p w:rsidR="00F80D6F" w:rsidRDefault="00F8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C5D" w:rsidRDefault="00BD4C5D" w:rsidP="008764CA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D4C5D" w:rsidRDefault="00BD4C5D" w:rsidP="008764C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C5D" w:rsidRDefault="00BD4C5D" w:rsidP="008764CA">
    <w:pPr>
      <w:pStyle w:val="a6"/>
      <w:framePr w:wrap="around" w:vAnchor="text" w:hAnchor="margin" w:xAlign="right" w:y="1"/>
      <w:rPr>
        <w:rStyle w:val="a8"/>
      </w:rPr>
    </w:pPr>
  </w:p>
  <w:p w:rsidR="00BD4C5D" w:rsidRDefault="00BD4C5D" w:rsidP="008764C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D6F" w:rsidRDefault="00F80D6F">
      <w:pPr>
        <w:spacing w:after="0" w:line="240" w:lineRule="auto"/>
      </w:pPr>
      <w:r>
        <w:separator/>
      </w:r>
    </w:p>
  </w:footnote>
  <w:footnote w:type="continuationSeparator" w:id="0">
    <w:p w:rsidR="00F80D6F" w:rsidRDefault="00F80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03C7C"/>
    <w:multiLevelType w:val="hybridMultilevel"/>
    <w:tmpl w:val="47063B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1A15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A30295"/>
    <w:multiLevelType w:val="hybridMultilevel"/>
    <w:tmpl w:val="99DC1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42A09DD"/>
    <w:multiLevelType w:val="hybridMultilevel"/>
    <w:tmpl w:val="4A76E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E2ADC"/>
    <w:multiLevelType w:val="hybridMultilevel"/>
    <w:tmpl w:val="9B581154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6E694F6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083B2D"/>
    <w:multiLevelType w:val="hybridMultilevel"/>
    <w:tmpl w:val="E8103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11FFC"/>
    <w:multiLevelType w:val="hybridMultilevel"/>
    <w:tmpl w:val="485A22EA"/>
    <w:lvl w:ilvl="0" w:tplc="EEAA78B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B707E6B"/>
    <w:multiLevelType w:val="hybridMultilevel"/>
    <w:tmpl w:val="36F4A2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C2EAE"/>
    <w:multiLevelType w:val="hybridMultilevel"/>
    <w:tmpl w:val="8A484FB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A3778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1686C2F"/>
    <w:multiLevelType w:val="hybridMultilevel"/>
    <w:tmpl w:val="0B6A23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E55FF3"/>
    <w:multiLevelType w:val="hybridMultilevel"/>
    <w:tmpl w:val="625014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9E35B1"/>
    <w:multiLevelType w:val="hybridMultilevel"/>
    <w:tmpl w:val="9E6E493E"/>
    <w:lvl w:ilvl="0" w:tplc="8342F3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27F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6D43B9E"/>
    <w:multiLevelType w:val="hybridMultilevel"/>
    <w:tmpl w:val="C70248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CA02A4B"/>
    <w:multiLevelType w:val="hybridMultilevel"/>
    <w:tmpl w:val="7CAA076E"/>
    <w:lvl w:ilvl="0" w:tplc="7876A59A">
      <w:numFmt w:val="bullet"/>
      <w:lvlText w:val="•"/>
      <w:lvlJc w:val="left"/>
      <w:pPr>
        <w:ind w:left="1439" w:hanging="73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56A6073"/>
    <w:multiLevelType w:val="hybridMultilevel"/>
    <w:tmpl w:val="E3EA45A0"/>
    <w:lvl w:ilvl="0" w:tplc="3C00164A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4668D"/>
    <w:multiLevelType w:val="hybridMultilevel"/>
    <w:tmpl w:val="E26E4B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15F81"/>
    <w:multiLevelType w:val="hybridMultilevel"/>
    <w:tmpl w:val="485A22EA"/>
    <w:lvl w:ilvl="0" w:tplc="EEAA78B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2C37912"/>
    <w:multiLevelType w:val="hybridMultilevel"/>
    <w:tmpl w:val="FF1ED7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FA09ED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823116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16"/>
  </w:num>
  <w:num w:numId="4">
    <w:abstractNumId w:val="4"/>
  </w:num>
  <w:num w:numId="5">
    <w:abstractNumId w:val="0"/>
  </w:num>
  <w:num w:numId="6">
    <w:abstractNumId w:val="6"/>
  </w:num>
  <w:num w:numId="7">
    <w:abstractNumId w:val="15"/>
  </w:num>
  <w:num w:numId="8">
    <w:abstractNumId w:val="20"/>
  </w:num>
  <w:num w:numId="9">
    <w:abstractNumId w:val="22"/>
  </w:num>
  <w:num w:numId="10">
    <w:abstractNumId w:val="21"/>
  </w:num>
  <w:num w:numId="11">
    <w:abstractNumId w:val="18"/>
  </w:num>
  <w:num w:numId="12">
    <w:abstractNumId w:val="13"/>
  </w:num>
  <w:num w:numId="13">
    <w:abstractNumId w:val="1"/>
  </w:num>
  <w:num w:numId="14">
    <w:abstractNumId w:val="10"/>
  </w:num>
  <w:num w:numId="15">
    <w:abstractNumId w:val="3"/>
  </w:num>
  <w:num w:numId="16">
    <w:abstractNumId w:val="7"/>
  </w:num>
  <w:num w:numId="17">
    <w:abstractNumId w:val="17"/>
  </w:num>
  <w:num w:numId="18">
    <w:abstractNumId w:val="9"/>
  </w:num>
  <w:num w:numId="19">
    <w:abstractNumId w:val="19"/>
  </w:num>
  <w:num w:numId="20">
    <w:abstractNumId w:val="14"/>
  </w:num>
  <w:num w:numId="21">
    <w:abstractNumId w:val="11"/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6B"/>
    <w:rsid w:val="000213BC"/>
    <w:rsid w:val="000A12C2"/>
    <w:rsid w:val="000A4EE8"/>
    <w:rsid w:val="0011659C"/>
    <w:rsid w:val="0013006B"/>
    <w:rsid w:val="00132754"/>
    <w:rsid w:val="001402A0"/>
    <w:rsid w:val="001C3D24"/>
    <w:rsid w:val="001F5B5F"/>
    <w:rsid w:val="002130D5"/>
    <w:rsid w:val="0021356C"/>
    <w:rsid w:val="00265651"/>
    <w:rsid w:val="002744CC"/>
    <w:rsid w:val="0028067E"/>
    <w:rsid w:val="0028569F"/>
    <w:rsid w:val="002B4C71"/>
    <w:rsid w:val="002C4A69"/>
    <w:rsid w:val="0032040B"/>
    <w:rsid w:val="00324198"/>
    <w:rsid w:val="00445FD2"/>
    <w:rsid w:val="004471B6"/>
    <w:rsid w:val="00474C09"/>
    <w:rsid w:val="004A23F4"/>
    <w:rsid w:val="004A67F6"/>
    <w:rsid w:val="005444E5"/>
    <w:rsid w:val="00587AA4"/>
    <w:rsid w:val="005A7C2A"/>
    <w:rsid w:val="005F3234"/>
    <w:rsid w:val="00642C6F"/>
    <w:rsid w:val="006E1922"/>
    <w:rsid w:val="00703225"/>
    <w:rsid w:val="007725AF"/>
    <w:rsid w:val="007845B4"/>
    <w:rsid w:val="00785E23"/>
    <w:rsid w:val="007C3C09"/>
    <w:rsid w:val="007E75CA"/>
    <w:rsid w:val="00836F02"/>
    <w:rsid w:val="008764CA"/>
    <w:rsid w:val="008A692E"/>
    <w:rsid w:val="008C49B5"/>
    <w:rsid w:val="008E3EE2"/>
    <w:rsid w:val="008E4CB0"/>
    <w:rsid w:val="00983FF8"/>
    <w:rsid w:val="009849D0"/>
    <w:rsid w:val="00987D9C"/>
    <w:rsid w:val="009B3F53"/>
    <w:rsid w:val="009D5D34"/>
    <w:rsid w:val="00A672B7"/>
    <w:rsid w:val="00A77ECC"/>
    <w:rsid w:val="00A91421"/>
    <w:rsid w:val="00AB0FED"/>
    <w:rsid w:val="00AF1F08"/>
    <w:rsid w:val="00B46D47"/>
    <w:rsid w:val="00B93ADF"/>
    <w:rsid w:val="00BD4C5D"/>
    <w:rsid w:val="00C15166"/>
    <w:rsid w:val="00C1598C"/>
    <w:rsid w:val="00C246EF"/>
    <w:rsid w:val="00C77D6B"/>
    <w:rsid w:val="00CB318C"/>
    <w:rsid w:val="00DB22C5"/>
    <w:rsid w:val="00DD7584"/>
    <w:rsid w:val="00E10F87"/>
    <w:rsid w:val="00E15B04"/>
    <w:rsid w:val="00E34F12"/>
    <w:rsid w:val="00E3731C"/>
    <w:rsid w:val="00E532A2"/>
    <w:rsid w:val="00E67F54"/>
    <w:rsid w:val="00E968CF"/>
    <w:rsid w:val="00EA0771"/>
    <w:rsid w:val="00EB7475"/>
    <w:rsid w:val="00EF79E4"/>
    <w:rsid w:val="00F250F7"/>
    <w:rsid w:val="00F473E0"/>
    <w:rsid w:val="00F80D6F"/>
    <w:rsid w:val="00FC7430"/>
    <w:rsid w:val="00F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D7809-8D70-4E40-8769-27EFD5C3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D6B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3241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8569F"/>
    <w:pPr>
      <w:ind w:left="720"/>
      <w:contextualSpacing/>
    </w:pPr>
  </w:style>
  <w:style w:type="paragraph" w:styleId="a6">
    <w:name w:val="footer"/>
    <w:basedOn w:val="a"/>
    <w:link w:val="a7"/>
    <w:uiPriority w:val="99"/>
    <w:semiHidden/>
    <w:unhideWhenUsed/>
    <w:rsid w:val="000213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213BC"/>
    <w:rPr>
      <w:lang w:val="uk-UA"/>
    </w:rPr>
  </w:style>
  <w:style w:type="character" w:styleId="a8">
    <w:name w:val="page number"/>
    <w:basedOn w:val="a0"/>
    <w:rsid w:val="000213BC"/>
  </w:style>
  <w:style w:type="paragraph" w:styleId="3">
    <w:name w:val="Body Text Indent 3"/>
    <w:basedOn w:val="a"/>
    <w:link w:val="30"/>
    <w:uiPriority w:val="99"/>
    <w:semiHidden/>
    <w:unhideWhenUsed/>
    <w:rsid w:val="0013006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3006B"/>
    <w:rPr>
      <w:sz w:val="16"/>
      <w:szCs w:val="16"/>
      <w:lang w:val="uk-UA"/>
    </w:rPr>
  </w:style>
  <w:style w:type="paragraph" w:styleId="a9">
    <w:name w:val="Body Text"/>
    <w:basedOn w:val="a"/>
    <w:link w:val="aa"/>
    <w:uiPriority w:val="99"/>
    <w:rsid w:val="002130D5"/>
    <w:pPr>
      <w:spacing w:after="12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a">
    <w:name w:val="Основной текст Знак"/>
    <w:basedOn w:val="a0"/>
    <w:link w:val="a9"/>
    <w:uiPriority w:val="99"/>
    <w:rsid w:val="002130D5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0000-0001-8363-820X" TargetMode="External"/><Relationship Id="rId13" Type="http://schemas.openxmlformats.org/officeDocument/2006/relationships/hyperlink" Target="https://moodle.chnu.edu.ua/course/view.php?id=154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.ua/citations?hl=uk&amp;imq=Felicia+Vranceanu&amp;authuser=2&amp;user=ieL18CQAAAAJ" TargetMode="External"/><Relationship Id="rId12" Type="http://schemas.openxmlformats.org/officeDocument/2006/relationships/hyperlink" Target="mailto:f.vranceanu@chnu.edu.ua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elichi_2000@yaho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books.unibuc.ro/Filologie.htm" TargetMode="External"/><Relationship Id="rId10" Type="http://schemas.openxmlformats.org/officeDocument/2006/relationships/hyperlink" Target="http://philology.chnu.edu.ua/?page_id=22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esearcher/2287782/vranceanu-felicia" TargetMode="External"/><Relationship Id="rId14" Type="http://schemas.openxmlformats.org/officeDocument/2006/relationships/hyperlink" Target="https://moodle.chnu.edu.ua/course/view.php?id=154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3035</Words>
  <Characters>17302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Фелічія</dc:creator>
  <cp:keywords/>
  <dc:description/>
  <cp:lastModifiedBy>Фелічія</cp:lastModifiedBy>
  <cp:revision>10</cp:revision>
  <dcterms:created xsi:type="dcterms:W3CDTF">2021-09-26T07:03:00Z</dcterms:created>
  <dcterms:modified xsi:type="dcterms:W3CDTF">2021-09-28T14:15:00Z</dcterms:modified>
</cp:coreProperties>
</file>