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D34" w:rsidRPr="00987D9C" w:rsidRDefault="00C77D6B" w:rsidP="00C77D6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</w:pPr>
      <w:r w:rsidRPr="00AD6075">
        <w:rPr>
          <w:rFonts w:ascii="Times New Roman" w:hAnsi="Times New Roman" w:cs="Times New Roman"/>
          <w:color w:val="000000" w:themeColor="text1"/>
          <w:kern w:val="24"/>
          <w:sz w:val="18"/>
          <w:szCs w:val="18"/>
          <w:lang w:val="ru-RU"/>
        </w:rPr>
        <w:br/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 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  <w:lang w:val="ru-RU"/>
        </w:rPr>
        <w:t>Чернівецький національний університет імені Юрія Федькович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  <w:t>а</w:t>
      </w:r>
      <w:r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val="ru-RU"/>
        </w:rPr>
        <w:br/>
      </w:r>
    </w:p>
    <w:p w:rsidR="00987D9C" w:rsidRPr="00987D9C" w:rsidRDefault="00987D9C" w:rsidP="0098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Філологічний факультет</w:t>
      </w:r>
    </w:p>
    <w:p w:rsidR="00C77D6B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18"/>
          <w:szCs w:val="18"/>
        </w:rPr>
      </w:pPr>
      <w:r w:rsidRPr="00987D9C">
        <w:rPr>
          <w:rFonts w:ascii="Times New Roman" w:hAnsi="Times New Roman" w:cs="Times New Roman"/>
          <w:b/>
          <w:sz w:val="32"/>
          <w:szCs w:val="32"/>
        </w:rPr>
        <w:t>Кафедра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32"/>
          <w:szCs w:val="32"/>
        </w:rPr>
        <w:br/>
      </w:r>
    </w:p>
    <w:p w:rsidR="00987D9C" w:rsidRPr="00987D9C" w:rsidRDefault="00987D9C" w:rsidP="00987D9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</w:rPr>
      </w:pPr>
    </w:p>
    <w:p w:rsidR="00C77D6B" w:rsidRPr="00987D9C" w:rsidRDefault="00C77D6B" w:rsidP="00C77D6B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</w:rPr>
        <w:t>Сучасна румунська мова (Синтаксис)</w:t>
      </w:r>
      <w:r w:rsidR="008C49B5" w:rsidRPr="00987D9C">
        <w:rPr>
          <w:rFonts w:ascii="Times New Roman" w:hAnsi="Times New Roman" w:cs="Times New Roman"/>
          <w:b/>
          <w:i/>
          <w:sz w:val="28"/>
          <w:szCs w:val="28"/>
          <w:lang w:val="ro-RO"/>
        </w:rPr>
        <w:t>/Limba română contemporană (Sintaxa)</w:t>
      </w:r>
      <w:r w:rsidRPr="00987D9C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  <w:r w:rsidR="008C49B5" w:rsidRPr="00987D9C">
        <w:rPr>
          <w:rFonts w:ascii="Times New Roman" w:hAnsi="Times New Roman" w:cs="Times New Roman"/>
          <w:b/>
          <w:sz w:val="24"/>
          <w:szCs w:val="24"/>
        </w:rPr>
        <w:t>обов</w:t>
      </w:r>
      <w:r w:rsidR="008C49B5" w:rsidRPr="00987D9C">
        <w:rPr>
          <w:rFonts w:ascii="Times New Roman" w:hAnsi="Times New Roman" w:cs="Times New Roman"/>
          <w:b/>
          <w:sz w:val="24"/>
          <w:szCs w:val="24"/>
        </w:rPr>
        <w:sym w:font="Symbol" w:char="F0A2"/>
      </w:r>
      <w:r w:rsidR="008C49B5" w:rsidRPr="00987D9C">
        <w:rPr>
          <w:rFonts w:ascii="Times New Roman" w:hAnsi="Times New Roman" w:cs="Times New Roman"/>
          <w:b/>
          <w:sz w:val="24"/>
          <w:szCs w:val="24"/>
        </w:rPr>
        <w:t>язкова дисципліна</w:t>
      </w:r>
      <w:r w:rsidRPr="00987D9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</w:r>
    </w:p>
    <w:p w:rsidR="00987D9C" w:rsidRPr="00987D9C" w:rsidRDefault="00C77D6B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27F1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 w:rsidR="00027F1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484503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Середня освіта </w:t>
      </w:r>
      <w:r w:rsidR="0048450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="00027F1F" w:rsidRPr="00027F1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«Румунська мова та література»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="00987D9C"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014 Середня освіта (румунська мова та література)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7E0DD2" w:rsidRPr="0028067E" w:rsidRDefault="00987D9C" w:rsidP="00350411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01 Освіта/Педагогіка)</w:t>
      </w:r>
      <w:r w:rsidR="007E0DD2" w:rsidRPr="007E0DD2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>перший бакалаврський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Pr="00987D9C" w:rsidRDefault="00987D9C" w:rsidP="00987D9C">
      <w:pPr>
        <w:spacing w:after="0" w:line="240" w:lineRule="auto"/>
        <w:ind w:left="2160" w:firstLine="720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Філологічний факультет</w:t>
      </w:r>
    </w:p>
    <w:p w:rsidR="00987D9C" w:rsidRPr="00987D9C" w:rsidRDefault="00987D9C" w:rsidP="00987D9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87D9C" w:rsidRDefault="00987D9C" w:rsidP="00987D9C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987D9C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  <w:t xml:space="preserve"> румунська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br/>
      </w:r>
      <w:r w:rsidR="00C77D6B"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 </w:t>
      </w:r>
      <w:r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Ф.Д.Вринчану, к.ф.н, асист. кафедри румунської та класичної філології</w:t>
      </w:r>
      <w:r w:rsidR="00C77D6B" w:rsidRPr="00987D9C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</w:p>
    <w:p w:rsidR="00324198" w:rsidRDefault="00324198" w:rsidP="00FD3CC6">
      <w:pPr>
        <w:tabs>
          <w:tab w:val="left" w:pos="6237"/>
        </w:tabs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Профайл викладача </w:t>
      </w:r>
      <w:hyperlink r:id="rId7" w:history="1">
        <w:r w:rsidRPr="00253709">
          <w:rPr>
            <w:rStyle w:val="a4"/>
          </w:rPr>
          <w:t>https://scholar.google.com.ua/citations?hl=uk&amp;imq=Felicia+Vranceanu&amp;authuser=2&amp;user=ieL18CQAAAAJ</w:t>
        </w:r>
      </w:hyperlink>
    </w:p>
    <w:p w:rsidR="00324198" w:rsidRDefault="00542D15" w:rsidP="00FD3CC6">
      <w:pPr>
        <w:tabs>
          <w:tab w:val="left" w:pos="6237"/>
        </w:tabs>
        <w:spacing w:after="0" w:line="240" w:lineRule="auto"/>
      </w:pPr>
      <w:hyperlink r:id="rId8" w:history="1">
        <w:r w:rsidR="00324198">
          <w:rPr>
            <w:rStyle w:val="a4"/>
          </w:rPr>
          <w:t>http://orcid.org/0000-0001-8363-820X</w:t>
        </w:r>
      </w:hyperlink>
    </w:p>
    <w:p w:rsidR="00324198" w:rsidRPr="00FC7430" w:rsidRDefault="00542D15" w:rsidP="00FD3CC6">
      <w:pPr>
        <w:tabs>
          <w:tab w:val="left" w:pos="6237"/>
        </w:tabs>
        <w:spacing w:after="0" w:line="240" w:lineRule="auto"/>
      </w:pPr>
      <w:hyperlink r:id="rId9" w:history="1">
        <w:r w:rsidR="00FC7430" w:rsidRPr="00253709">
          <w:rPr>
            <w:rStyle w:val="a4"/>
            <w:lang w:val="ru-RU"/>
          </w:rPr>
          <w:t>http</w:t>
        </w:r>
        <w:r w:rsidR="00FC7430" w:rsidRPr="00FC7430">
          <w:rPr>
            <w:rStyle w:val="a4"/>
          </w:rPr>
          <w:t>://</w:t>
        </w:r>
        <w:r w:rsidR="00FC7430" w:rsidRPr="00253709">
          <w:rPr>
            <w:rStyle w:val="a4"/>
            <w:lang w:val="ru-RU"/>
          </w:rPr>
          <w:t>researcher</w:t>
        </w:r>
        <w:r w:rsidR="00FC7430" w:rsidRPr="00FC7430">
          <w:rPr>
            <w:rStyle w:val="a4"/>
          </w:rPr>
          <w:t>/2287782/</w:t>
        </w:r>
        <w:r w:rsidR="00FC7430" w:rsidRPr="00253709">
          <w:rPr>
            <w:rStyle w:val="a4"/>
            <w:lang w:val="ru-RU"/>
          </w:rPr>
          <w:t>vranceanu</w:t>
        </w:r>
        <w:r w:rsidR="00FC7430" w:rsidRPr="00FC7430">
          <w:rPr>
            <w:rStyle w:val="a4"/>
          </w:rPr>
          <w:t>-</w:t>
        </w:r>
        <w:r w:rsidR="00FC7430" w:rsidRPr="00253709">
          <w:rPr>
            <w:rStyle w:val="a4"/>
            <w:lang w:val="ru-RU"/>
          </w:rPr>
          <w:t>felicia</w:t>
        </w:r>
      </w:hyperlink>
      <w:r w:rsidR="00FC7430" w:rsidRPr="00FC7430">
        <w:t xml:space="preserve"> </w:t>
      </w:r>
    </w:p>
    <w:p w:rsidR="00324198" w:rsidRPr="00FC7430" w:rsidRDefault="00542D15" w:rsidP="00FD3CC6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hyperlink r:id="rId10" w:history="1">
        <w:r w:rsidR="00FC7430">
          <w:rPr>
            <w:rStyle w:val="a4"/>
          </w:rPr>
          <w:t>http://philology.chnu.edu.ua/?page_id=222</w:t>
        </w:r>
      </w:hyperlink>
    </w:p>
    <w:p w:rsidR="008A692E" w:rsidRDefault="00C77D6B" w:rsidP="008A692E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Контактний тел.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                                      </w:t>
      </w:r>
      <w:r w:rsidR="008A692E" w:rsidRP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+38(050)1062054</w:t>
      </w:r>
      <w:r w:rsidRPr="00F5295D"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                               </w:t>
      </w:r>
      <w:hyperlink r:id="rId11" w:history="1"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felichi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_2000@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yahoo</w:t>
        </w:r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</w:rPr>
          <w:t>.</w:t>
        </w:r>
        <w:r w:rsidR="008A692E" w:rsidRPr="008A692E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com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; </w:t>
      </w:r>
      <w:hyperlink r:id="rId12" w:history="1">
        <w:r w:rsidR="008A692E" w:rsidRPr="00253709">
          <w:rPr>
            <w:rStyle w:val="a4"/>
            <w:rFonts w:ascii="Times New Roman" w:hAnsi="Times New Roman" w:cs="Times New Roman"/>
            <w:kern w:val="24"/>
            <w:sz w:val="20"/>
            <w:szCs w:val="24"/>
            <w:lang w:val="ro-RO"/>
          </w:rPr>
          <w:t>f.vranceanu@chnu.edu.ua</w:t>
        </w:r>
      </w:hyperlink>
      <w:r w:rsidR="008A692E">
        <w:rPr>
          <w:rFonts w:ascii="Times New Roman" w:hAnsi="Times New Roman" w:cs="Times New Roman"/>
          <w:color w:val="000000" w:themeColor="text1"/>
          <w:kern w:val="24"/>
          <w:sz w:val="20"/>
          <w:szCs w:val="24"/>
          <w:lang w:val="ro-RO"/>
        </w:rPr>
        <w:t xml:space="preserve"> </w:t>
      </w:r>
      <w:r w:rsidRPr="00105634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Сторінка курсу в </w:t>
      </w: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Moodle</w:t>
      </w:r>
      <w:r w:rsidR="008A692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 xml:space="preserve">                           </w:t>
      </w:r>
      <w:hyperlink r:id="rId13" w:history="1">
        <w:r w:rsidR="008A692E">
          <w:rPr>
            <w:rStyle w:val="a4"/>
          </w:rPr>
          <w:t>https://moodle.chnu.edu.ua/course/view.php?id=1831</w:t>
        </w:r>
      </w:hyperlink>
    </w:p>
    <w:p w:rsidR="0049100D" w:rsidRDefault="00000EE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CB1CF2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 w:rsid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</w:p>
    <w:p w:rsidR="0049100D" w:rsidRPr="0049100D" w:rsidRDefault="0049100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Частина І (III курс, 6 семестр)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: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3,6 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49100D" w:rsidRPr="0049100D" w:rsidRDefault="0049100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Частина ІІ (IV курс, 7 семестр)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: </w:t>
      </w:r>
      <w:r w:rsidR="00346A92" w:rsidRPr="00346A92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,6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</w:p>
    <w:p w:rsidR="00000EED" w:rsidRPr="0049100D" w:rsidRDefault="0049100D" w:rsidP="0049100D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 w:rsidRPr="0049100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Частина ІIІ (IV курс, 8 семестр)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: 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,6 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год.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протягом семестру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+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2</w:t>
      </w:r>
      <w:r w:rsidR="00346A9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год.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(</w:t>
      </w:r>
      <w:r w:rsidRPr="0049100D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екзаменаційні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консультації)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000EED" w:rsidRPr="00CB1CF2" w:rsidRDefault="00000EED" w:rsidP="00000EED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Очні консультації</w:t>
      </w:r>
      <w:r w:rsidR="00CB1CF2"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:</w:t>
      </w:r>
      <w:r w:rsid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вівторок з 13.00 до 14.00</w:t>
      </w:r>
      <w:r w:rsidRPr="00CB1CF2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br/>
        <w:t>Онлайн-консультації: за попередньою домовленістю).</w:t>
      </w:r>
    </w:p>
    <w:p w:rsidR="00C77D6B" w:rsidRPr="00346A92" w:rsidRDefault="00C77D6B" w:rsidP="00CB1CF2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  <w:r w:rsidRPr="00105634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</w:p>
    <w:p w:rsidR="00C77D6B" w:rsidRPr="00346A92" w:rsidRDefault="00C77D6B" w:rsidP="00C77D6B">
      <w:pPr>
        <w:rPr>
          <w:rFonts w:ascii="Times New Roman" w:hAnsi="Times New Roman" w:cs="Times New Roman"/>
          <w:color w:val="000000" w:themeColor="text1"/>
          <w:kern w:val="24"/>
          <w:sz w:val="20"/>
          <w:szCs w:val="24"/>
        </w:rPr>
      </w:pPr>
    </w:p>
    <w:p w:rsidR="00C77D6B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C77D6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77D6B" w:rsidRPr="0028569F" w:rsidRDefault="00C77D6B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lastRenderedPageBreak/>
        <w:t xml:space="preserve">1. </w:t>
      </w:r>
      <w:r w:rsidRPr="00346A92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Анотація дисципліни (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u-RU"/>
        </w:rPr>
        <w:t>призначення навчальної дисципліни).</w:t>
      </w:r>
    </w:p>
    <w:p w:rsidR="007C3C09" w:rsidRPr="0028569F" w:rsidRDefault="00A91421" w:rsidP="00642C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Програму навчальної дисци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пліни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8569F">
        <w:rPr>
          <w:rFonts w:ascii="Times New Roman" w:hAnsi="Times New Roman" w:cs="Times New Roman"/>
          <w:b/>
          <w:i/>
          <w:color w:val="000000" w:themeColor="text1"/>
          <w:kern w:val="24"/>
          <w:sz w:val="28"/>
          <w:szCs w:val="28"/>
        </w:rPr>
        <w:t>Сучасна румунська мова (Синтаксис)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складено відповідно до освітньо-кваліфікаційного рівня підготовки бакалаврів спеціальності </w:t>
      </w:r>
      <w:r w:rsidRPr="0028569F">
        <w:rPr>
          <w:rFonts w:ascii="Times New Roman" w:hAnsi="Times New Roman" w:cs="Times New Roman"/>
          <w:i/>
          <w:color w:val="000000" w:themeColor="text1"/>
          <w:kern w:val="24"/>
          <w:sz w:val="28"/>
          <w:szCs w:val="28"/>
        </w:rPr>
        <w:t>014 Середня освіта (румунська мова та література)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Курс передбачає: допомогти студентам засвоїти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теоретичні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знан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ня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із сучасної румунської літературної мови</w:t>
      </w:r>
      <w:r w:rsidR="00642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та п</w:t>
      </w:r>
      <w:r w:rsidR="007C3C09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рактично оволодіти літературними нормами, підвищити загальну грамотність і культуру усного й писемного мовлення.</w:t>
      </w:r>
    </w:p>
    <w:p w:rsidR="00445FD2" w:rsidRPr="0028569F" w:rsidRDefault="00C77D6B" w:rsidP="00445FD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2. Мета навчальної дисципліни: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E67F54" w:rsidRPr="0028569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мета </w:t>
      </w:r>
      <w:r w:rsidR="00445FD2" w:rsidRPr="0028569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курсу </w:t>
      </w:r>
      <w:r w:rsidR="00AE033B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  <w:lang w:val="ro-RO"/>
        </w:rPr>
        <w:t>„</w:t>
      </w:r>
      <w:r w:rsidR="00445FD2" w:rsidRPr="0028569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>Сучасна румунська мова. Синтаксис” – підготувати фахівців, які добре володіють рідною мовою і здатні грамотно застосовувати її до потреб фахового спілкування, поглибити знання студентів із сучасної румунської літературної мови, сформувати у них погляд на мову як на системно-структурне явище, допомогти їм глибше оволодіти мовними формами, активізувати їх уміння спілкуватися румунською мовою в різних соціокомунікативних ситуаціях; оволодити теоретичними знаннями - відомостями про румунську мову, її системно-структурну організацію.</w:t>
      </w:r>
      <w:r w:rsidR="00CC0C6F" w:rsidRPr="00CC0C6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 </w:t>
      </w:r>
      <w:r w:rsidR="00CC0C6F">
        <w:rPr>
          <w:rFonts w:ascii="Times New Roman" w:hAnsi="Times New Roman" w:cs="Times New Roman"/>
          <w:iCs/>
          <w:color w:val="000000" w:themeColor="text1"/>
          <w:kern w:val="24"/>
          <w:sz w:val="28"/>
          <w:szCs w:val="28"/>
        </w:rPr>
        <w:t xml:space="preserve">Основне </w:t>
      </w:r>
      <w:r w:rsidR="00CC0C6F" w:rsidRPr="00CC0C6F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>завдання</w:t>
      </w:r>
      <w:r w:rsidR="00CC0C6F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lang w:val="ro-RO"/>
        </w:rPr>
        <w:t xml:space="preserve"> </w:t>
      </w:r>
      <w:r w:rsidR="00445FD2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дисципліни “Сучасна румунська мова. Синтаксис” полягає в тому, щоб активізувати наявні у студентів знання норм літературної мови і навчити їх практично застосовувати ці мовні норми у професійній галузі. </w:t>
      </w:r>
      <w:r w:rsidR="00CC0C6F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Основу </w:t>
      </w:r>
      <w:r w:rsidR="00445FD2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дисципліни становить процес опанування студентами норм сучасної румунської літературної мови; самостійні заняття передбачають поглиблене опрацювання студентами наукової, спеціальної літератури (словників, довідників, інших джерел).</w:t>
      </w:r>
    </w:p>
    <w:p w:rsidR="00642C6F" w:rsidRPr="0028569F" w:rsidRDefault="00CC0C6F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3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. Пререквізити. </w:t>
      </w:r>
    </w:p>
    <w:p w:rsidR="00C77D6B" w:rsidRPr="0028569F" w:rsidRDefault="00642C6F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9C681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Вступ до загального мовознавства</w:t>
      </w:r>
      <w:r w:rsidR="00C77D6B" w:rsidRPr="009C681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.</w:t>
      </w:r>
      <w:r w:rsidRPr="009C681E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Фонетика румунської мови. Лексикологія румунської мови. Морфологія румунської мови.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C77D6B" w:rsidRPr="0028569F" w:rsidRDefault="00CC0C6F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4</w:t>
      </w:r>
      <w:r w:rsidR="00C77D6B"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. Результати навчання</w:t>
      </w:r>
      <w:r w:rsidR="00C77D6B"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</w:t>
      </w:r>
    </w:p>
    <w:p w:rsidR="00E67F54" w:rsidRPr="0028569F" w:rsidRDefault="00E67F54" w:rsidP="00E67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знати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предмет, завдання і значення курсу;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орфоепічні, лексико-граматичні норми сучасної румунської літературної мови;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термінологію майбутнього фаху;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основи культури професійного мовлення; </w:t>
      </w:r>
    </w:p>
    <w:p w:rsidR="00E67F54" w:rsidRPr="0028569F" w:rsidRDefault="00E67F54" w:rsidP="0028569F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основні методичні вимоги до синтаксичного аналізу тексту.</w:t>
      </w:r>
    </w:p>
    <w:p w:rsidR="00E67F54" w:rsidRPr="0028569F" w:rsidRDefault="00E67F54" w:rsidP="00E67F5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У результаті вивчення курсу студент має </w:t>
      </w:r>
      <w:r w:rsidRPr="0028569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>уміти</w:t>
      </w: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: </w:t>
      </w:r>
    </w:p>
    <w:p w:rsidR="000A4EE8" w:rsidRPr="0028569F" w:rsidRDefault="000A4EE8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застосовувати норми культури усного й писемного фахового мовлення у роботі з текстами для повноцінного сприйняття, створення та відтворення</w:t>
      </w:r>
    </w:p>
    <w:p w:rsidR="0028569F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вільно користуватися спеціальними джерелами; </w:t>
      </w:r>
    </w:p>
    <w:p w:rsidR="0028569F" w:rsidRPr="0028569F" w:rsidRDefault="0028569F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правильно використовувати мовні засоби відповідно до</w:t>
      </w:r>
    </w:p>
    <w:p w:rsidR="0028569F" w:rsidRPr="0028569F" w:rsidRDefault="0028569F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комунікативних намірів;</w:t>
      </w:r>
    </w:p>
    <w:p w:rsidR="0028569F" w:rsidRPr="0028569F" w:rsidRDefault="0028569F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влучно висловлювати думки для успішного розв'язання проблем і завдань у професійній діяльності</w:t>
      </w:r>
    </w:p>
    <w:p w:rsidR="00E67F54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застосовувати фахову термінологію в різних ситуаціях професійного спілкування</w:t>
      </w:r>
    </w:p>
    <w:p w:rsidR="00E67F54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застосовувати на практиці набуті теоретичні знання; </w:t>
      </w:r>
    </w:p>
    <w:p w:rsidR="00E67F54" w:rsidRPr="0028569F" w:rsidRDefault="00E67F54" w:rsidP="0028569F">
      <w:pPr>
        <w:pStyle w:val="a5"/>
        <w:numPr>
          <w:ilvl w:val="0"/>
          <w:numId w:val="6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здійснювати синтаксичний аналіз тексту; </w:t>
      </w:r>
    </w:p>
    <w:p w:rsidR="00E67F54" w:rsidRPr="0028569F" w:rsidRDefault="00E67F54" w:rsidP="00E10F87">
      <w:pPr>
        <w:pStyle w:val="a5"/>
        <w:numPr>
          <w:ilvl w:val="0"/>
          <w:numId w:val="6"/>
        </w:numPr>
        <w:spacing w:after="160" w:line="259" w:lineRule="auto"/>
        <w:ind w:left="1418" w:hanging="284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28569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перевіряти логічну будову тексту.</w:t>
      </w:r>
      <w:r w:rsidRPr="0028569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br w:type="page"/>
      </w: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9D5D3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590FA7" w:rsidRPr="00E17335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Опис навчальної дисципліни</w:t>
      </w:r>
    </w:p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E1733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.1. Загальна інформація</w:t>
      </w:r>
    </w:p>
    <w:tbl>
      <w:tblPr>
        <w:tblW w:w="14732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217"/>
        <w:gridCol w:w="1457"/>
        <w:gridCol w:w="979"/>
        <w:gridCol w:w="980"/>
        <w:gridCol w:w="696"/>
        <w:gridCol w:w="980"/>
        <w:gridCol w:w="980"/>
        <w:gridCol w:w="979"/>
        <w:gridCol w:w="979"/>
        <w:gridCol w:w="979"/>
        <w:gridCol w:w="979"/>
        <w:gridCol w:w="2163"/>
      </w:tblGrid>
      <w:tr w:rsidR="00590FA7" w:rsidRPr="00E17335" w:rsidTr="00C1135B">
        <w:trPr>
          <w:trHeight w:val="419"/>
          <w:jc w:val="center"/>
        </w:trPr>
        <w:tc>
          <w:tcPr>
            <w:tcW w:w="1473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ind w:firstLine="709"/>
              <w:jc w:val="center"/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 навчальної дисципліни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Pr="0028569F">
              <w:rPr>
                <w:rFonts w:ascii="Times New Roman" w:hAnsi="Times New Roman" w:cs="Times New Roman"/>
                <w:b/>
                <w:i/>
                <w:color w:val="000000" w:themeColor="text1"/>
                <w:kern w:val="24"/>
                <w:sz w:val="28"/>
                <w:szCs w:val="28"/>
              </w:rPr>
              <w:t>Сучасна румунська мова (Синтаксис)</w:t>
            </w:r>
            <w:r>
              <w:t xml:space="preserve"> </w:t>
            </w:r>
          </w:p>
          <w:p w:rsidR="00590FA7" w:rsidRDefault="00590FA7" w:rsidP="00C1135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</w:pPr>
            <w:r w:rsidRPr="004A67F6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Частина І (III курс, 6 семестр)</w:t>
            </w:r>
          </w:p>
          <w:p w:rsidR="00590FA7" w:rsidRDefault="00590FA7" w:rsidP="00C1135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</w:pP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Частина 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ІІ 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(I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>V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курс, 7 семестр</w:t>
            </w:r>
            <w:r w:rsidRPr="00E15B04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o-RO"/>
              </w:rPr>
              <w:t>)</w:t>
            </w:r>
          </w:p>
          <w:p w:rsidR="00590FA7" w:rsidRPr="00E17335" w:rsidRDefault="00590FA7" w:rsidP="00C1135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 xml:space="preserve">Частина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І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I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 xml:space="preserve">І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(I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en-US"/>
              </w:rPr>
              <w:t>V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 xml:space="preserve">курс, 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u-RU"/>
              </w:rPr>
              <w:t xml:space="preserve"> семестр</w:t>
            </w:r>
            <w:r w:rsidRPr="00E15B0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)</w:t>
            </w:r>
          </w:p>
        </w:tc>
      </w:tr>
      <w:tr w:rsidR="00590FA7" w:rsidRPr="00E17335" w:rsidTr="00C1135B">
        <w:trPr>
          <w:trHeight w:val="419"/>
          <w:jc w:val="center"/>
        </w:trPr>
        <w:tc>
          <w:tcPr>
            <w:tcW w:w="13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12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14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5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59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21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590FA7" w:rsidRPr="00E17335" w:rsidRDefault="00590FA7" w:rsidP="00C1135B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ідсумкового контролю</w:t>
            </w:r>
          </w:p>
        </w:tc>
      </w:tr>
      <w:tr w:rsidR="00590FA7" w:rsidRPr="00E17335" w:rsidTr="00C1135B">
        <w:trPr>
          <w:trHeight w:val="1517"/>
          <w:jc w:val="center"/>
        </w:trPr>
        <w:tc>
          <w:tcPr>
            <w:tcW w:w="13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6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</w:t>
            </w: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редитів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 модулів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21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590FA7" w:rsidRPr="00E17335" w:rsidTr="00C1135B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4A67F6" w:rsidRDefault="00590FA7" w:rsidP="00C1135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3,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4A67F6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6,7,8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</w:p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</w:t>
            </w:r>
          </w:p>
          <w:p w:rsidR="00590FA7" w:rsidRPr="00E614FF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3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120</w:t>
            </w:r>
          </w:p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120</w:t>
            </w:r>
          </w:p>
          <w:p w:rsidR="00590FA7" w:rsidRPr="00E614FF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90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3,2,2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30</w:t>
            </w:r>
          </w:p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22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52</w:t>
            </w:r>
          </w:p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52</w:t>
            </w:r>
          </w:p>
          <w:p w:rsidR="00590FA7" w:rsidRPr="00E614FF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40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8</w:t>
            </w:r>
          </w:p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8</w:t>
            </w:r>
          </w:p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 w:rsidR="006D3CF2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Екзамен </w:t>
            </w:r>
          </w:p>
          <w:p w:rsidR="006D3CF2" w:rsidRDefault="006D3CF2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Екзамен</w:t>
            </w:r>
          </w:p>
          <w:p w:rsidR="006D3CF2" w:rsidRPr="00E17335" w:rsidRDefault="006D3CF2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Екзамен </w:t>
            </w:r>
          </w:p>
        </w:tc>
      </w:tr>
      <w:tr w:rsidR="00590FA7" w:rsidRPr="00E17335" w:rsidTr="00C1135B">
        <w:trPr>
          <w:trHeight w:val="33"/>
          <w:jc w:val="center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4A67F6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,4</w:t>
            </w:r>
          </w:p>
        </w:tc>
        <w:tc>
          <w:tcPr>
            <w:tcW w:w="1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4A67F6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ro-RO"/>
              </w:rPr>
              <w:t>6,7,8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0FA7" w:rsidRPr="00E17335" w:rsidRDefault="00590FA7" w:rsidP="00C113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 w:rsidRPr="00E17335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</w:tr>
    </w:tbl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Pr="008550DD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 Дидактична карта навчальної дисципліни</w:t>
      </w:r>
    </w:p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A67F6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Частина І (III курс, 6 семестр)</w:t>
      </w:r>
    </w:p>
    <w:tbl>
      <w:tblPr>
        <w:tblW w:w="488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6"/>
        <w:gridCol w:w="1498"/>
        <w:gridCol w:w="68"/>
        <w:gridCol w:w="511"/>
        <w:gridCol w:w="295"/>
        <w:gridCol w:w="402"/>
        <w:gridCol w:w="230"/>
        <w:gridCol w:w="213"/>
        <w:gridCol w:w="337"/>
        <w:gridCol w:w="86"/>
        <w:gridCol w:w="210"/>
        <w:gridCol w:w="582"/>
        <w:gridCol w:w="272"/>
        <w:gridCol w:w="659"/>
        <w:gridCol w:w="189"/>
        <w:gridCol w:w="210"/>
        <w:gridCol w:w="1202"/>
        <w:gridCol w:w="65"/>
        <w:gridCol w:w="378"/>
        <w:gridCol w:w="284"/>
        <w:gridCol w:w="455"/>
        <w:gridCol w:w="378"/>
        <w:gridCol w:w="9"/>
        <w:gridCol w:w="547"/>
        <w:gridCol w:w="508"/>
        <w:gridCol w:w="71"/>
        <w:gridCol w:w="298"/>
        <w:gridCol w:w="284"/>
        <w:gridCol w:w="124"/>
        <w:gridCol w:w="851"/>
      </w:tblGrid>
      <w:tr w:rsidR="00590FA7" w:rsidRPr="002C4A69" w:rsidTr="00C1135B">
        <w:trPr>
          <w:cantSplit/>
        </w:trPr>
        <w:tc>
          <w:tcPr>
            <w:tcW w:w="1204" w:type="pct"/>
            <w:vMerge w:val="restart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796" w:type="pct"/>
            <w:gridSpan w:val="29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590FA7" w:rsidRPr="002C4A69" w:rsidTr="00C1135B">
        <w:trPr>
          <w:cantSplit/>
        </w:trPr>
        <w:tc>
          <w:tcPr>
            <w:tcW w:w="1204" w:type="pct"/>
            <w:vMerge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50" w:type="pct"/>
            <w:gridSpan w:val="15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846" w:type="pct"/>
            <w:gridSpan w:val="14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590FA7" w:rsidRPr="002C4A69" w:rsidTr="00C1135B">
        <w:trPr>
          <w:cantSplit/>
        </w:trPr>
        <w:tc>
          <w:tcPr>
            <w:tcW w:w="1204" w:type="pct"/>
            <w:vMerge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30" w:type="pct"/>
            <w:gridSpan w:val="2"/>
            <w:vMerge w:val="restar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ind w:left="-8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20" w:type="pct"/>
            <w:gridSpan w:val="1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  <w:tc>
          <w:tcPr>
            <w:tcW w:w="429" w:type="pct"/>
            <w:gridSpan w:val="2"/>
            <w:vMerge w:val="restar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17" w:type="pct"/>
            <w:gridSpan w:val="1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</w:tr>
      <w:tr w:rsidR="00590FA7" w:rsidRPr="002C4A69" w:rsidTr="00C1135B">
        <w:trPr>
          <w:cantSplit/>
        </w:trPr>
        <w:tc>
          <w:tcPr>
            <w:tcW w:w="1204" w:type="pct"/>
            <w:vMerge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30" w:type="pct"/>
            <w:gridSpan w:val="2"/>
            <w:vMerge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73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3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2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ind w:left="-104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60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58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  <w:tc>
          <w:tcPr>
            <w:tcW w:w="429" w:type="pct"/>
            <w:gridSpan w:val="2"/>
            <w:vMerge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24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85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5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26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288" w:type="pct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3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60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58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429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24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85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35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26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288" w:type="pct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590FA7" w:rsidRPr="002C4A69" w:rsidTr="00C1135B">
        <w:trPr>
          <w:cantSplit/>
          <w:trHeight w:val="257"/>
        </w:trPr>
        <w:tc>
          <w:tcPr>
            <w:tcW w:w="5000" w:type="pct"/>
            <w:gridSpan w:val="30"/>
            <w:tcBorders>
              <w:bottom w:val="single" w:sz="4" w:space="0" w:color="auto"/>
            </w:tcBorders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</w:p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fr-FR" w:eastAsia="ru-RU"/>
              </w:rPr>
              <w:t>SINTAXA SI ALTE STIINTE. UNITATI SINTACTICE</w:t>
            </w: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1. 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Sintaxa: definiţii, obiectul de studiu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73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3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58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lastRenderedPageBreak/>
              <w:t>Тема 2.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Sintaxa şi alte ştiinţe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73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3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58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3.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 w:eastAsia="ru-RU"/>
              </w:rPr>
              <w:t>Unităţile sintactice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73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3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58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22</w:t>
            </w:r>
          </w:p>
        </w:tc>
        <w:tc>
          <w:tcPr>
            <w:tcW w:w="173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3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2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360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58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4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4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2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4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9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8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rPr>
          <w:cantSplit/>
        </w:trPr>
        <w:tc>
          <w:tcPr>
            <w:tcW w:w="5000" w:type="pct"/>
            <w:gridSpan w:val="30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2.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RAPORTURI SINTACTICE ÎN LIMBA ROMÂNĂ</w:t>
            </w: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1.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Raporturile sintactice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15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2. 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Raportul sintactic de inerenţă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 xml:space="preserve">Tema 3. 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Raportul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sintactic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de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 w:eastAsia="ru-RU"/>
              </w:rPr>
              <w:t>incidenţă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4.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  <w:t xml:space="preserve"> 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Raportul sintactic de coordonare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18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 w:eastAsia="ru-RU"/>
              </w:rPr>
              <w:t xml:space="preserve"> 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Raportul sintactic de subordonare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14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18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5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38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14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86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15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542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93" w:type="pct"/>
            <w:gridSpan w:val="4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3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5000" w:type="pct"/>
            <w:gridSpan w:val="30"/>
          </w:tcPr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Змістовий модуль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  <w:t>3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  <w:p w:rsidR="00590FA7" w:rsidRPr="002C4A69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u-RU"/>
              </w:rPr>
              <w:t>PĂRŢILE PRINCIPALE DE PROPOZIŢIE</w:t>
            </w: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1.</w:t>
            </w:r>
          </w:p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lastRenderedPageBreak/>
              <w:t>Subiectul ca parte principală de propoziţie în limba română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lastRenderedPageBreak/>
              <w:t>11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14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28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Тема 2.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Propoziţia subordonată subiectivă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15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8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14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3.</w:t>
            </w:r>
            <w:r w:rsidRPr="002C4A69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ro-RO" w:eastAsia="ru-RU"/>
              </w:rPr>
              <w:t xml:space="preserve">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Predicatul ca parte principală de propoziţie în limba română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8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214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4. </w:t>
            </w: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Propoziţia predicativă în limba română</w:t>
            </w: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14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8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14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9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-</w:t>
            </w:r>
          </w:p>
        </w:tc>
        <w:tc>
          <w:tcPr>
            <w:tcW w:w="28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Разом за змістовим модулем </w:t>
            </w:r>
            <w:r w:rsidRPr="002C4A69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60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28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18</w:t>
            </w:r>
          </w:p>
        </w:tc>
        <w:tc>
          <w:tcPr>
            <w:tcW w:w="214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</w:p>
        </w:tc>
        <w:tc>
          <w:tcPr>
            <w:tcW w:w="289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8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26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2C4A69" w:rsidTr="00C1135B">
        <w:tc>
          <w:tcPr>
            <w:tcW w:w="1204" w:type="pct"/>
          </w:tcPr>
          <w:p w:rsidR="00590FA7" w:rsidRPr="002C4A69" w:rsidRDefault="00590FA7" w:rsidP="00C1135B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507" w:type="pct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120</w:t>
            </w:r>
          </w:p>
        </w:tc>
        <w:tc>
          <w:tcPr>
            <w:tcW w:w="296" w:type="pct"/>
            <w:gridSpan w:val="3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30</w:t>
            </w:r>
          </w:p>
        </w:tc>
        <w:tc>
          <w:tcPr>
            <w:tcW w:w="28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30</w:t>
            </w:r>
          </w:p>
        </w:tc>
        <w:tc>
          <w:tcPr>
            <w:tcW w:w="214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89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8</w:t>
            </w:r>
          </w:p>
        </w:tc>
        <w:tc>
          <w:tcPr>
            <w:tcW w:w="287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2C4A69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52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0" w:type="pct"/>
            <w:gridSpan w:val="2"/>
            <w:shd w:val="clear" w:color="auto" w:fill="auto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0" w:type="pct"/>
            <w:gridSpan w:val="2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1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97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26" w:type="pct"/>
            <w:gridSpan w:val="3"/>
          </w:tcPr>
          <w:p w:rsidR="00590FA7" w:rsidRPr="002C4A6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590FA7" w:rsidRPr="00E15B04" w:rsidRDefault="00590FA7" w:rsidP="00590FA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5B0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курс, 7 семестр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tbl>
      <w:tblPr>
        <w:tblW w:w="474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6"/>
        <w:gridCol w:w="1496"/>
        <w:gridCol w:w="531"/>
        <w:gridCol w:w="546"/>
        <w:gridCol w:w="931"/>
        <w:gridCol w:w="876"/>
        <w:gridCol w:w="928"/>
        <w:gridCol w:w="1496"/>
        <w:gridCol w:w="531"/>
        <w:gridCol w:w="741"/>
        <w:gridCol w:w="931"/>
        <w:gridCol w:w="876"/>
        <w:gridCol w:w="922"/>
      </w:tblGrid>
      <w:tr w:rsidR="00590FA7" w:rsidRPr="00E15B04" w:rsidTr="00C1135B">
        <w:trPr>
          <w:cantSplit/>
        </w:trPr>
        <w:tc>
          <w:tcPr>
            <w:tcW w:w="1238" w:type="pct"/>
            <w:vMerge w:val="restar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762" w:type="pct"/>
            <w:gridSpan w:val="12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590FA7" w:rsidRPr="00E15B04" w:rsidTr="00C1135B">
        <w:trPr>
          <w:cantSplit/>
        </w:trPr>
        <w:tc>
          <w:tcPr>
            <w:tcW w:w="1238" w:type="pct"/>
            <w:vMerge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47" w:type="pct"/>
            <w:gridSpan w:val="6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915" w:type="pct"/>
            <w:gridSpan w:val="6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590FA7" w:rsidRPr="00E15B04" w:rsidTr="00C1135B">
        <w:trPr>
          <w:cantSplit/>
        </w:trPr>
        <w:tc>
          <w:tcPr>
            <w:tcW w:w="1238" w:type="pct"/>
            <w:vMerge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1" w:type="pct"/>
            <w:vMerge w:val="restar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326" w:type="pct"/>
            <w:gridSpan w:val="5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  <w:tc>
          <w:tcPr>
            <w:tcW w:w="521" w:type="pct"/>
            <w:vMerge w:val="restar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394" w:type="pct"/>
            <w:gridSpan w:val="5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</w:tr>
      <w:tr w:rsidR="00590FA7" w:rsidRPr="00E15B04" w:rsidTr="00C1135B">
        <w:trPr>
          <w:cantSplit/>
        </w:trPr>
        <w:tc>
          <w:tcPr>
            <w:tcW w:w="1238" w:type="pct"/>
            <w:vMerge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21" w:type="pct"/>
            <w:vMerge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  <w:tc>
          <w:tcPr>
            <w:tcW w:w="521" w:type="pct"/>
            <w:vMerge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590FA7" w:rsidRPr="00E15B04" w:rsidTr="00C1135B">
        <w:trPr>
          <w:cantSplit/>
          <w:trHeight w:val="257"/>
        </w:trPr>
        <w:tc>
          <w:tcPr>
            <w:tcW w:w="5000" w:type="pct"/>
            <w:gridSpan w:val="13"/>
            <w:tcBorders>
              <w:bottom w:val="single" w:sz="4" w:space="0" w:color="auto"/>
            </w:tcBorders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 xml:space="preserve">FUNCŢII SINTACTICE GENERATE 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DE RAPORTUL DE SUBORDONARE ATRIBUTIVĂ</w:t>
            </w: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1.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fr-FR" w:eastAsia="ru-RU"/>
              </w:rPr>
              <w:t>Atributul ca parte secundară de propoziţie în limba română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11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lastRenderedPageBreak/>
              <w:t>Тема 2.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Propoziţia subordonată atributivă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24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7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3.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Apoziția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RO" w:eastAsia="ru-RU"/>
              </w:rPr>
              <w:t xml:space="preserve"> și propoziția apozitivă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13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54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15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15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26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5000" w:type="pct"/>
            <w:gridSpan w:val="13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2.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FUNCŢII SINTACTICE GENERATE 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DE RAPORTUL DE SUBORDONARE COMPLETIVĂ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1.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 w:eastAsia="ru-RU"/>
              </w:rPr>
              <w:t>Complementul direct în limba română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2.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Propoziţia subordonată completivă directă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3.</w:t>
            </w:r>
            <w:r w:rsidRPr="00E15B0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ro-RO" w:eastAsia="ru-RU"/>
              </w:rPr>
              <w:t xml:space="preserve">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fr-FR" w:eastAsia="ru-RU"/>
              </w:rPr>
              <w:t>Complementul indirect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4.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Propoziţia subordonată completivă indirectă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5.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4"/>
                <w:lang w:val="fr-FR" w:eastAsia="ru-RU"/>
              </w:rPr>
              <w:t>Complementul de agent și propoziția subordonată completivă de agent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19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54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190" w:type="pct"/>
          </w:tcPr>
          <w:p w:rsidR="00590FA7" w:rsidRPr="00B444AD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26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238" w:type="pct"/>
          </w:tcPr>
          <w:p w:rsidR="00590FA7" w:rsidRPr="00E15B04" w:rsidRDefault="00590FA7" w:rsidP="00C1135B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lastRenderedPageBreak/>
              <w:t xml:space="preserve">Усього годин 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108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30</w:t>
            </w:r>
          </w:p>
        </w:tc>
        <w:tc>
          <w:tcPr>
            <w:tcW w:w="190" w:type="pct"/>
          </w:tcPr>
          <w:p w:rsidR="00590FA7" w:rsidRPr="00B444AD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323" w:type="pct"/>
          </w:tcPr>
          <w:p w:rsidR="00590FA7" w:rsidRPr="00B444AD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52</w:t>
            </w:r>
          </w:p>
        </w:tc>
        <w:tc>
          <w:tcPr>
            <w:tcW w:w="52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3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590FA7" w:rsidRDefault="00590FA7" w:rsidP="00590FA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0FA7" w:rsidRPr="00E15B04" w:rsidRDefault="00590FA7" w:rsidP="00590FA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90FA7" w:rsidRPr="00E15B04" w:rsidRDefault="00590FA7" w:rsidP="00590FA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5B0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I</w:t>
      </w:r>
      <w:r w:rsidRPr="00E15B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курс, 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8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семестр</w:t>
      </w:r>
      <w:r w:rsidRPr="00E15B04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590FA7" w:rsidRPr="00E15B04" w:rsidRDefault="00590FA7" w:rsidP="00590FA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4747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227"/>
        <w:gridCol w:w="428"/>
        <w:gridCol w:w="836"/>
        <w:gridCol w:w="741"/>
        <w:gridCol w:w="741"/>
        <w:gridCol w:w="931"/>
        <w:gridCol w:w="876"/>
        <w:gridCol w:w="936"/>
        <w:gridCol w:w="227"/>
        <w:gridCol w:w="1270"/>
        <w:gridCol w:w="531"/>
        <w:gridCol w:w="741"/>
        <w:gridCol w:w="931"/>
        <w:gridCol w:w="876"/>
        <w:gridCol w:w="919"/>
      </w:tblGrid>
      <w:tr w:rsidR="00590FA7" w:rsidRPr="00E15B04" w:rsidTr="00C1135B">
        <w:trPr>
          <w:cantSplit/>
        </w:trPr>
        <w:tc>
          <w:tcPr>
            <w:tcW w:w="1097" w:type="pct"/>
            <w:vMerge w:val="restar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Назви змістових модулів і тем</w:t>
            </w:r>
          </w:p>
        </w:tc>
        <w:tc>
          <w:tcPr>
            <w:tcW w:w="3903" w:type="pct"/>
            <w:gridSpan w:val="15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Кількість годин</w:t>
            </w:r>
          </w:p>
        </w:tc>
      </w:tr>
      <w:tr w:rsidR="00590FA7" w:rsidRPr="00E15B04" w:rsidTr="00C1135B">
        <w:trPr>
          <w:cantSplit/>
        </w:trPr>
        <w:tc>
          <w:tcPr>
            <w:tcW w:w="1097" w:type="pct"/>
            <w:vMerge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990" w:type="pct"/>
            <w:gridSpan w:val="8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денна форма</w:t>
            </w:r>
          </w:p>
        </w:tc>
        <w:tc>
          <w:tcPr>
            <w:tcW w:w="1913" w:type="pct"/>
            <w:gridSpan w:val="7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Заочна форма</w:t>
            </w:r>
          </w:p>
        </w:tc>
      </w:tr>
      <w:tr w:rsidR="00590FA7" w:rsidRPr="00E15B04" w:rsidTr="00C1135B">
        <w:trPr>
          <w:cantSplit/>
        </w:trPr>
        <w:tc>
          <w:tcPr>
            <w:tcW w:w="1097" w:type="pct"/>
            <w:vMerge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gridSpan w:val="3"/>
            <w:vMerge w:val="restar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471" w:type="pct"/>
            <w:gridSpan w:val="5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  <w:tc>
          <w:tcPr>
            <w:tcW w:w="521" w:type="pct"/>
            <w:gridSpan w:val="2"/>
            <w:vMerge w:val="restar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усього </w:t>
            </w:r>
          </w:p>
        </w:tc>
        <w:tc>
          <w:tcPr>
            <w:tcW w:w="1392" w:type="pct"/>
            <w:gridSpan w:val="5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 тому числі</w:t>
            </w:r>
          </w:p>
        </w:tc>
      </w:tr>
      <w:tr w:rsidR="00590FA7" w:rsidRPr="00E15B04" w:rsidTr="00C1135B">
        <w:trPr>
          <w:cantSplit/>
        </w:trPr>
        <w:tc>
          <w:tcPr>
            <w:tcW w:w="1097" w:type="pct"/>
            <w:vMerge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19" w:type="pct"/>
            <w:gridSpan w:val="3"/>
            <w:vMerge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  <w:tc>
          <w:tcPr>
            <w:tcW w:w="521" w:type="pct"/>
            <w:gridSpan w:val="2"/>
            <w:vMerge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лаб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інд</w:t>
            </w: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с.р.</w:t>
            </w:r>
          </w:p>
        </w:tc>
      </w:tr>
      <w:tr w:rsidR="00590FA7" w:rsidRPr="00E15B04" w:rsidTr="00C1135B">
        <w:tc>
          <w:tcPr>
            <w:tcW w:w="1097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519" w:type="pct"/>
            <w:gridSpan w:val="3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7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11</w:t>
            </w: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12</w:t>
            </w: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13</w:t>
            </w:r>
          </w:p>
        </w:tc>
      </w:tr>
      <w:tr w:rsidR="00590FA7" w:rsidRPr="00E15B04" w:rsidTr="00C1135B">
        <w:trPr>
          <w:cantSplit/>
          <w:trHeight w:val="257"/>
        </w:trPr>
        <w:tc>
          <w:tcPr>
            <w:tcW w:w="5000" w:type="pct"/>
            <w:gridSpan w:val="16"/>
            <w:tcBorders>
              <w:bottom w:val="single" w:sz="4" w:space="0" w:color="auto"/>
            </w:tcBorders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1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SUBORDONAREA CIRCUMSTANŢIALĂ ÎN GRAMATICA TRADIŢIONALĂ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176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Тема 1.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Complementul circumstanţial de timp şi propoziţia subordonată circumstanţială temporală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590FA7" w:rsidRPr="00DF7A4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176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2.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de loc şi propoziţia subordonată circumstanţială de loc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590FA7" w:rsidRPr="00DF7A4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11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176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Тема 3.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de mod şi propoziţia subordonată circumstanţială modală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590FA7" w:rsidRPr="00DF7A4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176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lastRenderedPageBreak/>
              <w:t>Тема 4.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 xml:space="preserve">Complementul circumstanţial de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cauza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 xml:space="preserve"> şi propoziţia subordonată circumstanţială cauzală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590FA7" w:rsidRPr="00DF7A4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176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Complementul circumstanţial de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o-RO" w:eastAsia="ru-RU"/>
              </w:rPr>
              <w:t>scop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şi propoziţia subordonată circumstanţială de scop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590FA7" w:rsidRPr="00DF7A49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B1E8F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176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1</w:t>
            </w:r>
          </w:p>
        </w:tc>
        <w:tc>
          <w:tcPr>
            <w:tcW w:w="440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45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13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10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521" w:type="pct"/>
            <w:gridSpan w:val="2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5000" w:type="pct"/>
            <w:gridSpan w:val="16"/>
          </w:tcPr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Змістовий модуль 2.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 xml:space="preserve">SUBORDONAREA CIRCUMSTANŢIALĂ </w:t>
            </w:r>
          </w:p>
          <w:p w:rsidR="00590FA7" w:rsidRPr="00E15B04" w:rsidRDefault="00590FA7" w:rsidP="00C11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val="en-US" w:eastAsia="ru-RU"/>
              </w:rPr>
              <w:t>ÎN GRAMATICA MODERNĂ</w:t>
            </w: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1.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consecutiv şi propoziţia subordonată circumstanţială consecutivă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6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2.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condițional şi propoziţia subordonată circumstanţială condițională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B1E8F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Тема 3.</w:t>
            </w:r>
            <w:r w:rsidRPr="00E15B04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lang w:val="ro-RO" w:eastAsia="ru-RU"/>
              </w:rPr>
              <w:t xml:space="preserve">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concesiv şi propoziţia subordonată circumstanţială concesivă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5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4. 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pacing w:val="-6"/>
                <w:sz w:val="28"/>
                <w:szCs w:val="28"/>
                <w:lang w:val="en-US" w:eastAsia="ru-RU"/>
              </w:rPr>
              <w:lastRenderedPageBreak/>
              <w:t xml:space="preserve">Complementul circumstanţial cumulativ şi propoziţia subordonată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circumstanţială cumulativă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lastRenderedPageBreak/>
              <w:t>5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Тема 5.</w:t>
            </w:r>
          </w:p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de relație şi propoziţia subordonată circumstanţială de relație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1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Тема 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 </w:t>
            </w: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Complementul circumstanţial sociativ şi propoziţia subordonată circumstanţială sociativă</w:t>
            </w:r>
            <w:r w:rsidRPr="00E15B04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.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E15B04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4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Разом за змістовим модулем 2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45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9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12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20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590FA7" w:rsidRPr="00E15B04" w:rsidTr="00C1135B">
        <w:tc>
          <w:tcPr>
            <w:tcW w:w="1325" w:type="pct"/>
            <w:gridSpan w:val="3"/>
          </w:tcPr>
          <w:p w:rsidR="00590FA7" w:rsidRPr="00E15B04" w:rsidRDefault="00590FA7" w:rsidP="00C1135B">
            <w:pPr>
              <w:keepNext/>
              <w:spacing w:after="0" w:line="240" w:lineRule="auto"/>
              <w:jc w:val="right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E15B04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Усього годин </w:t>
            </w:r>
          </w:p>
        </w:tc>
        <w:tc>
          <w:tcPr>
            <w:tcW w:w="29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90</w:t>
            </w:r>
          </w:p>
        </w:tc>
        <w:tc>
          <w:tcPr>
            <w:tcW w:w="258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22</w:t>
            </w: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22</w:t>
            </w: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405" w:type="pct"/>
            <w:gridSpan w:val="2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ro-RO" w:eastAsia="ru-RU"/>
              </w:rPr>
              <w:t>50</w:t>
            </w:r>
          </w:p>
        </w:tc>
        <w:tc>
          <w:tcPr>
            <w:tcW w:w="441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85" w:type="pct"/>
            <w:shd w:val="clear" w:color="auto" w:fill="auto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58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4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05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20" w:type="pct"/>
          </w:tcPr>
          <w:p w:rsidR="00590FA7" w:rsidRPr="00E15B04" w:rsidRDefault="00590FA7" w:rsidP="00C11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590FA7" w:rsidRPr="00E15B04" w:rsidRDefault="00590FA7" w:rsidP="00590F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o-RO" w:eastAsia="ru-RU"/>
        </w:rPr>
      </w:pPr>
    </w:p>
    <w:p w:rsidR="00590FA7" w:rsidRDefault="00590FA7" w:rsidP="00590F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15B04" w:rsidRDefault="00E15B0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C4A69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2C4A69" w:rsidRPr="00E17335" w:rsidRDefault="002C4A69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67F54" w:rsidRDefault="00E67F54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67F54" w:rsidSect="00E67F54">
          <w:pgSz w:w="16838" w:h="11906" w:orient="landscape"/>
          <w:pgMar w:top="851" w:right="851" w:bottom="1418" w:left="851" w:header="709" w:footer="709" w:gutter="0"/>
          <w:cols w:space="708"/>
          <w:docGrid w:linePitch="360"/>
        </w:sectPr>
      </w:pPr>
    </w:p>
    <w:p w:rsidR="00E67F54" w:rsidRDefault="00E67F5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10F87" w:rsidRDefault="00CC0C6F" w:rsidP="00240A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.2.1. </w:t>
      </w:r>
      <w:r w:rsidR="00E10F87"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Теми практичних занять</w:t>
      </w:r>
    </w:p>
    <w:p w:rsidR="00240A65" w:rsidRPr="00E10F87" w:rsidRDefault="00240A65" w:rsidP="00240A6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10F87" w:rsidRPr="00E10F87" w:rsidRDefault="00E10F87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fr-FR" w:eastAsia="ru-RU"/>
        </w:rPr>
        <w:t>II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курс, 6 семестр)</w:t>
      </w:r>
    </w:p>
    <w:p w:rsidR="00E10F87" w:rsidRDefault="00E10F87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:rsidR="00240A65" w:rsidRPr="00E10F87" w:rsidRDefault="00240A65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tbl>
      <w:tblPr>
        <w:tblW w:w="924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534"/>
      </w:tblGrid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240A65" w:rsidRPr="00E10F87" w:rsidTr="00240A65">
        <w:trPr>
          <w:trHeight w:val="745"/>
        </w:trPr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4"/>
                <w:lang w:val="fr-FR" w:eastAsia="ru-RU"/>
              </w:rPr>
              <w:t>Primele gramatici ale limbii române. Direcţii noi în sintaxa limbii române.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Distincţia dintre părţile de vorbire şi părţile de propoziţie.</w:t>
            </w:r>
          </w:p>
        </w:tc>
      </w:tr>
      <w:tr w:rsidR="00240A65" w:rsidRPr="00E10F87" w:rsidTr="00240A65">
        <w:trPr>
          <w:trHeight w:val="359"/>
        </w:trPr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Propoziţia; Definiţia propoziţiei; trăsăturile specifice ale propoziţiei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 xml:space="preserve"> felurile propoziţiilor.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Mărci raportuale în limba română (pauza, flexiunea, joncţiunea, topica).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Acordul subiectului cu predicatul.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Natura unităţilor incidente. Mărcile raportului de incidenţă.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Tipuri de coordonare (definire, caracterizare generală, mărci raportuale).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Mărci ale raportului de subordonare.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Mijloace de exprimare a subiectului.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Probleme ale identificării propoziției subordonate subiective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Mijloace de exprimare a predicatului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Probleme ale identificării propoziției subordonate predicative</w:t>
            </w:r>
          </w:p>
        </w:tc>
      </w:tr>
    </w:tbl>
    <w:p w:rsidR="00240A65" w:rsidRDefault="00240A65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курс, 7 семестр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924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534"/>
      </w:tblGrid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240A65" w:rsidRPr="00E10F87" w:rsidRDefault="00240A65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Atributul în limba română. 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4"/>
                <w:lang w:val="fr-FR" w:eastAsia="ru-RU"/>
              </w:rPr>
              <w:t xml:space="preserve">Tipologie. Mijloace de exprimare. 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4"/>
                <w:lang w:val="en-GB" w:eastAsia="ru-RU"/>
              </w:rPr>
              <w:t>Opinii referitoare la atributul circumstanţial.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Atributiva determinativă şi atributiva explicativă. Propoziţia atributivă mixtă. </w:t>
            </w:r>
          </w:p>
        </w:tc>
      </w:tr>
      <w:tr w:rsidR="00240A65" w:rsidRPr="00E10F87" w:rsidTr="00240A65">
        <w:trPr>
          <w:trHeight w:val="359"/>
        </w:trPr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Apoziția</w:t>
            </w:r>
            <w:r w:rsidRPr="00E10F8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o-RO" w:eastAsia="ru-RU"/>
              </w:rPr>
              <w:t xml:space="preserve"> și propoziția apozitivă. 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Termenul regent al subordonatei apozitive. Particularităţi de construcţie.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Construirea complementului direct cu prepoziţia </w:t>
            </w:r>
            <w:r w:rsidRPr="00E10F8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pe</w:t>
            </w: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 Dublarea complementului direct prin forme neaccentuate ale pronumelui personal / reflexiv.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Elemente joncționale ale subordonatei completive directe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Dublarea complementului indirect prin forme neaccentuate ale pronumelui personal / reflexiv.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Elemente joncționale ale subordonatei completive indirecte</w:t>
            </w:r>
          </w:p>
        </w:tc>
      </w:tr>
      <w:tr w:rsidR="00240A65" w:rsidRPr="00E10F87" w:rsidTr="00240A65">
        <w:tc>
          <w:tcPr>
            <w:tcW w:w="709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34" w:type="dxa"/>
            <w:shd w:val="clear" w:color="auto" w:fill="auto"/>
          </w:tcPr>
          <w:p w:rsidR="00240A65" w:rsidRPr="00E10F87" w:rsidRDefault="00240A65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Complementul de agent şi diateza pasivă. Termenul regent al subordonatei completive de agent.</w:t>
            </w:r>
          </w:p>
        </w:tc>
      </w:tr>
    </w:tbl>
    <w:p w:rsid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0A65" w:rsidRDefault="00240A65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0A65" w:rsidRPr="00E10F87" w:rsidRDefault="00240A65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lastRenderedPageBreak/>
        <w:t xml:space="preserve">Частина 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I</w:t>
      </w:r>
      <w:r w:rsidRPr="00E10F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курс, 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8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семестр</w:t>
      </w:r>
      <w:r w:rsidRPr="00E10F8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E10F87" w:rsidRPr="00E10F87" w:rsidRDefault="00E10F87" w:rsidP="00E10F8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95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250"/>
      </w:tblGrid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temporale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2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de loc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modale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finale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cauzale în limba română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Particularități ale subordonării circumstanțiale consecutive în limba română. 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condiționale în limba română.</w:t>
            </w:r>
          </w:p>
        </w:tc>
      </w:tr>
      <w:tr w:rsidR="00F250F7" w:rsidRPr="00E10F87" w:rsidTr="00F250F7">
        <w:trPr>
          <w:trHeight w:val="359"/>
        </w:trPr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concesive în limba română.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cumulative în limba română.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de relație în limba română.</w:t>
            </w:r>
          </w:p>
        </w:tc>
      </w:tr>
      <w:tr w:rsidR="00F250F7" w:rsidRPr="00E10F87" w:rsidTr="00F250F7">
        <w:tc>
          <w:tcPr>
            <w:tcW w:w="709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8250" w:type="dxa"/>
            <w:shd w:val="clear" w:color="auto" w:fill="auto"/>
          </w:tcPr>
          <w:p w:rsidR="00F250F7" w:rsidRPr="00E10F87" w:rsidRDefault="00F250F7" w:rsidP="00E10F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E10F8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Particularități ale subordonării circumstanțiale sociative în limba română.</w:t>
            </w:r>
          </w:p>
        </w:tc>
      </w:tr>
    </w:tbl>
    <w:p w:rsidR="00E10F87" w:rsidRPr="00E10F87" w:rsidRDefault="00E10F87" w:rsidP="00E10F87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C77D6B" w:rsidRPr="00562C57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5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.2.</w:t>
      </w:r>
      <w:r w:rsidR="00C77D6B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2</w:t>
      </w:r>
      <w:r w:rsidR="00C77D6B" w:rsidRPr="00562C5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. Тематика індивідуальних завдань</w:t>
      </w:r>
    </w:p>
    <w:p w:rsidR="00E10F87" w:rsidRPr="00E10F87" w:rsidRDefault="00E10F87" w:rsidP="00E10F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(I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ІІ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курс</w:t>
      </w:r>
      <w:r w:rsidRPr="008C5484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, 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6</w:t>
      </w:r>
      <w:r w:rsidRPr="008C5484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u-RU"/>
        </w:rPr>
        <w:t xml:space="preserve"> 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семестр</w:t>
      </w:r>
      <w:r w:rsidRPr="00E10F8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lang w:val="ro-RO"/>
        </w:rPr>
        <w:t>)</w:t>
      </w:r>
    </w:p>
    <w:p w:rsidR="00E10F87" w:rsidRPr="00562C57" w:rsidRDefault="00E10F87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tbl>
      <w:tblPr>
        <w:tblW w:w="8921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219"/>
      </w:tblGrid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C77D6B" w:rsidRPr="00562C57" w:rsidRDefault="00C77D6B" w:rsidP="009D5D34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E10F87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Sintaxa şi alte ştiinţe.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562C57" w:rsidRDefault="004471B6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Unităţi sintactice în limba română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E10F87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Clasificarea propoziţiilor în limba română.</w:t>
            </w:r>
          </w:p>
        </w:tc>
      </w:tr>
      <w:tr w:rsidR="00C77D6B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4471B6" w:rsidP="009D5D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7D6B" w:rsidRPr="00562C57" w:rsidRDefault="00C77D6B" w:rsidP="004471B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E10F87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Raportul sintactic de incidenţă în limba română.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E10F87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Propoziţia subordonată subiectivă.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E10F87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Propoziţia subordonată predicativă</w:t>
            </w: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E10F87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10F87" w:rsidRPr="00562C57" w:rsidRDefault="004471B6" w:rsidP="004471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Acordul în limba română.</w:t>
            </w:r>
          </w:p>
        </w:tc>
      </w:tr>
      <w:tr w:rsidR="004471B6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Default="004471B6" w:rsidP="009D5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471B6" w:rsidRPr="00E10F87" w:rsidRDefault="004471B6" w:rsidP="004471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Sistemul elementelor joncţionale în limba română</w:t>
            </w:r>
          </w:p>
        </w:tc>
      </w:tr>
    </w:tbl>
    <w:p w:rsidR="00E10F87" w:rsidRPr="00E10F87" w:rsidRDefault="00E10F87" w:rsidP="00E10F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10F87" w:rsidRDefault="00E10F87" w:rsidP="00E34F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 xml:space="preserve">(IV </w:t>
      </w:r>
      <w:r w:rsidRPr="00E10F87">
        <w:rPr>
          <w:rFonts w:ascii="Times New Roman" w:hAnsi="Times New Roman" w:cs="Times New Roman"/>
          <w:b/>
          <w:sz w:val="28"/>
          <w:szCs w:val="28"/>
        </w:rPr>
        <w:t xml:space="preserve">курс, </w:t>
      </w: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>7</w:t>
      </w:r>
      <w:r w:rsidRPr="00E10F87">
        <w:rPr>
          <w:rFonts w:ascii="Times New Roman" w:hAnsi="Times New Roman" w:cs="Times New Roman"/>
          <w:b/>
          <w:sz w:val="28"/>
          <w:szCs w:val="28"/>
        </w:rPr>
        <w:t xml:space="preserve"> семестр</w:t>
      </w: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077"/>
      </w:tblGrid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CB318C" w:rsidP="00F250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Aspecte controversate ale subordonării în limba română.</w:t>
            </w:r>
            <w:r w:rsidR="00E10F87"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CB318C" w:rsidP="00F250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Specificul subordonării atributive în limba română.</w:t>
            </w:r>
            <w:r w:rsidR="00E10F87"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lastRenderedPageBreak/>
              <w:t>3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E10F87" w:rsidRDefault="00CB318C" w:rsidP="00F2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Specificul subordonării completive în limba română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E10F87" w:rsidRDefault="00CB318C" w:rsidP="00F2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Mărci ale raportului sintactic de subordonare în limba română.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CB318C" w:rsidRDefault="00CB318C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F250F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  <w:r w:rsidR="00CB318C"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Dublarea complementului direct în limba română.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Default="00CB318C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562C57" w:rsidRDefault="00CB318C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Dublarea complementului indirect în limba română.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562C57" w:rsidRDefault="001C3D2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Raportul sintactic de dublă subordonare în limba română.</w:t>
            </w:r>
          </w:p>
        </w:tc>
      </w:tr>
      <w:tr w:rsidR="00CB318C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Default="00CB318C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B318C" w:rsidRPr="00562C57" w:rsidRDefault="001C3D2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Raportul sintactic apozitiv în limba română.</w:t>
            </w:r>
          </w:p>
        </w:tc>
      </w:tr>
    </w:tbl>
    <w:p w:rsidR="001C3D24" w:rsidRDefault="001C3D24" w:rsidP="00E34F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10F87" w:rsidRDefault="001C3D24" w:rsidP="00E34F12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10F87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E10F87" w:rsidRPr="00E10F87">
        <w:rPr>
          <w:rFonts w:ascii="Times New Roman" w:hAnsi="Times New Roman" w:cs="Times New Roman"/>
          <w:b/>
          <w:sz w:val="28"/>
          <w:szCs w:val="28"/>
          <w:lang w:val="ro-RO"/>
        </w:rPr>
        <w:t xml:space="preserve">(IV </w:t>
      </w:r>
      <w:r w:rsidR="00E10F87" w:rsidRPr="00E10F87">
        <w:rPr>
          <w:rFonts w:ascii="Times New Roman" w:hAnsi="Times New Roman" w:cs="Times New Roman"/>
          <w:b/>
          <w:sz w:val="28"/>
          <w:szCs w:val="28"/>
        </w:rPr>
        <w:t>курс, 8 семестр</w:t>
      </w:r>
      <w:r w:rsidR="00E10F87" w:rsidRPr="00E10F87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8077"/>
      </w:tblGrid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E10F87" w:rsidRPr="00562C57" w:rsidRDefault="00E10F87" w:rsidP="00E10F8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Numărul complementelor circumstanţiale în limba română: opinii existente în literatura de specialitate. 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E10F87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562C57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de cauză. </w:t>
            </w:r>
          </w:p>
        </w:tc>
      </w:tr>
      <w:tr w:rsidR="00E10F87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562C57" w:rsidRDefault="001C3D24" w:rsidP="00E10F8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10F87" w:rsidRPr="00F250F7" w:rsidRDefault="001C3D24" w:rsidP="00F250F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finală. </w:t>
            </w:r>
          </w:p>
        </w:tc>
      </w:tr>
      <w:tr w:rsidR="001C3D24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concesivă. </w:t>
            </w:r>
          </w:p>
        </w:tc>
      </w:tr>
      <w:tr w:rsidR="001C3D24" w:rsidRPr="00562C57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consecutivă. </w:t>
            </w:r>
          </w:p>
        </w:tc>
      </w:tr>
      <w:tr w:rsidR="001C3D24" w:rsidRPr="001C3D24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1C3D24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Determinarea completivă circumstanţială de relaţie. </w:t>
            </w:r>
          </w:p>
        </w:tc>
      </w:tr>
      <w:tr w:rsidR="001C3D24" w:rsidRPr="001C3D24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7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1C3D24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Determinarea completivă circumstanţială cumulativă.</w:t>
            </w:r>
          </w:p>
        </w:tc>
      </w:tr>
      <w:tr w:rsidR="001C3D24" w:rsidRPr="001C3D24" w:rsidTr="00F250F7">
        <w:trPr>
          <w:jc w:val="center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Default="001C3D24" w:rsidP="00E10F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8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1C3D24" w:rsidRPr="00E10F87" w:rsidRDefault="001C3D24" w:rsidP="001C3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10F87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Determinarea completivă circumstanţială explicativă.</w:t>
            </w:r>
          </w:p>
        </w:tc>
      </w:tr>
    </w:tbl>
    <w:p w:rsidR="00E10F87" w:rsidRPr="00E10F87" w:rsidRDefault="00E10F87" w:rsidP="00E10F87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10F87" w:rsidRPr="00E10F87" w:rsidRDefault="00E10F87" w:rsidP="00E10F8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kern w:val="24"/>
          <w:sz w:val="24"/>
          <w:szCs w:val="24"/>
        </w:rPr>
      </w:pPr>
    </w:p>
    <w:p w:rsidR="00C77D6B" w:rsidRPr="00562C57" w:rsidRDefault="00CC0C6F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 w:rsidR="00C77D6B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.2.3</w:t>
      </w:r>
      <w:r w:rsidR="00C77D6B" w:rsidRPr="00562C5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 Самостійна робота</w:t>
      </w:r>
    </w:p>
    <w:p w:rsidR="00F250F7" w:rsidRDefault="00F250F7" w:rsidP="00C77D6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fr-FR" w:eastAsia="ru-RU"/>
        </w:rPr>
        <w:t>II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курс, 6 семестр)</w:t>
      </w:r>
    </w:p>
    <w:p w:rsidR="00F250F7" w:rsidRPr="00F250F7" w:rsidRDefault="00F250F7" w:rsidP="00F250F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48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8654"/>
      </w:tblGrid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Scurt istoric al preocupărilor teoretice şi practice legate de studierea structurii sintactice a limbii.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Sintaxa şi morfologia. Sintaxa şi semantica.. Sintaxa şi punctuaţia.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86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fr-FR" w:eastAsia="ru-RU"/>
              </w:rPr>
              <w:t>Partea de propoziţie; părţile principale şi părţile secundare de propoziţie; structura părţii de propoziţie.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Tipologia raporturilor sintactice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Conţinut şi formă în caracterizarea raportului sintactic de inerenţă. Mărcile raportului sintactic de inerenţă.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Planurile sintactice. Verbum dicendi şi verbele de cunoaştere.</w:t>
            </w:r>
          </w:p>
        </w:tc>
      </w:tr>
      <w:tr w:rsidR="00F250F7" w:rsidRPr="00F250F7" w:rsidTr="00F250F7">
        <w:trPr>
          <w:trHeight w:val="478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Coordonarea copulativă, adversativă, disjunctivă, concluzivă.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lastRenderedPageBreak/>
              <w:t>8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fr-FR" w:eastAsia="ru-RU"/>
              </w:rPr>
              <w:t>Funcţii sintactice generate de raportul de subordonare.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9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 xml:space="preserve">Subiectul ca parte principală de propoziţie în limba română. 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  <w:t>Definire. Caracterizare generală. Clasificare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10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Propoziţia subiectivă în limba română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eastAsia="ru-RU"/>
              </w:rPr>
              <w:t xml:space="preserve">. 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GB" w:eastAsia="ru-RU"/>
              </w:rPr>
              <w:t>Definiţie. Termenul regent. Elemente joncţionale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Predicatul verbal simplu. Predicatul verbal compus. Structura şi mijloacele de exprimare Predicatul nominal. Topica şi punctuaţia. Structura. Exprimarea numelui predicativ</w:t>
            </w:r>
          </w:p>
        </w:tc>
      </w:tr>
      <w:tr w:rsidR="00F250F7" w:rsidRPr="00F250F7" w:rsidTr="00F250F7">
        <w:trPr>
          <w:trHeight w:val="50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Propoziţia predicativă în limba română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eastAsia="ru-RU"/>
              </w:rPr>
              <w:t xml:space="preserve">. </w:t>
            </w:r>
            <w:r w:rsidRPr="00F250F7">
              <w:rPr>
                <w:rFonts w:ascii="Times New Roman" w:eastAsia="Times New Roman" w:hAnsi="Times New Roman" w:cs="Times New Roman"/>
                <w:bCs/>
                <w:color w:val="000000"/>
                <w:kern w:val="24"/>
                <w:sz w:val="28"/>
                <w:szCs w:val="28"/>
                <w:lang w:val="en-GB" w:eastAsia="ru-RU"/>
              </w:rPr>
              <w:t>Definiţie. Termenul regent. Elemente joncţionale</w:t>
            </w:r>
          </w:p>
        </w:tc>
      </w:tr>
    </w:tbl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ІІ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курс, 7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48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8654"/>
      </w:tblGrid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з/п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547" w:hanging="547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ru-RU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Назва теми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controversate ale studierii atributului ca parte secundară de propoziţie în limba română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2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propoziţiei atributive în limba română</w:t>
            </w:r>
          </w:p>
        </w:tc>
      </w:tr>
      <w:tr w:rsidR="00F250F7" w:rsidRPr="00F250F7" w:rsidTr="00F250F7">
        <w:trPr>
          <w:trHeight w:val="433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5F3234">
            <w:pPr>
              <w:spacing w:after="0" w:line="240" w:lineRule="auto"/>
              <w:ind w:left="142" w:hanging="142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apoziţiei în limba română. Aspecte ale studierii propoziţiei subordonate apozitive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4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complementului direct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propoziţiei completive directe în limba română</w:t>
            </w:r>
          </w:p>
        </w:tc>
      </w:tr>
      <w:tr w:rsidR="00F250F7" w:rsidRPr="00F250F7" w:rsidTr="00F250F7"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complementului indirect în limba română</w:t>
            </w:r>
          </w:p>
        </w:tc>
      </w:tr>
      <w:tr w:rsidR="00F250F7" w:rsidRPr="00F250F7" w:rsidTr="00F250F7">
        <w:trPr>
          <w:trHeight w:val="478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7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completivei indirecte în limba română</w:t>
            </w:r>
          </w:p>
        </w:tc>
      </w:tr>
      <w:tr w:rsidR="00F250F7" w:rsidRPr="00F250F7" w:rsidTr="00F250F7">
        <w:trPr>
          <w:trHeight w:val="720"/>
        </w:trPr>
        <w:tc>
          <w:tcPr>
            <w:tcW w:w="5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5F3234" w:rsidP="005F32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8</w:t>
            </w:r>
          </w:p>
        </w:tc>
        <w:tc>
          <w:tcPr>
            <w:tcW w:w="44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250F7" w:rsidRPr="00F250F7" w:rsidRDefault="00F250F7" w:rsidP="00F250F7">
            <w:pPr>
              <w:spacing w:after="0" w:line="240" w:lineRule="auto"/>
              <w:ind w:left="-14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Aspecte ale studierii complementului de agent  în limba română. Aspecte ale studierii completivei de agent în limba română</w:t>
            </w:r>
          </w:p>
        </w:tc>
      </w:tr>
    </w:tbl>
    <w:p w:rsidR="00F250F7" w:rsidRPr="00F250F7" w:rsidRDefault="00F250F7" w:rsidP="00F250F7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</w:p>
    <w:p w:rsidR="00F250F7" w:rsidRPr="00F250F7" w:rsidRDefault="00F250F7" w:rsidP="00F250F7">
      <w:p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I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V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курс, 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8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)</w:t>
      </w:r>
    </w:p>
    <w:p w:rsidR="00F250F7" w:rsidRPr="00F250F7" w:rsidRDefault="00F250F7" w:rsidP="00F250F7">
      <w:pPr>
        <w:spacing w:after="0" w:line="240" w:lineRule="auto"/>
        <w:ind w:left="7513" w:hanging="6946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392"/>
      </w:tblGrid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з/п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 теми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1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Aspecte ale studierii circumstanţialului de 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 xml:space="preserve">timp 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şi a subordonatei corespunzătoare în limba română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2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Aspecte ale studierii circumstanţialului de 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loc</w:t>
            </w: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şi a subordonatei corespunzătoare în limba română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3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mod şi a subordonatei corespunzătoare în limba română</w:t>
            </w:r>
          </w:p>
        </w:tc>
      </w:tr>
      <w:tr w:rsidR="005F3234" w:rsidRPr="005F3234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lastRenderedPageBreak/>
              <w:t>4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scop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ind w:left="142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5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cauză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5F3234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6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consecutiv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condiţional şi a subordonatei corespunzătoare în limba română</w:t>
            </w:r>
          </w:p>
        </w:tc>
      </w:tr>
      <w:tr w:rsidR="005F3234" w:rsidRPr="00F250F7" w:rsidTr="005F3234">
        <w:trPr>
          <w:trHeight w:val="359"/>
        </w:trPr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concesiv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de relaţie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cumulativ şi a subordonatei corespunzătoare în limba română</w:t>
            </w:r>
          </w:p>
        </w:tc>
      </w:tr>
      <w:tr w:rsidR="005F3234" w:rsidRPr="00F250F7" w:rsidTr="005F3234">
        <w:tc>
          <w:tcPr>
            <w:tcW w:w="709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8392" w:type="dxa"/>
            <w:shd w:val="clear" w:color="auto" w:fill="auto"/>
          </w:tcPr>
          <w:p w:rsidR="005F3234" w:rsidRPr="00F250F7" w:rsidRDefault="005F3234" w:rsidP="00F250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F250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Aspecte ale studierii circumstanţialului sociativ şi a subordonatei corespunzătoare în limba română</w:t>
            </w:r>
          </w:p>
        </w:tc>
      </w:tr>
    </w:tbl>
    <w:p w:rsidR="00F250F7" w:rsidRPr="00F250F7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F250F7" w:rsidRDefault="00F250F7" w:rsidP="00F250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5F3234" w:rsidRDefault="00F250F7" w:rsidP="005F3234">
      <w:pPr>
        <w:spacing w:after="0" w:line="240" w:lineRule="auto"/>
        <w:ind w:left="142" w:firstLine="425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Індивідуальні завдання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ІНДЗ</w:t>
      </w:r>
      <w:r w:rsidR="005F3234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construit enunţuri în care să fie valorificate cunoştinţele dobândite.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conspectat din bibliografie temele indicate.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analizat fraza coordonatoare din opera lui M. Eminescu, V. Alecsandri  (sau a altor scriitori, la alegere).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selectat exemple de fraze cu propoziţii subordonate necircumstanţiale.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De alcătuit fraze conform </w:t>
      </w: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unor </w:t>
      </w: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scheme date.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clasificat frazele din textele propuse în cadrul temelor “Coordonarea” şi “Subordonarea”.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 reprezentat în schemă frazele dintr-un text studiat la literatura română.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eastAsia="ru-RU"/>
        </w:rPr>
        <w:t>De împărţit text</w:t>
      </w: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</w:t>
      </w:r>
      <w:r w:rsidRPr="00F250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în părţi de propoziţie , apoi de alcătuit cu ele fraze.</w:t>
      </w:r>
    </w:p>
    <w:p w:rsidR="00F250F7" w:rsidRPr="00F250F7" w:rsidRDefault="00F250F7" w:rsidP="00F250F7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De prezentat  referate pe temele date: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F250F7" w:rsidRPr="00F250F7" w:rsidRDefault="00F250F7" w:rsidP="00F250F7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(I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курс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6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Sintaxa şi alte ştiinţe.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Unităţi sintactice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Clasificarea propoziţiilor în limba română.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coordonare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subordonare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incidenţă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inerenţă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Părţile principale de propoziţie.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Propoziţia subordonată subiectivă.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Propoziţia subordonată subiectivă.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Acordul în limba română. </w:t>
      </w:r>
    </w:p>
    <w:p w:rsidR="00F250F7" w:rsidRPr="00F250F7" w:rsidRDefault="00F250F7" w:rsidP="00F250F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lastRenderedPageBreak/>
        <w:t>Sistemul elementelor joncţionale în limba română.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7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Aspecte controversate ale subordonării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Funcţii sintactice generate de raportul de subordonare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Specificul subordonării atributive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Specificul subordonării completive în limba română.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Sistemul jonctivelor subordonatoare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Mărci ale raportului sintactic de subordonare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Dublarea complementului direct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Dublarea complementului indirect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pacing w:val="-4"/>
          <w:sz w:val="28"/>
          <w:szCs w:val="28"/>
          <w:lang w:val="ro-RO" w:eastAsia="ru-RU"/>
        </w:rPr>
        <w:t xml:space="preserve">Completiva directă şi completiva indirectă în limba română: asemănări şi deosebiri.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de dublă subordonare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Raportul sintactic apozitiv în limba română. </w:t>
      </w:r>
    </w:p>
    <w:p w:rsidR="00F250F7" w:rsidRPr="00F250F7" w:rsidRDefault="00F250F7" w:rsidP="00F250F7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Specificul complementului de agent. </w:t>
      </w: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F250F7" w:rsidRPr="00F250F7" w:rsidRDefault="00F250F7" w:rsidP="00F250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F250F7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Numărul complementelor circumstanţiale în limba română: opinii existente în literatura de specialitate.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loc.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timp.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mod.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cauză.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finală.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concesivă.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consecutivă.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de relaţie.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cumulativă.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fr-FR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Determinarea completivă circumstanţială explicativă. </w:t>
      </w:r>
    </w:p>
    <w:p w:rsidR="00F250F7" w:rsidRPr="00F250F7" w:rsidRDefault="00F250F7" w:rsidP="00F250F7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fr-FR" w:eastAsia="ru-RU"/>
        </w:rPr>
      </w:pPr>
      <w:r w:rsidRPr="00F250F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Determinarea completivă circumstanţială sociativă.</w:t>
      </w:r>
    </w:p>
    <w:p w:rsidR="00C77D6B" w:rsidRDefault="00C77D6B" w:rsidP="005F3234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C0C6F" w:rsidP="00C77D6B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</w:t>
      </w:r>
      <w:r w:rsidR="00C77D6B" w:rsidRPr="00A1227C">
        <w:rPr>
          <w:rFonts w:eastAsia="+mn-ea"/>
          <w:b/>
          <w:bCs/>
          <w:color w:val="000000"/>
          <w:kern w:val="24"/>
          <w:szCs w:val="32"/>
        </w:rPr>
        <w:t>. Система контролю та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62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C77D6B" w:rsidRPr="00A1227C" w:rsidRDefault="00C77D6B" w:rsidP="005F3234">
      <w:pPr>
        <w:pStyle w:val="a3"/>
        <w:spacing w:before="0" w:beforeAutospacing="0" w:after="0" w:afterAutospacing="0"/>
        <w:ind w:left="144" w:firstLine="57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Формами поточного контролю є усна </w:t>
      </w:r>
      <w:r w:rsidR="005F3234">
        <w:rPr>
          <w:rFonts w:eastAsia="+mn-ea"/>
          <w:color w:val="000000"/>
          <w:kern w:val="24"/>
          <w:szCs w:val="32"/>
        </w:rPr>
        <w:t>та</w:t>
      </w:r>
      <w:r w:rsidRPr="00A1227C">
        <w:rPr>
          <w:rFonts w:eastAsia="+mn-ea"/>
          <w:color w:val="000000"/>
          <w:kern w:val="24"/>
          <w:szCs w:val="32"/>
        </w:rPr>
        <w:t xml:space="preserve"> письмова (тестування, </w:t>
      </w:r>
      <w:r w:rsidR="005F3234">
        <w:rPr>
          <w:rFonts w:eastAsia="+mn-ea"/>
          <w:color w:val="000000"/>
          <w:kern w:val="24"/>
          <w:szCs w:val="32"/>
        </w:rPr>
        <w:t>реферат</w:t>
      </w:r>
      <w:r w:rsidRPr="00A1227C">
        <w:rPr>
          <w:rFonts w:eastAsia="+mn-ea"/>
          <w:color w:val="000000"/>
          <w:kern w:val="24"/>
          <w:szCs w:val="32"/>
        </w:rPr>
        <w:t>) відповідь студента  та ін. Форм</w:t>
      </w:r>
      <w:r w:rsidR="005F3234">
        <w:rPr>
          <w:rFonts w:eastAsia="+mn-ea"/>
          <w:color w:val="000000"/>
          <w:kern w:val="24"/>
          <w:szCs w:val="32"/>
        </w:rPr>
        <w:t>ою</w:t>
      </w:r>
      <w:r w:rsidRPr="00A1227C">
        <w:rPr>
          <w:rFonts w:eastAsia="+mn-ea"/>
          <w:color w:val="000000"/>
          <w:kern w:val="24"/>
          <w:szCs w:val="32"/>
        </w:rPr>
        <w:t xml:space="preserve"> підсумкового  контролю є </w:t>
      </w:r>
      <w:r w:rsidR="005F3234">
        <w:rPr>
          <w:rFonts w:eastAsia="+mn-ea"/>
          <w:color w:val="000000"/>
          <w:kern w:val="24"/>
          <w:szCs w:val="32"/>
        </w:rPr>
        <w:t>екзамен</w:t>
      </w:r>
      <w:r w:rsidRPr="00A1227C">
        <w:rPr>
          <w:rFonts w:eastAsia="+mn-ea"/>
          <w:color w:val="000000"/>
          <w:kern w:val="24"/>
          <w:szCs w:val="32"/>
        </w:rPr>
        <w:t xml:space="preserve">.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left="144" w:firstLine="576"/>
        <w:rPr>
          <w:sz w:val="20"/>
        </w:rPr>
      </w:pPr>
      <w:r w:rsidRPr="00A1227C">
        <w:rPr>
          <w:rFonts w:eastAsia="+mn-ea"/>
          <w:b/>
          <w:bCs/>
          <w:color w:val="000000"/>
          <w:kern w:val="24"/>
          <w:szCs w:val="32"/>
        </w:rPr>
        <w:t>Засоби оцінювання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Засобами оцінювання та демонстрування результатів навчання: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 стандартизовані тести;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проекти</w:t>
      </w:r>
      <w:r w:rsidRPr="00A1227C">
        <w:rPr>
          <w:rFonts w:eastAsia="+mn-ea"/>
          <w:color w:val="000000"/>
          <w:kern w:val="24"/>
          <w:szCs w:val="32"/>
          <w:lang w:val="ru-RU"/>
        </w:rPr>
        <w:t>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 xml:space="preserve">- реферати; 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презентації результатів виконаних завдань та досліджень;</w:t>
      </w:r>
    </w:p>
    <w:p w:rsidR="00C77D6B" w:rsidRPr="00A1227C" w:rsidRDefault="00C77D6B" w:rsidP="00C77D6B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студентські презентації та виступи на наукових заходах;</w:t>
      </w:r>
    </w:p>
    <w:p w:rsidR="00C77D6B" w:rsidRPr="005F3234" w:rsidRDefault="00C77D6B" w:rsidP="005F3234">
      <w:pPr>
        <w:pStyle w:val="a3"/>
        <w:spacing w:before="0" w:beforeAutospacing="0" w:after="0" w:afterAutospacing="0"/>
        <w:ind w:firstLine="706"/>
        <w:jc w:val="both"/>
        <w:rPr>
          <w:sz w:val="20"/>
        </w:rPr>
      </w:pPr>
      <w:r w:rsidRPr="00A1227C">
        <w:rPr>
          <w:rFonts w:eastAsia="+mn-ea"/>
          <w:color w:val="000000"/>
          <w:kern w:val="24"/>
          <w:szCs w:val="32"/>
        </w:rPr>
        <w:t>- контрольні роботи</w:t>
      </w:r>
      <w:r w:rsidRPr="00A1227C">
        <w:rPr>
          <w:rFonts w:eastAsia="+mn-ea"/>
          <w:color w:val="000000"/>
          <w:kern w:val="24"/>
          <w:szCs w:val="32"/>
          <w:lang w:val="ru-RU"/>
        </w:rPr>
        <w:t>.</w:t>
      </w:r>
      <w:r w:rsidRPr="00A1227C">
        <w:rPr>
          <w:rFonts w:eastAsia="+mn-ea"/>
          <w:color w:val="000000"/>
          <w:kern w:val="24"/>
          <w:szCs w:val="32"/>
        </w:rPr>
        <w:t xml:space="preserve">                                                             </w:t>
      </w: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C77D6B" w:rsidRPr="00A1227C" w:rsidRDefault="00C77D6B" w:rsidP="00C77D6B">
      <w:pPr>
        <w:pStyle w:val="a3"/>
        <w:spacing w:before="0" w:beforeAutospacing="0" w:after="0" w:afterAutospacing="0"/>
        <w:jc w:val="center"/>
        <w:rPr>
          <w:sz w:val="16"/>
        </w:rPr>
      </w:pPr>
      <w:r w:rsidRPr="00A1227C"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Знання студентів з дисципліни „Сучасна румунська мова” оцінюється відповідно до виконанням ними навчального плану.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  <w:lastRenderedPageBreak/>
        <w:t>Оцінка А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–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відмінно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вільно володіє матеріалом навчальної дисципліни, розуміє предмет, методологію, структуру, місце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>сучасної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румунської мови серед інших дисциплін;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основні поняття і категорії синтаксису  румунської мови, може дати їх визначення, показати логічний взаємозв'язок;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уміє не тільки відтворити засвоєне, а й обґрунтувати власну думку з приводу вивченого, з актуальних і дискусійних проблем;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ґрунтовні знання не тільки лекційних тем курсів, а й основної та додаткової рекомендованої літератури;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володіє нормами літературної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усне та писемне висловлювання вирізняється стильовою та комунікативною доцільністю.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В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сформував цілісне концептуальне розуміння сучасної румунської мови: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засвоїв обов'язковий обсяг програмного матеріалу, основного переліку джерел із лекційного та семінарського курсів з синтаксису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розуміє категорійно-поняттєвий апарат дисциплін;</w:t>
      </w:r>
    </w:p>
    <w:p w:rsidR="000213BC" w:rsidRPr="000213BC" w:rsidRDefault="000213BC" w:rsidP="000213B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переносить раніше засвоєні знання і вміння в нову ситуацію;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самостійно обирає аспект запропонованої теми, висловлює власні позицію, наводить приклади, аргументи, ілюструє відповідь власними прикладами;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володіє нормами літературної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усне та писемне висловлювання вирізняється стильовою та комунікативною доцільністю.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добре володіє теоретичним матеріалом, але під час конкретного аналізу допускає незначні неточності які не впливають на загальний результат;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 xml:space="preserve">окремі похибки та неточності, які не впливають на загальну стрункість знань і свідчать про розуміння теоретичного і практичного матеріалу. 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uk-UA"/>
        </w:rPr>
        <w:t xml:space="preserve">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„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>добре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o-RO" w:eastAsia="uk-UA"/>
        </w:rPr>
        <w:t>”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val="ro-RO" w:eastAsia="ro-RO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  <w:lang w:eastAsia="ro-RO"/>
        </w:rPr>
        <w:t>в основному володіє матеріалом дисципліни, показує розуміння її предмета, методології, структури;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засвоїв найбільш важливі поняття і категорії, може сформулювати визначення більшості з них;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уміє пов'язувати відповідь на питання з іншими темами курсу, висловлюючи власне розуміння;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моделює мовні й позамовні поняття, явища та закономірності, проте власні висновки на ґрунті спостережень викликають труднощі;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не завжди послідовно застосовує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o-RO"/>
        </w:rPr>
        <w:t>допускає окремі неточності в термінології, окремі похибки у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мовлення відзначається деякими порушеннями літературних норм;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неточності не впливають на загальну стрункість знань і свідчать про розуміння теоретичного і практичного матеріалу. 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uk-UA"/>
        </w:rPr>
        <w:t xml:space="preserve">D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«контрольний пакет» програмного матеріалу, при цьому він:</w:t>
      </w:r>
    </w:p>
    <w:p w:rsidR="000213BC" w:rsidRPr="000213BC" w:rsidRDefault="000213BC" w:rsidP="000213BC">
      <w:pPr>
        <w:numPr>
          <w:ilvl w:val="0"/>
          <w:numId w:val="12"/>
        </w:numPr>
        <w:tabs>
          <w:tab w:val="left" w:pos="851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o-RO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ro-RO"/>
        </w:rPr>
        <w:t>орієнтується в проблемному полі синтаксису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навички репродуктивного відтворення змісту текстів лекцій викладача;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опрацював певну частину (до 50%) основної та додаткової літератури, проте поверхово володіє теоретичним матеріалом;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завжди послідовно застосовує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допускає неточності в термінології, помилки в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-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мовлення відзначається порушеннями літературних норм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- </w:t>
      </w:r>
      <w:r w:rsidRPr="000213BC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володіє мінімальними знаннями, які дають змогу в майбутньому виконувати свої фахові функції.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Е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студентові, який засвоїв значну частину програмного матеріалу, але при цьому: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демонструє не надто глибоке знання матеріалу, не зовсім упевнено висловлюється з приводу предмета, методу, структури дисципліни;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посередньо засвоїв основні поняття і категорії, визначення дає поверхові, не систематизовані;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відповідає на поставлені запитання, проте не висловлює власного розуміння;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частково засвоїв рекомендовану літературу з курсу;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зовсім точно трактує поняття і терміни;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uk-UA"/>
        </w:rPr>
        <w:t>- володіє мінімальними знаннями, які дають змогу в майбутньому виконувати свої фахові функції.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х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який: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володіє матеріалом навчальної дисципліни, не розуміє специфіки, предмета і його структури;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засвоїв основних понять і категорій, не вміє дати їх основні визначення;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опрацював основної рекомендованої літератури до більшості програмних тем.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відтворити пройдений матеріал і не орієнтується в проблематиці, що висвітлювалася на заняттях;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встановити причинно-наслідкові зв'язки між мовними явищами;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не вміє застосовувати раніше засвоєні знання в новій ситуації;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плутається в термінології;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помиляється в доборі ілюстративного матеріалу;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мовлення відзначається грубими порушеннями літературних норм румунської мови;</w:t>
      </w:r>
    </w:p>
    <w:p w:rsidR="000213BC" w:rsidRPr="000213BC" w:rsidRDefault="000213BC" w:rsidP="000213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 обсяги теоретичних знань і практичних навичок не достатні для виконання фахових обов'язків.</w:t>
      </w:r>
    </w:p>
    <w:p w:rsidR="000213BC" w:rsidRPr="000213BC" w:rsidRDefault="000213BC" w:rsidP="000213BC">
      <w:pPr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Оцінка 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F</w:t>
      </w:r>
      <w:r w:rsidRPr="00021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- </w:t>
      </w:r>
      <w:r w:rsidRPr="000213B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uk-UA"/>
        </w:rPr>
        <w:t xml:space="preserve">«незадовільно» </w:t>
      </w:r>
      <w:r w:rsidRPr="000213B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виставляється студенту, який з поважних чи без поважних причин пропустив половину лекційних і семінарських годин курсів, не засвоїв навчальну програму, демонструє повне незнання програмового матеріалу; має потребу в повторному прослуховуванні курсів.</w:t>
      </w:r>
    </w:p>
    <w:p w:rsidR="00C77D6B" w:rsidRPr="000213BC" w:rsidRDefault="00C77D6B" w:rsidP="00C77D6B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</w:p>
    <w:p w:rsidR="000213BC" w:rsidRPr="000213BC" w:rsidRDefault="00C77D6B" w:rsidP="0013006B">
      <w:pP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0213BC" w:rsidRPr="000213BC" w:rsidSect="00027F1F">
          <w:footerReference w:type="even" r:id="rId14"/>
          <w:footerReference w:type="default" r:id="rId15"/>
          <w:pgSz w:w="11906" w:h="16838"/>
          <w:pgMar w:top="1134" w:right="851" w:bottom="993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eastAsia="+mn-ea"/>
          <w:color w:val="000000"/>
          <w:kern w:val="24"/>
          <w:szCs w:val="40"/>
        </w:rPr>
        <w:br w:type="page"/>
      </w:r>
    </w:p>
    <w:p w:rsidR="000213BC" w:rsidRPr="000213BC" w:rsidRDefault="000213BC" w:rsidP="000213BC">
      <w:pPr>
        <w:spacing w:after="0" w:line="240" w:lineRule="auto"/>
        <w:ind w:left="142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Розподіл балів, які отримують студенти</w:t>
      </w: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Частина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 </w:t>
      </w:r>
      <w:r w:rsidRPr="000213BC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>(I</w:t>
      </w:r>
      <w:r w:rsidRPr="000213BC">
        <w:rPr>
          <w:rFonts w:ascii="Times New Roman" w:eastAsia="Times New Roman" w:hAnsi="Times New Roman" w:cs="Times New Roman"/>
          <w:b/>
          <w:sz w:val="28"/>
          <w:szCs w:val="24"/>
          <w:lang w:val="fr-FR" w:eastAsia="ru-RU"/>
        </w:rPr>
        <w:t>II</w:t>
      </w:r>
      <w:r w:rsidRPr="000213BC">
        <w:rPr>
          <w:rFonts w:ascii="Times New Roman" w:eastAsia="Times New Roman" w:hAnsi="Times New Roman" w:cs="Times New Roman"/>
          <w:b/>
          <w:sz w:val="28"/>
          <w:szCs w:val="24"/>
          <w:lang w:val="ro-RO" w:eastAsia="ru-RU"/>
        </w:rPr>
        <w:t xml:space="preserve"> курс, 6 семестр)</w:t>
      </w: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377"/>
        <w:gridCol w:w="696"/>
        <w:gridCol w:w="696"/>
        <w:gridCol w:w="696"/>
        <w:gridCol w:w="696"/>
        <w:gridCol w:w="696"/>
        <w:gridCol w:w="954"/>
        <w:gridCol w:w="1134"/>
        <w:gridCol w:w="1134"/>
        <w:gridCol w:w="1560"/>
        <w:gridCol w:w="1275"/>
        <w:gridCol w:w="1276"/>
      </w:tblGrid>
      <w:tr w:rsidR="000213BC" w:rsidRPr="000213BC" w:rsidTr="00027F1F">
        <w:tc>
          <w:tcPr>
            <w:tcW w:w="12441" w:type="dxa"/>
            <w:gridSpan w:val="12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Поточне тестування та самостійна робота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(екзамен)</w:t>
            </w:r>
          </w:p>
        </w:tc>
        <w:tc>
          <w:tcPr>
            <w:tcW w:w="1276" w:type="dxa"/>
            <w:vMerge w:val="restart"/>
          </w:tcPr>
          <w:p w:rsidR="000213BC" w:rsidRPr="00AC49D3" w:rsidRDefault="000213BC" w:rsidP="00021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0213BC" w:rsidRPr="000213BC" w:rsidTr="00027F1F">
        <w:tc>
          <w:tcPr>
            <w:tcW w:w="4179" w:type="dxa"/>
            <w:gridSpan w:val="3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</w:tc>
        <w:tc>
          <w:tcPr>
            <w:tcW w:w="3480" w:type="dxa"/>
            <w:gridSpan w:val="5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4782" w:type="dxa"/>
            <w:gridSpan w:val="4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№3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7F1F">
        <w:tc>
          <w:tcPr>
            <w:tcW w:w="138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418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37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</w:t>
            </w: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val="ro-RO" w:eastAsia="ru-RU"/>
              </w:rPr>
              <w:t>3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9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560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val="ro-RO" w:eastAsia="ru-RU"/>
              </w:rPr>
              <w:t>T4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76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0213BC" w:rsidRPr="000213BC" w:rsidTr="00027F1F">
        <w:tc>
          <w:tcPr>
            <w:tcW w:w="138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8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7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9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3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60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7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694"/>
        <w:gridCol w:w="1417"/>
        <w:gridCol w:w="1276"/>
        <w:gridCol w:w="1276"/>
        <w:gridCol w:w="1701"/>
        <w:gridCol w:w="1701"/>
        <w:gridCol w:w="1275"/>
        <w:gridCol w:w="1276"/>
      </w:tblGrid>
      <w:tr w:rsidR="000213BC" w:rsidRPr="000213BC" w:rsidTr="00027F1F">
        <w:tc>
          <w:tcPr>
            <w:tcW w:w="12441" w:type="dxa"/>
            <w:gridSpan w:val="8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AC49D3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(екзамен)</w:t>
            </w:r>
          </w:p>
        </w:tc>
        <w:tc>
          <w:tcPr>
            <w:tcW w:w="1276" w:type="dxa"/>
            <w:vMerge w:val="restart"/>
          </w:tcPr>
          <w:p w:rsidR="000213BC" w:rsidRPr="00AC49D3" w:rsidRDefault="000213BC" w:rsidP="00021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0213BC" w:rsidRPr="000213BC" w:rsidTr="00027F1F">
        <w:tc>
          <w:tcPr>
            <w:tcW w:w="5070" w:type="dxa"/>
            <w:gridSpan w:val="3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71" w:type="dxa"/>
            <w:gridSpan w:val="5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7F1F">
        <w:tc>
          <w:tcPr>
            <w:tcW w:w="11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275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269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41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1275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276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0213BC" w:rsidRPr="000213BC" w:rsidTr="00027F1F">
        <w:tc>
          <w:tcPr>
            <w:tcW w:w="11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5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9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1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6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01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75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13BC" w:rsidRPr="000213BC" w:rsidRDefault="000213BC" w:rsidP="00021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 xml:space="preserve">(IV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курс, 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семестр</w:t>
      </w:r>
      <w:r w:rsidRPr="000213BC"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)</w:t>
      </w: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1153"/>
        <w:gridCol w:w="1153"/>
        <w:gridCol w:w="1153"/>
        <w:gridCol w:w="1154"/>
        <w:gridCol w:w="12"/>
        <w:gridCol w:w="1141"/>
        <w:gridCol w:w="1153"/>
        <w:gridCol w:w="1153"/>
        <w:gridCol w:w="1154"/>
        <w:gridCol w:w="1153"/>
        <w:gridCol w:w="937"/>
        <w:gridCol w:w="1369"/>
        <w:gridCol w:w="20"/>
        <w:gridCol w:w="1134"/>
      </w:tblGrid>
      <w:tr w:rsidR="000213BC" w:rsidRPr="000213BC" w:rsidTr="000213BC">
        <w:tc>
          <w:tcPr>
            <w:tcW w:w="12469" w:type="dxa"/>
            <w:gridSpan w:val="12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AC49D3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389" w:type="dxa"/>
            <w:gridSpan w:val="2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(екзамен)</w:t>
            </w:r>
          </w:p>
        </w:tc>
        <w:tc>
          <w:tcPr>
            <w:tcW w:w="1134" w:type="dxa"/>
            <w:vMerge w:val="restart"/>
          </w:tcPr>
          <w:p w:rsidR="000213BC" w:rsidRPr="00AC49D3" w:rsidRDefault="000213BC" w:rsidP="000213B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36"/>
                <w:lang w:eastAsia="uk-UA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Сумарна 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AC49D3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13BC">
        <w:tc>
          <w:tcPr>
            <w:tcW w:w="5778" w:type="dxa"/>
            <w:gridSpan w:val="6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№1</w:t>
            </w:r>
          </w:p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691" w:type="dxa"/>
            <w:gridSpan w:val="6"/>
          </w:tcPr>
          <w:p w:rsidR="000213BC" w:rsidRPr="000213BC" w:rsidRDefault="000213BC" w:rsidP="0002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Змістовий модуль №2</w:t>
            </w:r>
          </w:p>
        </w:tc>
        <w:tc>
          <w:tcPr>
            <w:tcW w:w="1389" w:type="dxa"/>
            <w:gridSpan w:val="2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213BC" w:rsidRPr="000213BC" w:rsidTr="000213BC"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1153" w:type="dxa"/>
            <w:gridSpan w:val="2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Т1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Т2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Т3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Т4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Т5</w:t>
            </w:r>
          </w:p>
        </w:tc>
        <w:tc>
          <w:tcPr>
            <w:tcW w:w="93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Т6</w:t>
            </w:r>
          </w:p>
        </w:tc>
        <w:tc>
          <w:tcPr>
            <w:tcW w:w="1369" w:type="dxa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154" w:type="dxa"/>
            <w:gridSpan w:val="2"/>
            <w:vMerge w:val="restart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0213BC" w:rsidRPr="000213BC" w:rsidTr="000213BC"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  <w:gridSpan w:val="2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4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53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37" w:type="dxa"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13B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69" w:type="dxa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54" w:type="dxa"/>
            <w:gridSpan w:val="2"/>
            <w:vMerge/>
          </w:tcPr>
          <w:p w:rsidR="000213BC" w:rsidRPr="000213BC" w:rsidRDefault="000213BC" w:rsidP="000213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0213BC" w:rsidRPr="000213BC" w:rsidRDefault="000213BC" w:rsidP="000213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213BC" w:rsidRPr="000213BC" w:rsidSect="00027F1F">
          <w:pgSz w:w="16838" w:h="11906" w:orient="landscape" w:code="9"/>
          <w:pgMar w:top="851" w:right="992" w:bottom="1134" w:left="1134" w:header="709" w:footer="709" w:gutter="0"/>
          <w:pgNumType w:start="1"/>
          <w:cols w:space="708"/>
          <w:titlePg/>
          <w:docGrid w:linePitch="360"/>
        </w:sectPr>
      </w:pPr>
    </w:p>
    <w:p w:rsidR="000213BC" w:rsidRPr="000213BC" w:rsidRDefault="000213BC" w:rsidP="000213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C77D6B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7D6B" w:rsidRPr="006E4631" w:rsidRDefault="00CC0C6F" w:rsidP="00C77D6B">
      <w:pPr>
        <w:pStyle w:val="a3"/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7</w:t>
      </w:r>
      <w:r w:rsidR="00C77D6B" w:rsidRPr="006E4631">
        <w:rPr>
          <w:b/>
          <w:bCs/>
          <w:color w:val="000000"/>
          <w:kern w:val="24"/>
          <w:szCs w:val="36"/>
        </w:rPr>
        <w:t>. Рекомендована література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6E4631">
        <w:rPr>
          <w:b/>
          <w:bCs/>
          <w:color w:val="000000"/>
          <w:spacing w:val="-6"/>
          <w:kern w:val="24"/>
          <w:szCs w:val="36"/>
        </w:rPr>
        <w:t xml:space="preserve"> Базова (основна)</w:t>
      </w:r>
    </w:p>
    <w:p w:rsidR="0013006B" w:rsidRPr="0013006B" w:rsidRDefault="0013006B" w:rsidP="0013006B">
      <w:pPr>
        <w:tabs>
          <w:tab w:val="left" w:pos="1701"/>
          <w:tab w:val="left" w:pos="3119"/>
          <w:tab w:val="left" w:pos="6237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val="fr-FR" w:eastAsia="ru-RU"/>
        </w:rPr>
      </w:pPr>
      <w:r>
        <w:rPr>
          <w:color w:val="000000"/>
          <w:spacing w:val="-6"/>
          <w:kern w:val="24"/>
          <w:szCs w:val="36"/>
        </w:rPr>
        <w:tab/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perscript"/>
          <w:lang w:val="ro-RO" w:eastAsia="ru-RU"/>
        </w:rPr>
        <w:t>*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  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val="ro-RO" w:eastAsia="ru-RU"/>
        </w:rPr>
        <w:t xml:space="preserve">* 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Gramatica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v. II, ediţia a II-a, Editura ARSR, Bucureşti, 1966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perscript"/>
          <w:lang w:val="ro-RO" w:eastAsia="ru-RU"/>
        </w:rPr>
        <w:t>*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  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vertAlign w:val="subscript"/>
          <w:lang w:val="ro-RO" w:eastAsia="ru-RU"/>
        </w:rPr>
        <w:t xml:space="preserve">*,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Dicţionarul general de ştiinţe ale limbii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Ştiinţifică, Bucureşti, 1997 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Augustin Macarie, Dorina Macarie, </w:t>
      </w:r>
      <w:r w:rsidRPr="0013006B">
        <w:rPr>
          <w:rFonts w:ascii="Times New Roman" w:eastAsia="Times New Roman" w:hAnsi="Times New Roman" w:cs="Times New Roman"/>
          <w:i/>
          <w:color w:val="000000"/>
          <w:spacing w:val="-3"/>
          <w:sz w:val="28"/>
          <w:szCs w:val="28"/>
          <w:lang w:val="fr-FR" w:eastAsia="ru-RU"/>
        </w:rPr>
        <w:t>Gramatica limbii române</w:t>
      </w: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, 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Editura Viitorul românesc, Bucureşti, 1995. 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Avram, Mioara,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Gramatica pentru toţi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Editura Humanitas, 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Bucureşti, 1986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Melodia vorbirii în limba română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Univers Enciclopedic, Bucureşti, 2001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Diaconescu, Ion,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Enciclopedică, Bucureşti, 1995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2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12"/>
          <w:sz w:val="28"/>
          <w:szCs w:val="28"/>
          <w:lang w:val="ro-RO" w:eastAsia="ru-RU"/>
        </w:rPr>
        <w:t>Compendiu de gramatică românească modernă clasică</w:t>
      </w:r>
      <w:r w:rsidRPr="0013006B">
        <w:rPr>
          <w:rFonts w:ascii="Times New Roman" w:eastAsia="Times New Roman" w:hAnsi="Times New Roman" w:cs="Times New Roman"/>
          <w:spacing w:val="-12"/>
          <w:sz w:val="28"/>
          <w:szCs w:val="28"/>
          <w:lang w:val="ro-RO" w:eastAsia="ru-RU"/>
        </w:rPr>
        <w:t>, Casa Editorială Demiurg, Iaşi, 2004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Gramatica limbii române explicată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Morfologia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3006B">
            <w:rPr>
              <w:rFonts w:ascii="Times New Roman" w:eastAsia="Times New Roman" w:hAnsi="Times New Roman" w:cs="Times New Roman"/>
              <w:sz w:val="28"/>
              <w:szCs w:val="28"/>
              <w:lang w:val="en-GB" w:eastAsia="ru-RU"/>
            </w:rPr>
            <w:t>Iaşi</w:t>
          </w:r>
        </w:smartTag>
      </w:smartTag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, 1979</w:t>
      </w:r>
      <w:bookmarkStart w:id="0" w:name="_GoBack"/>
      <w:bookmarkEnd w:id="0"/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Tratat de gramatică a limbii române.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 xml:space="preserve">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Morfologia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>, I, Institutul European, Iaşi, 1999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Tratat de gramatică a limbii române. Sintaxa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II, Institutul European, Iaşi, 2002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Draşoveanu, D.,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Teze şi antiteze în sintaxa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Clusium, Cluj, 1997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Graur, Al., Wald, L., Stati, S.,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Tratat de lingvistică generală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Academiei, Bucureşti, 1971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Graur, Alexandru,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Tendinţele actuale ale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Ştiinţifică, Bucureşti, 1968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Guţu - Romalo, V.,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limbii române. Probleme şi interpretări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EDP, Bucureşti, 1973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Iordan, I., Robu, Vl.,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Limba română contemporană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Ştiinţifică şi Enciclopedică, Bucureşti., 1978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Iordan, Iorgu,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Limba română contemporană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>, Editura Ministerului Învăţământului, Bucureşti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1956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Irimia, Dumitru,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Gramatica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Polirom, Iaşi, 1997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Merlan, Aurelia,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limbii române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Universităţii “Al. I. Cuza”, Iaşi, 2001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Merlan, Aurelia,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Sintaxa şi semantico-pragmatica limbii române vorbite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Editura Universităţii “Al.I. Cuza”, Iaşi, 1998 </w:t>
      </w:r>
    </w:p>
    <w:p w:rsidR="0013006B" w:rsidRPr="0013006B" w:rsidRDefault="0013006B" w:rsidP="0013006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Nagy, Rodica,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Sintaxa limbii române actuale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Editura Universităţii Suceava, 2002</w:t>
      </w:r>
    </w:p>
    <w:p w:rsidR="0013006B" w:rsidRPr="0013006B" w:rsidRDefault="0013006B" w:rsidP="0013006B">
      <w:pPr>
        <w:numPr>
          <w:ilvl w:val="0"/>
          <w:numId w:val="13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fr-FR" w:eastAsia="ru-RU"/>
        </w:rPr>
        <w:t xml:space="preserve">Popescu Şt., </w:t>
      </w:r>
      <w:r w:rsidRPr="0013006B">
        <w:rPr>
          <w:rFonts w:ascii="Times New Roman" w:eastAsia="Times New Roman" w:hAnsi="Times New Roman" w:cs="Times New Roman"/>
          <w:i/>
          <w:color w:val="000000"/>
          <w:spacing w:val="-5"/>
          <w:sz w:val="28"/>
          <w:szCs w:val="28"/>
          <w:lang w:val="fr-FR" w:eastAsia="ru-RU"/>
        </w:rPr>
        <w:t xml:space="preserve">Gramatica practică a limbii române cu o culegere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fr-FR" w:eastAsia="ru-RU"/>
        </w:rPr>
        <w:t>de exerciţii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, ediţia a III-a, Editura Didactică şi Pedago</w:t>
      </w:r>
      <w:r w:rsidRPr="0013006B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fr-FR" w:eastAsia="ru-RU"/>
        </w:rPr>
        <w:t xml:space="preserve">gică, Bucureşti, 1995 </w:t>
      </w:r>
    </w:p>
    <w:p w:rsidR="00C77D6B" w:rsidRPr="006E4631" w:rsidRDefault="00C77D6B" w:rsidP="00C77D6B">
      <w:pPr>
        <w:pStyle w:val="a3"/>
        <w:spacing w:before="0" w:beforeAutospacing="0" w:after="0" w:afterAutospacing="0"/>
        <w:jc w:val="center"/>
        <w:rPr>
          <w:sz w:val="18"/>
        </w:rPr>
      </w:pPr>
      <w:r w:rsidRPr="008B0242">
        <w:rPr>
          <w:b/>
          <w:color w:val="000000"/>
          <w:spacing w:val="-6"/>
          <w:kern w:val="24"/>
          <w:szCs w:val="36"/>
        </w:rPr>
        <w:t> 5</w:t>
      </w:r>
      <w:r w:rsidRPr="008B0242">
        <w:rPr>
          <w:b/>
          <w:bCs/>
          <w:color w:val="000000"/>
          <w:spacing w:val="-6"/>
          <w:kern w:val="24"/>
          <w:szCs w:val="36"/>
        </w:rPr>
        <w:t>.</w:t>
      </w:r>
      <w:r w:rsidRPr="006E4631">
        <w:rPr>
          <w:b/>
          <w:bCs/>
          <w:color w:val="000000"/>
          <w:spacing w:val="-6"/>
          <w:kern w:val="24"/>
          <w:szCs w:val="36"/>
        </w:rPr>
        <w:t>2. Допоміжна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>
        <w:rPr>
          <w:color w:val="000000"/>
          <w:kern w:val="24"/>
          <w:szCs w:val="36"/>
        </w:rPr>
        <w:tab/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Avram, Mioara,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coordonării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SG, II, 1957, p. 151-159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Bâtea, I. N., Bâtea,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lui sau apozitiv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LR, XXXI, 1982, nr. 2, p. 117-118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Bâtea, I. N., Bâtea,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Sau apozitiv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AUT, XIX, 1981, p. 93-99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en-US" w:eastAsia="ru-RU"/>
        </w:rPr>
        <w:t xml:space="preserve">Bâtea, I. N.,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Conjuncţia „iar” în limba română contemporană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LR, XXXVII, 1988, 1, p. 21-28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Bejan, D.,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>Gramatica limbii române. Compendiu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, Cluj, 1995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lastRenderedPageBreak/>
        <w:t xml:space="preserve">Ciobanu </w:t>
      </w:r>
      <w:r w:rsidRPr="0013006B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  <w:lang w:val="fr-FR" w:eastAsia="ru-RU"/>
        </w:rPr>
        <w:t>A.,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Mocrean I.,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fr-FR" w:eastAsia="ru-RU"/>
        </w:rPr>
        <w:t>Punctuaţia limbii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, ediţie revăzută, Chişinău, 1981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Ciobanu </w:t>
      </w:r>
      <w:r w:rsidRPr="0013006B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  <w:lang w:val="fr-FR" w:eastAsia="ru-RU"/>
        </w:rPr>
        <w:t>A.,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 </w:t>
      </w:r>
      <w:r w:rsidRPr="0013006B">
        <w:rPr>
          <w:rFonts w:ascii="Times New Roman" w:eastAsia="Times New Roman" w:hAnsi="Times New Roman" w:cs="Times New Roman"/>
          <w:i/>
          <w:color w:val="000000"/>
          <w:spacing w:val="-3"/>
          <w:sz w:val="28"/>
          <w:szCs w:val="28"/>
          <w:lang w:val="fr-FR" w:eastAsia="ru-RU"/>
        </w:rPr>
        <w:t>Probleme dificile de gramatică</w:t>
      </w:r>
      <w:r w:rsidRPr="0013006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fr-FR" w:eastAsia="ru-RU"/>
        </w:rPr>
        <w:t xml:space="preserve">, Chişinău, 1969.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Coteanu, Ion,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În legătură cu “subordonatele” explicative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LR, IX, 1960, 1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Dârul A.,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Cercetări asupra prepoziţiei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Chişinău, 1963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Gramatica limbii române explicată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 xml:space="preserve">, </w:t>
      </w:r>
      <w:r w:rsidRPr="0013006B">
        <w:rPr>
          <w:rFonts w:ascii="Times New Roman" w:eastAsia="Times New Roman" w:hAnsi="Times New Roman" w:cs="Times New Roman"/>
          <w:i/>
          <w:sz w:val="28"/>
          <w:szCs w:val="28"/>
          <w:lang w:val="fr-FR" w:eastAsia="ru-RU"/>
        </w:rPr>
        <w:t>Sintaxa</w:t>
      </w:r>
      <w:r w:rsidRPr="0013006B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, Iaşi, 1982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Dimitriu, C.,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în legătură cu raporturile sintactice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AUI, XX, 1974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1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Dragoş, Elena, </w:t>
      </w:r>
      <w:r w:rsidRPr="0013006B">
        <w:rPr>
          <w:rFonts w:ascii="Times New Roman" w:eastAsia="Times New Roman" w:hAnsi="Times New Roman" w:cs="Times New Roman"/>
          <w:i/>
          <w:spacing w:val="-16"/>
          <w:sz w:val="28"/>
          <w:szCs w:val="28"/>
          <w:lang w:val="ro-RO" w:eastAsia="ru-RU"/>
        </w:rPr>
        <w:t>Elemente de sintaxă istorică românească</w:t>
      </w:r>
      <w:r w:rsidRPr="0013006B">
        <w:rPr>
          <w:rFonts w:ascii="Times New Roman" w:eastAsia="Times New Roman" w:hAnsi="Times New Roman" w:cs="Times New Roman"/>
          <w:spacing w:val="-16"/>
          <w:sz w:val="28"/>
          <w:szCs w:val="28"/>
          <w:lang w:val="ro-RO" w:eastAsia="ru-RU"/>
        </w:rPr>
        <w:t>, Editura Didactică şi Pedagogică, Bucureşti, 1995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Draşoveanu, D.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cuvintelor relaţionale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în “Cercetări de lingvistică”, 13, 1, p.19-32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Ieţcu I., </w:t>
      </w:r>
      <w:r w:rsidRPr="0013006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fr-FR" w:eastAsia="ru-RU"/>
        </w:rPr>
        <w:t>Tipologia propoziţiilor în limbă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>, Chişinău, 1979</w:t>
      </w:r>
    </w:p>
    <w:p w:rsidR="0013006B" w:rsidRPr="0013006B" w:rsidRDefault="0013006B" w:rsidP="0013006B">
      <w:pPr>
        <w:numPr>
          <w:ilvl w:val="0"/>
          <w:numId w:val="14"/>
        </w:num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fr-FR" w:eastAsia="ru-RU"/>
        </w:rPr>
        <w:t xml:space="preserve">Ion Coteanu, </w:t>
      </w:r>
      <w:r w:rsidRPr="0013006B">
        <w:rPr>
          <w:rFonts w:ascii="Times New Roman" w:eastAsia="Times New Roman" w:hAnsi="Times New Roman" w:cs="Times New Roman"/>
          <w:i/>
          <w:color w:val="000000"/>
          <w:spacing w:val="-9"/>
          <w:sz w:val="28"/>
          <w:szCs w:val="28"/>
          <w:lang w:val="fr-FR" w:eastAsia="ru-RU"/>
        </w:rPr>
        <w:t>Gramatica de bază a limbii române</w:t>
      </w:r>
      <w:r w:rsidRPr="0013006B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  <w:lang w:val="fr-FR" w:eastAsia="ru-RU"/>
        </w:rPr>
        <w:t>, Bucu</w:t>
      </w:r>
      <w:r w:rsidRPr="0013006B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ru-RU"/>
        </w:rPr>
        <w:t xml:space="preserve">reşti, 1997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Ionescu-Ruxăndoiu L.,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Conversaţia: structuri şi strategii. Sugestii pentru o pragmatică a românei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vorbite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, Bucureşti, ALL, 1995 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Săteanu, C.,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Coordonarea explicativă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LL, 11, 1966, p. 375-385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Secrieru, Mihaela,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Elemente de sintaxă sincronică comparată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Editura Universitas, XXI, 2000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Teiuş, Sabina,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Coordonarea în vorbirea populară românească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Bucureşti, Editura Ştiinţifică şi Enciclopedică, 1980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Teiuş, Sabina, </w:t>
      </w:r>
      <w:r w:rsidRPr="0013006B">
        <w:rPr>
          <w:rFonts w:ascii="Times New Roman" w:eastAsia="Times New Roman" w:hAnsi="Times New Roman" w:cs="Times New Roman"/>
          <w:i/>
          <w:spacing w:val="-10"/>
          <w:sz w:val="28"/>
          <w:szCs w:val="28"/>
          <w:lang w:val="ro-RO" w:eastAsia="ru-RU"/>
        </w:rPr>
        <w:t>Există coordonare conclusivă?</w:t>
      </w:r>
      <w:r w:rsidRPr="0013006B">
        <w:rPr>
          <w:rFonts w:ascii="Times New Roman" w:eastAsia="Times New Roman" w:hAnsi="Times New Roman" w:cs="Times New Roman"/>
          <w:spacing w:val="-10"/>
          <w:sz w:val="28"/>
          <w:szCs w:val="28"/>
          <w:lang w:val="ro-RO" w:eastAsia="ru-RU"/>
        </w:rPr>
        <w:t>, în “Cercetări de Lingvistică”, 22, 2, p. 239-241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Teodorescu, Ecaterina, Teodorescu, Ecaterina,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Coordonata “cauzală”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SCŞt., XIII, 2, 1962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Trandafir, Gh.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Observaţii asupra coordonării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(I) LR, XXXV, 1986, nr. 5, p. 121-138; (II), nr. 6, p. 474-478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Trandafir, Gh. D.,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Probleme controversate de gramatică a limbii române actuale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Scrisul Românesc, Craiova, 1982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 xml:space="preserve">Trandafir, Gh., 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ro-RO" w:eastAsia="ru-RU"/>
        </w:rPr>
        <w:t>Relaţiile sintactice în cadrul frazei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ro-RO" w:eastAsia="ru-RU"/>
        </w:rPr>
        <w:t>, LR, XXIII, nr.5, 1974</w:t>
      </w:r>
    </w:p>
    <w:p w:rsidR="0013006B" w:rsidRPr="0013006B" w:rsidRDefault="0013006B" w:rsidP="0013006B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fr-FR" w:eastAsia="ru-RU"/>
        </w:rPr>
      </w:pP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en-GB" w:eastAsia="ru-RU"/>
        </w:rPr>
        <w:t>Wald, L.,</w:t>
      </w:r>
      <w:r w:rsidRPr="0013006B">
        <w:rPr>
          <w:rFonts w:ascii="Times New Roman" w:eastAsia="Times New Roman" w:hAnsi="Times New Roman" w:cs="Times New Roman"/>
          <w:i/>
          <w:spacing w:val="-6"/>
          <w:sz w:val="28"/>
          <w:szCs w:val="28"/>
          <w:lang w:val="fr-FR" w:eastAsia="ru-RU"/>
        </w:rPr>
        <w:t>Pagini de teorie şi istorie a lingvisticii</w:t>
      </w:r>
      <w:r w:rsidRPr="0013006B">
        <w:rPr>
          <w:rFonts w:ascii="Times New Roman" w:eastAsia="Times New Roman" w:hAnsi="Times New Roman" w:cs="Times New Roman"/>
          <w:spacing w:val="-6"/>
          <w:sz w:val="28"/>
          <w:szCs w:val="28"/>
          <w:lang w:val="fr-FR" w:eastAsia="ru-RU"/>
        </w:rPr>
        <w:t>, Editura ALL, 1998</w:t>
      </w:r>
    </w:p>
    <w:p w:rsidR="00C77D6B" w:rsidRPr="0013006B" w:rsidRDefault="00C77D6B" w:rsidP="00C77D6B">
      <w:pPr>
        <w:pStyle w:val="a3"/>
        <w:tabs>
          <w:tab w:val="left" w:pos="187"/>
        </w:tabs>
        <w:spacing w:before="0" w:beforeAutospacing="0" w:after="0" w:afterAutospacing="0"/>
        <w:jc w:val="both"/>
        <w:rPr>
          <w:sz w:val="18"/>
          <w:lang w:val="fr-FR"/>
        </w:rPr>
      </w:pPr>
    </w:p>
    <w:p w:rsidR="00C77D6B" w:rsidRPr="006E4631" w:rsidRDefault="00FD4623" w:rsidP="00C77D6B">
      <w:pPr>
        <w:pStyle w:val="a3"/>
        <w:tabs>
          <w:tab w:val="left" w:pos="365"/>
        </w:tabs>
        <w:spacing w:before="14" w:beforeAutospacing="0" w:after="0" w:afterAutospacing="0" w:line="226" w:lineRule="exact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</w:rPr>
        <w:t> </w:t>
      </w:r>
      <w:r w:rsidR="00AE033B">
        <w:rPr>
          <w:b/>
          <w:bCs/>
          <w:color w:val="000000"/>
          <w:kern w:val="24"/>
          <w:szCs w:val="36"/>
          <w:lang w:val="ro-RO"/>
        </w:rPr>
        <w:t>8</w:t>
      </w:r>
      <w:r w:rsidR="00C77D6B" w:rsidRPr="006E4631">
        <w:rPr>
          <w:b/>
          <w:bCs/>
          <w:color w:val="000000"/>
          <w:kern w:val="24"/>
          <w:szCs w:val="36"/>
        </w:rPr>
        <w:t>. Інформаційні ресурси</w:t>
      </w:r>
    </w:p>
    <w:p w:rsidR="00C77D6B" w:rsidRPr="004540F4" w:rsidRDefault="00C77D6B" w:rsidP="00C77D6B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13006B" w:rsidRPr="009C681E" w:rsidRDefault="00542D15" w:rsidP="009C681E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6" w:history="1">
        <w:r w:rsidR="009C681E" w:rsidRPr="009C681E">
          <w:rPr>
            <w:rStyle w:val="a4"/>
            <w:rFonts w:ascii="Times New Roman" w:hAnsi="Times New Roman" w:cs="Times New Roman"/>
            <w:sz w:val="28"/>
            <w:szCs w:val="28"/>
          </w:rPr>
          <w:t>https://moodle.chnu.edu.ua/course/view.php?id=1831</w:t>
        </w:r>
      </w:hyperlink>
      <w:r w:rsidR="009C681E" w:rsidRPr="009C681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13006B" w:rsidRPr="009C681E" w:rsidRDefault="00542D15" w:rsidP="0013006B">
      <w:pPr>
        <w:widowControl w:val="0"/>
        <w:numPr>
          <w:ilvl w:val="0"/>
          <w:numId w:val="15"/>
        </w:numPr>
        <w:shd w:val="clear" w:color="auto" w:fill="FFFFFF"/>
        <w:tabs>
          <w:tab w:val="left" w:pos="36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  <w:lang w:eastAsia="ru-RU"/>
        </w:rPr>
      </w:pPr>
      <w:hyperlink r:id="rId17" w:history="1">
        <w:r w:rsidR="0013006B" w:rsidRPr="009C681E">
          <w:rPr>
            <w:rFonts w:ascii="Times New Roman" w:eastAsia="Times New Roman" w:hAnsi="Times New Roman" w:cs="Times New Roman"/>
            <w:color w:val="0000FF"/>
            <w:spacing w:val="-13"/>
            <w:sz w:val="28"/>
            <w:szCs w:val="28"/>
            <w:u w:val="single"/>
            <w:lang w:eastAsia="ru-RU"/>
          </w:rPr>
          <w:t>http://ebooks.unibuc.ro/Filologie.htm</w:t>
        </w:r>
      </w:hyperlink>
    </w:p>
    <w:p w:rsidR="002B4C71" w:rsidRDefault="002B4C71"/>
    <w:sectPr w:rsidR="002B4C71" w:rsidSect="009D5D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D15" w:rsidRDefault="00542D15">
      <w:pPr>
        <w:spacing w:after="0" w:line="240" w:lineRule="auto"/>
      </w:pPr>
      <w:r>
        <w:separator/>
      </w:r>
    </w:p>
  </w:endnote>
  <w:endnote w:type="continuationSeparator" w:id="0">
    <w:p w:rsidR="00542D15" w:rsidRDefault="00542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CF2" w:rsidRDefault="00CB1CF2" w:rsidP="00027F1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CB1CF2" w:rsidRDefault="00CB1CF2" w:rsidP="00027F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CF2" w:rsidRDefault="00CB1CF2" w:rsidP="00027F1F">
    <w:pPr>
      <w:pStyle w:val="a6"/>
      <w:framePr w:wrap="around" w:vAnchor="text" w:hAnchor="margin" w:xAlign="right" w:y="1"/>
      <w:rPr>
        <w:rStyle w:val="a8"/>
      </w:rPr>
    </w:pPr>
  </w:p>
  <w:p w:rsidR="00CB1CF2" w:rsidRDefault="00CB1CF2" w:rsidP="00027F1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D15" w:rsidRDefault="00542D15">
      <w:pPr>
        <w:spacing w:after="0" w:line="240" w:lineRule="auto"/>
      </w:pPr>
      <w:r>
        <w:separator/>
      </w:r>
    </w:p>
  </w:footnote>
  <w:footnote w:type="continuationSeparator" w:id="0">
    <w:p w:rsidR="00542D15" w:rsidRDefault="00542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03C7C"/>
    <w:multiLevelType w:val="hybridMultilevel"/>
    <w:tmpl w:val="47063B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A15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42A09DD"/>
    <w:multiLevelType w:val="hybridMultilevel"/>
    <w:tmpl w:val="4A76E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ADC"/>
    <w:multiLevelType w:val="hybridMultilevel"/>
    <w:tmpl w:val="9B581154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6E694F6">
      <w:numFmt w:val="bullet"/>
      <w:lvlText w:val="•"/>
      <w:lvlJc w:val="left"/>
      <w:pPr>
        <w:ind w:left="2499" w:hanging="71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083B2D"/>
    <w:multiLevelType w:val="hybridMultilevel"/>
    <w:tmpl w:val="E8103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3778"/>
    <w:multiLevelType w:val="hybridMultilevel"/>
    <w:tmpl w:val="058AE316"/>
    <w:lvl w:ilvl="0" w:tplc="7FF2E6D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E55FF3"/>
    <w:multiLevelType w:val="hybridMultilevel"/>
    <w:tmpl w:val="625014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9E35B1"/>
    <w:multiLevelType w:val="hybridMultilevel"/>
    <w:tmpl w:val="9E6E493E"/>
    <w:lvl w:ilvl="0" w:tplc="8342F3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43B9E"/>
    <w:multiLevelType w:val="hybridMultilevel"/>
    <w:tmpl w:val="C70248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02A4B"/>
    <w:multiLevelType w:val="hybridMultilevel"/>
    <w:tmpl w:val="7CAA076E"/>
    <w:lvl w:ilvl="0" w:tplc="7876A59A">
      <w:numFmt w:val="bullet"/>
      <w:lvlText w:val="•"/>
      <w:lvlJc w:val="left"/>
      <w:pPr>
        <w:ind w:left="1439" w:hanging="73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E54668D"/>
    <w:multiLevelType w:val="hybridMultilevel"/>
    <w:tmpl w:val="E26E4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37912"/>
    <w:multiLevelType w:val="hybridMultilevel"/>
    <w:tmpl w:val="FF1ED7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FA09ED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823116"/>
    <w:multiLevelType w:val="hybridMultilevel"/>
    <w:tmpl w:val="E4A65586"/>
    <w:lvl w:ilvl="0" w:tplc="67C4318E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6B"/>
    <w:rsid w:val="00000EED"/>
    <w:rsid w:val="000213BC"/>
    <w:rsid w:val="00027F1F"/>
    <w:rsid w:val="000A3E83"/>
    <w:rsid w:val="000A4EE8"/>
    <w:rsid w:val="000B2B80"/>
    <w:rsid w:val="000E24ED"/>
    <w:rsid w:val="0013006B"/>
    <w:rsid w:val="00134BF5"/>
    <w:rsid w:val="001402A0"/>
    <w:rsid w:val="00154D62"/>
    <w:rsid w:val="001C3D24"/>
    <w:rsid w:val="001D6102"/>
    <w:rsid w:val="00206E6B"/>
    <w:rsid w:val="00240A65"/>
    <w:rsid w:val="0028569F"/>
    <w:rsid w:val="002B4C71"/>
    <w:rsid w:val="002C4A69"/>
    <w:rsid w:val="002C642F"/>
    <w:rsid w:val="00324198"/>
    <w:rsid w:val="00346A92"/>
    <w:rsid w:val="00350411"/>
    <w:rsid w:val="0039102C"/>
    <w:rsid w:val="00445FD2"/>
    <w:rsid w:val="004471B6"/>
    <w:rsid w:val="00474C09"/>
    <w:rsid w:val="00484503"/>
    <w:rsid w:val="0049100D"/>
    <w:rsid w:val="00496515"/>
    <w:rsid w:val="004A67F6"/>
    <w:rsid w:val="00542D15"/>
    <w:rsid w:val="00590FA7"/>
    <w:rsid w:val="005D20B6"/>
    <w:rsid w:val="005F3234"/>
    <w:rsid w:val="00642C6F"/>
    <w:rsid w:val="006D3CF2"/>
    <w:rsid w:val="00785E23"/>
    <w:rsid w:val="007C3C09"/>
    <w:rsid w:val="007E0DD2"/>
    <w:rsid w:val="008A692E"/>
    <w:rsid w:val="008C49B5"/>
    <w:rsid w:val="008C5484"/>
    <w:rsid w:val="00964F75"/>
    <w:rsid w:val="0097663A"/>
    <w:rsid w:val="00987D9C"/>
    <w:rsid w:val="009C681E"/>
    <w:rsid w:val="009D5D34"/>
    <w:rsid w:val="00A91421"/>
    <w:rsid w:val="00AE033B"/>
    <w:rsid w:val="00B444AD"/>
    <w:rsid w:val="00B9216F"/>
    <w:rsid w:val="00BA29F9"/>
    <w:rsid w:val="00C77D6B"/>
    <w:rsid w:val="00CB1CF2"/>
    <w:rsid w:val="00CB318C"/>
    <w:rsid w:val="00CC0C6F"/>
    <w:rsid w:val="00E10F87"/>
    <w:rsid w:val="00E15B04"/>
    <w:rsid w:val="00E34F12"/>
    <w:rsid w:val="00E3731C"/>
    <w:rsid w:val="00E50265"/>
    <w:rsid w:val="00E67F54"/>
    <w:rsid w:val="00E76C62"/>
    <w:rsid w:val="00EB7475"/>
    <w:rsid w:val="00F250F7"/>
    <w:rsid w:val="00FA52B0"/>
    <w:rsid w:val="00FC7430"/>
    <w:rsid w:val="00FD3CC6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C8EDBA"/>
  <w15:chartTrackingRefBased/>
  <w15:docId w15:val="{890D7809-8D70-4E40-8769-27EFD5C3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6B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32419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8569F"/>
    <w:pPr>
      <w:ind w:left="720"/>
      <w:contextualSpacing/>
    </w:pPr>
  </w:style>
  <w:style w:type="paragraph" w:styleId="a6">
    <w:name w:val="footer"/>
    <w:basedOn w:val="a"/>
    <w:link w:val="a7"/>
    <w:uiPriority w:val="99"/>
    <w:semiHidden/>
    <w:unhideWhenUsed/>
    <w:rsid w:val="000213B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213BC"/>
    <w:rPr>
      <w:lang w:val="uk-UA"/>
    </w:rPr>
  </w:style>
  <w:style w:type="character" w:styleId="a8">
    <w:name w:val="page number"/>
    <w:basedOn w:val="a0"/>
    <w:rsid w:val="000213BC"/>
  </w:style>
  <w:style w:type="paragraph" w:styleId="3">
    <w:name w:val="Body Text Indent 3"/>
    <w:basedOn w:val="a"/>
    <w:link w:val="30"/>
    <w:uiPriority w:val="99"/>
    <w:semiHidden/>
    <w:unhideWhenUsed/>
    <w:rsid w:val="0013006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3006B"/>
    <w:rPr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1-8363-820X" TargetMode="External"/><Relationship Id="rId13" Type="http://schemas.openxmlformats.org/officeDocument/2006/relationships/hyperlink" Target="https://moodle.chnu.edu.ua/course/view.php?id=18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.ua/citations?hl=uk&amp;imq=Felicia+Vranceanu&amp;authuser=2&amp;user=ieL18CQAAAAJ" TargetMode="External"/><Relationship Id="rId12" Type="http://schemas.openxmlformats.org/officeDocument/2006/relationships/hyperlink" Target="mailto:f.vranceanu@chnu.edu.ua" TargetMode="External"/><Relationship Id="rId17" Type="http://schemas.openxmlformats.org/officeDocument/2006/relationships/hyperlink" Target="http://ebooks.unibuc.ro/Filologi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odle.chnu.edu.ua/course/view.php?id=18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elichi_2000@yahoo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philology.chnu.edu.ua/?page_id=22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searcher/2287782/vranceanu-felici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4532</Words>
  <Characters>25835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Фелічія</dc:creator>
  <cp:keywords/>
  <dc:description/>
  <cp:lastModifiedBy>Фелічія</cp:lastModifiedBy>
  <cp:revision>9</cp:revision>
  <dcterms:created xsi:type="dcterms:W3CDTF">2021-09-26T18:56:00Z</dcterms:created>
  <dcterms:modified xsi:type="dcterms:W3CDTF">2021-09-28T14:17:00Z</dcterms:modified>
</cp:coreProperties>
</file>