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10076" w:type="dxa"/>
        <w:tblLook w:val="04A0" w:firstRow="1" w:lastRow="0" w:firstColumn="1" w:lastColumn="0" w:noHBand="0" w:noVBand="1"/>
      </w:tblPr>
      <w:tblGrid>
        <w:gridCol w:w="1209"/>
        <w:gridCol w:w="8867"/>
      </w:tblGrid>
      <w:tr w:rsidR="007F2EE8" w:rsidRPr="007F052A" w14:paraId="54BF7FBE" w14:textId="77777777" w:rsidTr="007F2EE8">
        <w:trPr>
          <w:trHeight w:val="1302"/>
        </w:trPr>
        <w:tc>
          <w:tcPr>
            <w:tcW w:w="1161" w:type="dxa"/>
          </w:tcPr>
          <w:p w14:paraId="7699E9AD" w14:textId="181A195D" w:rsidR="007F2EE8" w:rsidRPr="007F052A" w:rsidRDefault="007F2EE8" w:rsidP="007F2EE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Завдання:</w:t>
            </w:r>
          </w:p>
        </w:tc>
        <w:tc>
          <w:tcPr>
            <w:tcW w:w="8915" w:type="dxa"/>
          </w:tcPr>
          <w:p w14:paraId="59037206" w14:textId="2A97C3B0" w:rsidR="007F2EE8" w:rsidRPr="007F052A" w:rsidRDefault="007F2EE8" w:rsidP="007F2EE8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  <w:u w:val="single"/>
              </w:rPr>
            </w:pPr>
            <w:r w:rsidRPr="00CE32D2">
              <w:rPr>
                <w:rFonts w:ascii="Times New Roman" w:hAnsi="Times New Roman" w:cs="Times New Roman"/>
                <w:sz w:val="20"/>
                <w:szCs w:val="20"/>
              </w:rPr>
              <w:t xml:space="preserve">Дослідити роботу мережевих пристроїв та прослідкувати як опрацьовуються дані на різних рівнях моделі </w:t>
            </w:r>
            <w:r w:rsidRPr="00CE32D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OSI</w:t>
            </w:r>
            <w:r w:rsidRPr="00CE32D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F2EE8" w:rsidRPr="007F052A" w14:paraId="1B3D82A5" w14:textId="77777777" w:rsidTr="007F2EE8">
        <w:trPr>
          <w:trHeight w:val="8864"/>
        </w:trPr>
        <w:tc>
          <w:tcPr>
            <w:tcW w:w="1161" w:type="dxa"/>
          </w:tcPr>
          <w:p w14:paraId="51948E5D" w14:textId="54EFBCC0" w:rsidR="007F2EE8" w:rsidRPr="007F052A" w:rsidRDefault="007F2EE8" w:rsidP="007F2EE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Результат виконання роботи:</w:t>
            </w:r>
          </w:p>
        </w:tc>
        <w:tc>
          <w:tcPr>
            <w:tcW w:w="8915" w:type="dxa"/>
          </w:tcPr>
          <w:p w14:paraId="1B3AFA00" w14:textId="77777777" w:rsidR="007F2EE8" w:rsidRPr="00FB09C1" w:rsidRDefault="007F2EE8" w:rsidP="007F2EE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Запустити команду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між комп’ютерами що під’єднані до повторювача (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hub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) та прослідкувати передачу пакетів між ними:</w:t>
            </w:r>
          </w:p>
          <w:p w14:paraId="40959B48" w14:textId="10406713" w:rsidR="007F2EE8" w:rsidRPr="00FB09C1" w:rsidRDefault="007F2EE8" w:rsidP="007F2EE8">
            <w:pPr>
              <w:pStyle w:val="a8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0705E">
              <w:rPr>
                <w:rFonts w:ascii="Times New Roman" w:hAnsi="Times New Roman" w:cs="Times New Roman"/>
                <w:sz w:val="20"/>
                <w:szCs w:val="20"/>
              </w:rPr>
              <w:t>MAC адреса призначення кадру</w:t>
            </w:r>
            <w:r w:rsidRPr="00C074CD">
              <w:rPr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належить п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ристрою, який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отримує</w:t>
            </w:r>
          </w:p>
          <w:p w14:paraId="4672E55C" w14:textId="052674B2" w:rsidR="007F2EE8" w:rsidRPr="00FB09C1" w:rsidRDefault="007F2EE8" w:rsidP="007F2EE8">
            <w:pPr>
              <w:pStyle w:val="a8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0705E">
              <w:rPr>
                <w:rFonts w:ascii="Times New Roman" w:hAnsi="Times New Roman" w:cs="Times New Roman"/>
                <w:sz w:val="20"/>
                <w:szCs w:val="20"/>
              </w:rPr>
              <w:t>Адреса MAC після проходження повторювача</w:t>
            </w:r>
            <w:r w:rsidRPr="00C074CD">
              <w:rPr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е змінюється, тому що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hub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тільки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від</w:t>
            </w:r>
            <w:r w:rsidR="00E364AD">
              <w:rPr>
                <w:rFonts w:ascii="Times New Roman" w:hAnsi="Times New Roman" w:cs="Times New Roman"/>
                <w:sz w:val="20"/>
                <w:szCs w:val="20"/>
              </w:rPr>
              <w:t>правляє пакети на різні входи, а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операції над ними</w:t>
            </w:r>
            <w:r w:rsidR="00E364AD">
              <w:rPr>
                <w:rFonts w:ascii="Times New Roman" w:hAnsi="Times New Roman" w:cs="Times New Roman"/>
                <w:sz w:val="20"/>
                <w:szCs w:val="20"/>
              </w:rPr>
              <w:t xml:space="preserve"> не робить</w:t>
            </w:r>
          </w:p>
          <w:p w14:paraId="40D5C9D9" w14:textId="77777777" w:rsidR="007F2EE8" w:rsidRPr="00FB09C1" w:rsidRDefault="007F2EE8" w:rsidP="007F2EE8">
            <w:pPr>
              <w:pStyle w:val="a8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Опрацьовуються дані і інформація 1 рівня</w:t>
            </w:r>
          </w:p>
          <w:p w14:paraId="64AD51FC" w14:textId="55036EEA" w:rsidR="007F2EE8" w:rsidRPr="00FB09C1" w:rsidRDefault="00E364AD" w:rsidP="007F2EE8">
            <w:pPr>
              <w:pStyle w:val="a8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 повторювачі колізія утворюється</w:t>
            </w:r>
          </w:p>
          <w:p w14:paraId="682F2DAD" w14:textId="77777777" w:rsidR="007F2EE8" w:rsidRPr="00FB09C1" w:rsidRDefault="007F2EE8" w:rsidP="007F2EE8">
            <w:pPr>
              <w:pStyle w:val="a8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 виникненні колізії к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адр знищується</w:t>
            </w:r>
          </w:p>
          <w:p w14:paraId="74F82CB9" w14:textId="77777777" w:rsidR="007F2EE8" w:rsidRPr="00FB09C1" w:rsidRDefault="007F2EE8" w:rsidP="007F2EE8">
            <w:pPr>
              <w:pStyle w:val="a8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2 рівень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330B4">
              <w:rPr>
                <w:rFonts w:ascii="Times New Roman" w:hAnsi="Times New Roman" w:cs="Times New Roman"/>
                <w:sz w:val="20"/>
                <w:szCs w:val="20"/>
              </w:rPr>
              <w:t>моделі OSI визначає чи кадр належить даному пристрою</w:t>
            </w:r>
          </w:p>
          <w:p w14:paraId="6FD89E1B" w14:textId="27EDD89E" w:rsidR="007F2EE8" w:rsidRPr="00FB09C1" w:rsidRDefault="007F2EE8" w:rsidP="007F2EE8">
            <w:pPr>
              <w:pStyle w:val="a8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9330B4">
              <w:rPr>
                <w:rFonts w:ascii="Times New Roman" w:hAnsi="Times New Roman" w:cs="Times New Roman"/>
                <w:sz w:val="20"/>
                <w:szCs w:val="20"/>
              </w:rPr>
              <w:t>Кадри, які надійшли на комутатор або на комп’ютери яким він не призначений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E364AD">
              <w:rPr>
                <w:rFonts w:ascii="Times New Roman" w:hAnsi="Times New Roman" w:cs="Times New Roman"/>
                <w:sz w:val="20"/>
                <w:szCs w:val="20"/>
              </w:rPr>
              <w:t>стираються</w:t>
            </w:r>
          </w:p>
          <w:p w14:paraId="64365709" w14:textId="77777777" w:rsidR="007F2EE8" w:rsidRPr="00FB09C1" w:rsidRDefault="007F2EE8" w:rsidP="007F2EE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Запустити команду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між комп’ютерами що під’єднані до комутатора (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switch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) та прослідкувати як комутатор опрацьовує дані.</w:t>
            </w:r>
          </w:p>
          <w:p w14:paraId="13B5DD66" w14:textId="77777777" w:rsidR="007F2EE8" w:rsidRPr="00FB09C1" w:rsidRDefault="007F2EE8" w:rsidP="007F2EE8">
            <w:pPr>
              <w:pStyle w:val="a8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213C12">
              <w:rPr>
                <w:rFonts w:ascii="Times New Roman" w:hAnsi="Times New Roman" w:cs="Times New Roman"/>
                <w:sz w:val="20"/>
                <w:szCs w:val="20"/>
              </w:rPr>
              <w:t xml:space="preserve">дреса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держувача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13C12">
              <w:rPr>
                <w:rFonts w:ascii="Times New Roman" w:hAnsi="Times New Roman" w:cs="Times New Roman"/>
                <w:sz w:val="20"/>
                <w:szCs w:val="20"/>
              </w:rPr>
              <w:t>встановлюється у поле призначення кадру</w:t>
            </w:r>
          </w:p>
          <w:p w14:paraId="42FB3F76" w14:textId="0045E8C6" w:rsidR="007F2EE8" w:rsidRPr="00FB09C1" w:rsidRDefault="007F2EE8" w:rsidP="007F2EE8">
            <w:pPr>
              <w:pStyle w:val="a8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213C12">
              <w:rPr>
                <w:rFonts w:ascii="Times New Roman" w:hAnsi="Times New Roman" w:cs="Times New Roman"/>
                <w:sz w:val="20"/>
                <w:szCs w:val="20"/>
              </w:rPr>
              <w:t>дреса MAC після проходження комутатора</w:t>
            </w:r>
            <w:r w:rsidR="00E364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364AD">
              <w:rPr>
                <w:rFonts w:ascii="Times New Roman" w:hAnsi="Times New Roman" w:cs="Times New Roman"/>
                <w:sz w:val="20"/>
                <w:szCs w:val="20"/>
              </w:rPr>
              <w:t>не змінюється</w:t>
            </w:r>
          </w:p>
          <w:p w14:paraId="3BBE6E8E" w14:textId="77777777" w:rsidR="007F2EE8" w:rsidRPr="00213C12" w:rsidRDefault="007F2EE8" w:rsidP="007F2EE8">
            <w:pPr>
              <w:pStyle w:val="a8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Опрацьовуються дані і інформація 2 рівня</w:t>
            </w:r>
          </w:p>
          <w:p w14:paraId="13A40B84" w14:textId="17D62D99" w:rsidR="007F2EE8" w:rsidRPr="00E364AD" w:rsidRDefault="007F2EE8" w:rsidP="00E364AD">
            <w:pPr>
              <w:pStyle w:val="a8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</w:t>
            </w:r>
            <w:r w:rsidRPr="00213C12">
              <w:rPr>
                <w:rFonts w:ascii="Times New Roman" w:hAnsi="Times New Roman" w:cs="Times New Roman"/>
                <w:sz w:val="20"/>
                <w:szCs w:val="20"/>
              </w:rPr>
              <w:t>можливе виникнення колізій на комутаторі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, тому що </w:t>
            </w:r>
            <w:r w:rsidR="00E364AD"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="00E364AD">
              <w:rPr>
                <w:rFonts w:ascii="Times New Roman" w:hAnsi="Times New Roman" w:cs="Times New Roman"/>
                <w:sz w:val="20"/>
                <w:szCs w:val="20"/>
              </w:rPr>
              <w:t xml:space="preserve"> адреса одержувача </w:t>
            </w:r>
            <w:r w:rsidRPr="00E364AD">
              <w:rPr>
                <w:rFonts w:ascii="Times New Roman" w:hAnsi="Times New Roman" w:cs="Times New Roman"/>
                <w:sz w:val="20"/>
                <w:szCs w:val="20"/>
              </w:rPr>
              <w:t xml:space="preserve">задається </w:t>
            </w:r>
            <w:r w:rsidR="00E364AD" w:rsidRPr="00FB09C1">
              <w:rPr>
                <w:rFonts w:ascii="Times New Roman" w:hAnsi="Times New Roman" w:cs="Times New Roman"/>
                <w:sz w:val="20"/>
                <w:szCs w:val="20"/>
              </w:rPr>
              <w:t>при передачі пакету</w:t>
            </w:r>
            <w:r w:rsidR="00E364A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75A76D6" w14:textId="0B30FCE2" w:rsidR="007F2EE8" w:rsidRPr="00E364AD" w:rsidRDefault="00E364AD" w:rsidP="00E364AD">
            <w:pPr>
              <w:pStyle w:val="a8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13C12">
              <w:rPr>
                <w:rFonts w:ascii="Times New Roman" w:hAnsi="Times New Roman" w:cs="Times New Roman"/>
                <w:sz w:val="20"/>
                <w:szCs w:val="20"/>
              </w:rPr>
              <w:t>МАС адреси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E364AD">
              <w:rPr>
                <w:rFonts w:ascii="Times New Roman" w:hAnsi="Times New Roman" w:cs="Times New Roman"/>
                <w:sz w:val="20"/>
                <w:szCs w:val="20"/>
              </w:rPr>
              <w:t xml:space="preserve">належать </w:t>
            </w:r>
            <w:r w:rsidR="007F2EE8" w:rsidRPr="00E364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 </w:t>
            </w:r>
            <w:proofErr w:type="spellStart"/>
            <w:r w:rsidR="007F2EE8" w:rsidRPr="00E364AD">
              <w:rPr>
                <w:rFonts w:ascii="Times New Roman" w:hAnsi="Times New Roman" w:cs="Times New Roman"/>
                <w:sz w:val="20"/>
                <w:szCs w:val="20"/>
              </w:rPr>
              <w:t>комп</w:t>
            </w:r>
            <w:proofErr w:type="spellEnd"/>
            <w:r w:rsidR="007F2EE8" w:rsidRPr="00E364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’</w:t>
            </w:r>
            <w:proofErr w:type="spellStart"/>
            <w:r w:rsidR="007F2EE8" w:rsidRPr="00E364AD">
              <w:rPr>
                <w:rFonts w:ascii="Times New Roman" w:hAnsi="Times New Roman" w:cs="Times New Roman"/>
                <w:sz w:val="20"/>
                <w:szCs w:val="20"/>
              </w:rPr>
              <w:t>ютерам</w:t>
            </w:r>
            <w:proofErr w:type="spellEnd"/>
            <w:r w:rsidR="007F2EE8" w:rsidRPr="00E364AD">
              <w:rPr>
                <w:rFonts w:ascii="Times New Roman" w:hAnsi="Times New Roman" w:cs="Times New Roman"/>
                <w:sz w:val="20"/>
                <w:szCs w:val="20"/>
              </w:rPr>
              <w:t xml:space="preserve"> і </w:t>
            </w:r>
            <w:proofErr w:type="spellStart"/>
            <w:r w:rsidR="007F2EE8" w:rsidRPr="00E364AD">
              <w:rPr>
                <w:rFonts w:ascii="Times New Roman" w:hAnsi="Times New Roman" w:cs="Times New Roman"/>
                <w:sz w:val="20"/>
                <w:szCs w:val="20"/>
              </w:rPr>
              <w:t>роутеру</w:t>
            </w:r>
            <w:proofErr w:type="spellEnd"/>
            <w:r w:rsidR="007F2EE8" w:rsidRPr="00E364AD">
              <w:rPr>
                <w:szCs w:val="24"/>
              </w:rPr>
              <w:t xml:space="preserve"> </w:t>
            </w:r>
          </w:p>
          <w:p w14:paraId="048DA5D8" w14:textId="77777777" w:rsidR="007F2EE8" w:rsidRPr="00FB09C1" w:rsidRDefault="007F2EE8" w:rsidP="007F2EE8">
            <w:pPr>
              <w:pStyle w:val="a8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Можливо, коли 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до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hub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`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а підключені 2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комп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'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ютери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з різними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адресами</w:t>
            </w:r>
          </w:p>
          <w:p w14:paraId="4920087D" w14:textId="77777777" w:rsidR="007F2EE8" w:rsidRPr="00FB09C1" w:rsidRDefault="007F2EE8" w:rsidP="007F2EE8">
            <w:pPr>
              <w:pStyle w:val="a8"/>
              <w:ind w:left="108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F28603" w14:textId="77777777" w:rsidR="007F2EE8" w:rsidRPr="00FB09C1" w:rsidRDefault="007F2EE8" w:rsidP="007F2EE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     Н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а 2 рівні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моделі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OSI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працює комутатор </w:t>
            </w:r>
            <w:bookmarkStart w:id="0" w:name="_GoBack"/>
            <w:bookmarkEnd w:id="0"/>
          </w:p>
          <w:p w14:paraId="2F0C22CB" w14:textId="77777777" w:rsidR="007F2EE8" w:rsidRPr="00FB09C1" w:rsidRDefault="007F2EE8" w:rsidP="007F2EE8">
            <w:pPr>
              <w:pStyle w:val="a8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Не можливо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запустити команду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бо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switch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немає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адреси</w:t>
            </w:r>
          </w:p>
          <w:p w14:paraId="7F9F8967" w14:textId="77777777" w:rsidR="007F2EE8" w:rsidRPr="00FB09C1" w:rsidRDefault="007F2EE8" w:rsidP="007F2EE8">
            <w:pPr>
              <w:pStyle w:val="a8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Роутер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опрацьову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є дані. У поле адреса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становлюється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адреса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роутера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26673572" w14:textId="77777777" w:rsidR="007F2EE8" w:rsidRPr="00FB09C1" w:rsidRDefault="007F2EE8" w:rsidP="007F2EE8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  <w:p w14:paraId="607A2829" w14:textId="77777777" w:rsidR="007F2EE8" w:rsidRPr="00FB09C1" w:rsidRDefault="007F2EE8" w:rsidP="007F2EE8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Запустити команду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між комп’ютерами що знаходяться в різних мережах та прослідкувати як маршрутизатор опрацьовує пакети.</w:t>
            </w:r>
          </w:p>
          <w:p w14:paraId="49638D41" w14:textId="77777777" w:rsidR="007F2EE8" w:rsidRPr="00FB09C1" w:rsidRDefault="007F2EE8" w:rsidP="007F2EE8">
            <w:pPr>
              <w:pStyle w:val="a8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 відправника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F5A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встановлюється</w:t>
            </w:r>
            <w:proofErr w:type="spellEnd"/>
            <w:r w:rsidRPr="009F5A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у </w:t>
            </w:r>
            <w:proofErr w:type="spellStart"/>
            <w:r w:rsidRPr="009F5A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поле</w:t>
            </w:r>
            <w:proofErr w:type="spellEnd"/>
            <w:r w:rsidRPr="009F5A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F5A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одержувача</w:t>
            </w:r>
            <w:proofErr w:type="spellEnd"/>
          </w:p>
          <w:p w14:paraId="0B2EC0B9" w14:textId="245330D4" w:rsidR="007F2EE8" w:rsidRPr="00FB09C1" w:rsidRDefault="0040510A" w:rsidP="007F2EE8">
            <w:pPr>
              <w:pStyle w:val="a8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Мереже</w:t>
            </w:r>
            <w:r w:rsidR="007F2EE8" w:rsidRPr="00FB09C1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вий шлюз</w:t>
            </w:r>
            <w:r w:rsidR="007F2EE8"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(</w:t>
            </w:r>
            <w:proofErr w:type="spellStart"/>
            <w:r w:rsidR="007F2EE8"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="007F2EE8"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HYPERLINK "https://uk.wikipedia.org/wiki/%D0%90%D0%BD%D0%B3%D0%BB%D1%96%D0%B9%D1%81%D1%8C%D0%BA%D0%B0_%D0%BC%D0%BE%D0%B2%D0%B0" \o "Англійська мова" </w:instrText>
            </w:r>
            <w:r w:rsidR="007F2EE8"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7F2EE8" w:rsidRPr="00FB09C1">
              <w:rPr>
                <w:rStyle w:val="a9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англ</w:t>
            </w:r>
            <w:proofErr w:type="spellEnd"/>
            <w:r w:rsidR="007F2EE8" w:rsidRPr="00FB09C1">
              <w:rPr>
                <w:rStyle w:val="a9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  <w:r w:rsidR="007F2EE8"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  <w:r w:rsidR="007F2EE8"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</w:t>
            </w:r>
            <w:r w:rsidR="007F2EE8" w:rsidRPr="00FB09C1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  <w:lang w:val="en"/>
              </w:rPr>
              <w:t>gateway</w:t>
            </w:r>
            <w:r w:rsidR="007F2EE8"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 — апаратний </w:t>
            </w:r>
            <w:r w:rsidR="007F2EE8" w:rsidRPr="009F5A6C">
              <w:rPr>
                <w:rFonts w:ascii="Times New Roman" w:hAnsi="Times New Roman" w:cs="Times New Roman"/>
                <w:sz w:val="20"/>
                <w:szCs w:val="20"/>
              </w:rPr>
              <w:t>маршрутизатор</w:t>
            </w:r>
            <w:r w:rsidR="007F2EE8"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або </w:t>
            </w:r>
            <w:r w:rsidR="007F2EE8" w:rsidRPr="009F5A6C">
              <w:rPr>
                <w:rFonts w:ascii="Times New Roman" w:hAnsi="Times New Roman" w:cs="Times New Roman"/>
                <w:sz w:val="20"/>
                <w:szCs w:val="20"/>
              </w:rPr>
              <w:t>програмне забезпечення</w:t>
            </w:r>
            <w:r w:rsidR="007F2EE8"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для сполучення </w:t>
            </w:r>
            <w:r w:rsidR="007F2EE8" w:rsidRPr="009F5A6C">
              <w:rPr>
                <w:rFonts w:ascii="Times New Roman" w:hAnsi="Times New Roman" w:cs="Times New Roman"/>
                <w:sz w:val="20"/>
                <w:szCs w:val="20"/>
              </w:rPr>
              <w:t>комп'ютерних мереж</w:t>
            </w:r>
            <w:r w:rsidR="007F2EE8"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що використовують різні </w:t>
            </w:r>
            <w:r w:rsidR="007F2EE8" w:rsidRPr="009F5A6C">
              <w:rPr>
                <w:rFonts w:ascii="Times New Roman" w:hAnsi="Times New Roman" w:cs="Times New Roman"/>
                <w:sz w:val="20"/>
                <w:szCs w:val="20"/>
              </w:rPr>
              <w:t>протоколи</w:t>
            </w:r>
            <w:r w:rsidR="007F2EE8"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 (наприклад, локальної та глобальної). </w:t>
            </w:r>
          </w:p>
          <w:p w14:paraId="1BA41EF9" w14:textId="77777777" w:rsidR="007F2EE8" w:rsidRPr="00FB09C1" w:rsidRDefault="007F2EE8" w:rsidP="007F2EE8">
            <w:pPr>
              <w:pStyle w:val="a8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А</w:t>
            </w:r>
            <w:r w:rsidRPr="009F5A6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дреса MAC після проходження маршрутизатора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змінювалась</w:t>
            </w:r>
          </w:p>
          <w:p w14:paraId="0244FEEB" w14:textId="77777777" w:rsidR="007F2EE8" w:rsidRPr="00FB09C1" w:rsidRDefault="007F2EE8" w:rsidP="007F2EE8">
            <w:pPr>
              <w:pStyle w:val="a8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57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ІР адреса після проходження маршрутизатора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н</w:t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е змінюється</w:t>
            </w:r>
          </w:p>
          <w:p w14:paraId="2BF42349" w14:textId="77777777" w:rsidR="007F2EE8" w:rsidRPr="00E57D75" w:rsidRDefault="007F2EE8" w:rsidP="007F2EE8">
            <w:pPr>
              <w:pStyle w:val="a8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Опрацьовуються дані і інформація 3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рівня</w:t>
            </w:r>
          </w:p>
          <w:p w14:paraId="4FFA7DEA" w14:textId="77777777" w:rsidR="007F2EE8" w:rsidRPr="00FB09C1" w:rsidRDefault="007F2EE8" w:rsidP="007F2EE8">
            <w:pPr>
              <w:pStyle w:val="a8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Через порт 0/0 д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оступна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мережа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, через порт 0/1 мережа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  <w:p w14:paraId="57BD550B" w14:textId="11193E94" w:rsidR="007F2EE8" w:rsidRPr="00FB09C1" w:rsidRDefault="007F2EE8" w:rsidP="007F2EE8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Адреса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з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мінюється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на представлення в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шістнадцятко</w:t>
            </w:r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>вому</w:t>
            </w:r>
            <w:proofErr w:type="spellEnd"/>
            <w:r w:rsidR="0040510A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У </w:t>
            </w:r>
            <w:proofErr w:type="spellStart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>двохточковій</w:t>
            </w:r>
            <w:proofErr w:type="spellEnd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конфігурації адреса HDLC використовується для позначення напрямку передачі - з мережі до пристрою користувача (10000000) або навпаки (11000000).</w:t>
            </w:r>
          </w:p>
          <w:p w14:paraId="15747B70" w14:textId="4275D480" w:rsidR="007F2EE8" w:rsidRPr="00FB09C1" w:rsidRDefault="0040510A" w:rsidP="007F2EE8">
            <w:pPr>
              <w:pStyle w:val="a8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Преамбула потрібна</w:t>
            </w:r>
            <w:r w:rsidR="007F2EE8"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для синхронізації.</w:t>
            </w:r>
          </w:p>
          <w:p w14:paraId="30B03581" w14:textId="77777777" w:rsidR="007F2EE8" w:rsidRPr="00FB09C1" w:rsidRDefault="007F2EE8" w:rsidP="007F2EE8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</w:pP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У </w:t>
            </w:r>
            <w:proofErr w:type="spellStart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>двохточковій</w:t>
            </w:r>
            <w:proofErr w:type="spellEnd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конфігурації адреса HDLC використовується для позначення напрямку передачі - з мережі до пристрою користувача (10000000) або навпаки (11000000).</w:t>
            </w:r>
          </w:p>
          <w:p w14:paraId="78CC3811" w14:textId="77777777" w:rsidR="007F2EE8" w:rsidRPr="007F052A" w:rsidRDefault="007F2EE8" w:rsidP="007F2EE8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7F2EE8" w:rsidRPr="007F052A" w14:paraId="5B59E44D" w14:textId="77777777" w:rsidTr="007F2EE8">
        <w:trPr>
          <w:trHeight w:val="1542"/>
        </w:trPr>
        <w:tc>
          <w:tcPr>
            <w:tcW w:w="1161" w:type="dxa"/>
          </w:tcPr>
          <w:p w14:paraId="52688D56" w14:textId="18FAE6C4" w:rsidR="007F2EE8" w:rsidRPr="007F052A" w:rsidRDefault="007F2EE8" w:rsidP="007F2EE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Висновок:</w:t>
            </w:r>
          </w:p>
        </w:tc>
        <w:tc>
          <w:tcPr>
            <w:tcW w:w="8915" w:type="dxa"/>
          </w:tcPr>
          <w:p w14:paraId="257B2081" w14:textId="4C788C94" w:rsidR="007F2EE8" w:rsidRPr="00E364AD" w:rsidRDefault="00E364AD" w:rsidP="007F2EE8">
            <w:pPr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Під час виконання даної лабораторної роботи</w:t>
            </w:r>
            <w:r w:rsidR="007F2EE8">
              <w:rPr>
                <w:rFonts w:ascii="Times New Roman" w:hAnsi="Times New Roman" w:cs="Times New Roman"/>
                <w:sz w:val="20"/>
                <w:szCs w:val="20"/>
              </w:rPr>
              <w:t xml:space="preserve"> досліджено роботу мережевих пристроїв та прослідковано як опрацьовуються дані на різних моделях </w:t>
            </w:r>
            <w:r w:rsidR="007F2EE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OSI</w:t>
            </w:r>
            <w:r w:rsidR="007F2EE8">
              <w:rPr>
                <w:rFonts w:ascii="Times New Roman" w:hAnsi="Times New Roman" w:cs="Times New Roman"/>
                <w:sz w:val="20"/>
                <w:szCs w:val="20"/>
                <w:lang w:val="ru-UA"/>
              </w:rPr>
              <w:t>.</w:t>
            </w:r>
          </w:p>
        </w:tc>
      </w:tr>
    </w:tbl>
    <w:p w14:paraId="288EC27F" w14:textId="77777777" w:rsidR="002B5404" w:rsidRPr="007F052A" w:rsidRDefault="002B5404">
      <w:pPr>
        <w:rPr>
          <w:rFonts w:ascii="Times New Roman" w:hAnsi="Times New Roman" w:cs="Times New Roman"/>
          <w:sz w:val="20"/>
          <w:szCs w:val="20"/>
        </w:rPr>
      </w:pPr>
    </w:p>
    <w:sectPr w:rsidR="002B5404" w:rsidRPr="007F052A" w:rsidSect="00114327">
      <w:headerReference w:type="default" r:id="rId8"/>
      <w:footerReference w:type="default" r:id="rId9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4EAA56" w14:textId="77777777" w:rsidR="00F80F56" w:rsidRDefault="00F80F56" w:rsidP="00FC2C96">
      <w:pPr>
        <w:spacing w:after="0" w:line="240" w:lineRule="auto"/>
      </w:pPr>
      <w:r>
        <w:separator/>
      </w:r>
    </w:p>
  </w:endnote>
  <w:endnote w:type="continuationSeparator" w:id="0">
    <w:p w14:paraId="16865140" w14:textId="77777777" w:rsidR="00F80F56" w:rsidRDefault="00F80F56" w:rsidP="00FC2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5B039F" w14:textId="392E35A6" w:rsidR="001838E5" w:rsidRPr="001838E5" w:rsidRDefault="001838E5" w:rsidP="001838E5">
    <w:pPr>
      <w:pStyle w:val="a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Звіт до лабораторної роботи з курсу «Телекомунікаційні та інформаційні мережі». Львів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65A199" w14:textId="77777777" w:rsidR="00F80F56" w:rsidRDefault="00F80F56" w:rsidP="00FC2C96">
      <w:pPr>
        <w:spacing w:after="0" w:line="240" w:lineRule="auto"/>
      </w:pPr>
      <w:r>
        <w:separator/>
      </w:r>
    </w:p>
  </w:footnote>
  <w:footnote w:type="continuationSeparator" w:id="0">
    <w:p w14:paraId="6BCE8B4B" w14:textId="77777777" w:rsidR="00F80F56" w:rsidRDefault="00F80F56" w:rsidP="00FC2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89F782" w14:textId="1FA2D2AA" w:rsidR="00FC2C96" w:rsidRPr="001838E5" w:rsidRDefault="00FC2C96" w:rsidP="00FC2C96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1838E5">
      <w:rPr>
        <w:rFonts w:ascii="Times New Roman" w:hAnsi="Times New Roman" w:cs="Times New Roman"/>
        <w:b/>
        <w:sz w:val="24"/>
        <w:szCs w:val="24"/>
      </w:rPr>
      <w:t>НАЦІОНАЛЬНИЙ УНІВЕРСИТЕТ «ЛЬВІВСЬКА ПОЛІТЕХНІКА»</w:t>
    </w:r>
  </w:p>
  <w:p w14:paraId="2B534C04" w14:textId="23F834DB" w:rsidR="005562EC" w:rsidRPr="001838E5" w:rsidRDefault="00FC2C96" w:rsidP="00FC2C96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1838E5">
      <w:rPr>
        <w:rFonts w:ascii="Times New Roman" w:hAnsi="Times New Roman" w:cs="Times New Roman"/>
        <w:b/>
        <w:sz w:val="24"/>
        <w:szCs w:val="24"/>
      </w:rPr>
      <w:t>Кафедра Телекомунікації</w:t>
    </w:r>
  </w:p>
  <w:tbl>
    <w:tblPr>
      <w:tblStyle w:val="a7"/>
      <w:tblW w:w="0" w:type="auto"/>
      <w:tblLayout w:type="fixed"/>
      <w:tblLook w:val="04A0" w:firstRow="1" w:lastRow="0" w:firstColumn="1" w:lastColumn="0" w:noHBand="0" w:noVBand="1"/>
    </w:tblPr>
    <w:tblGrid>
      <w:gridCol w:w="4957"/>
      <w:gridCol w:w="2551"/>
      <w:gridCol w:w="2948"/>
    </w:tblGrid>
    <w:tr w:rsidR="001838E5" w:rsidRPr="001838E5" w14:paraId="192BA706" w14:textId="77777777" w:rsidTr="001838E5">
      <w:tc>
        <w:tcPr>
          <w:tcW w:w="4957" w:type="dxa"/>
          <w:vMerge w:val="restart"/>
          <w:tcBorders>
            <w:top w:val="nil"/>
            <w:left w:val="nil"/>
            <w:bottom w:val="nil"/>
          </w:tcBorders>
        </w:tcPr>
        <w:p w14:paraId="5CE79F11" w14:textId="77777777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14:paraId="3CCE329B" w14:textId="4E2D6A43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Робота №</w:t>
          </w:r>
        </w:p>
      </w:tc>
      <w:tc>
        <w:tcPr>
          <w:tcW w:w="2948" w:type="dxa"/>
        </w:tcPr>
        <w:p w14:paraId="4D783F92" w14:textId="3AB07679" w:rsidR="001838E5" w:rsidRPr="001838E5" w:rsidRDefault="0060550E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1</w:t>
          </w:r>
        </w:p>
      </w:tc>
    </w:tr>
    <w:tr w:rsidR="001838E5" w:rsidRPr="001838E5" w14:paraId="6C627792" w14:textId="77777777" w:rsidTr="001838E5">
      <w:tc>
        <w:tcPr>
          <w:tcW w:w="4957" w:type="dxa"/>
          <w:vMerge/>
          <w:tcBorders>
            <w:left w:val="nil"/>
            <w:bottom w:val="nil"/>
          </w:tcBorders>
        </w:tcPr>
        <w:p w14:paraId="3BDF31B9" w14:textId="77777777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14:paraId="7C835434" w14:textId="5BB9FA3C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Група</w:t>
          </w:r>
        </w:p>
      </w:tc>
      <w:tc>
        <w:tcPr>
          <w:tcW w:w="2948" w:type="dxa"/>
        </w:tcPr>
        <w:p w14:paraId="55425277" w14:textId="6E381C51" w:rsidR="001838E5" w:rsidRPr="001838E5" w:rsidRDefault="0060550E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ТР-34</w:t>
          </w:r>
        </w:p>
      </w:tc>
    </w:tr>
    <w:tr w:rsidR="001838E5" w:rsidRPr="001838E5" w14:paraId="6EAB64CB" w14:textId="77777777" w:rsidTr="001838E5">
      <w:tc>
        <w:tcPr>
          <w:tcW w:w="4957" w:type="dxa"/>
          <w:vMerge/>
          <w:tcBorders>
            <w:left w:val="nil"/>
            <w:bottom w:val="nil"/>
          </w:tcBorders>
        </w:tcPr>
        <w:p w14:paraId="1891FBCD" w14:textId="77777777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14:paraId="3375A058" w14:textId="2CD8A721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Студент</w:t>
          </w:r>
        </w:p>
      </w:tc>
      <w:tc>
        <w:tcPr>
          <w:tcW w:w="2948" w:type="dxa"/>
        </w:tcPr>
        <w:p w14:paraId="429524A3" w14:textId="21815659" w:rsidR="001838E5" w:rsidRPr="001838E5" w:rsidRDefault="007F2EE8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Шах О</w:t>
          </w:r>
          <w:r w:rsidR="0060550E">
            <w:rPr>
              <w:rFonts w:ascii="Times New Roman" w:hAnsi="Times New Roman" w:cs="Times New Roman"/>
              <w:sz w:val="24"/>
              <w:szCs w:val="24"/>
            </w:rPr>
            <w:t>.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В.</w:t>
          </w:r>
        </w:p>
      </w:tc>
    </w:tr>
    <w:tr w:rsidR="001838E5" w:rsidRPr="001838E5" w14:paraId="0249A540" w14:textId="77777777" w:rsidTr="001838E5">
      <w:tc>
        <w:tcPr>
          <w:tcW w:w="4957" w:type="dxa"/>
          <w:vMerge/>
          <w:tcBorders>
            <w:left w:val="nil"/>
            <w:bottom w:val="nil"/>
          </w:tcBorders>
        </w:tcPr>
        <w:p w14:paraId="4046A8F2" w14:textId="77777777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14:paraId="71CC26A6" w14:textId="1EFEA5D8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Викладач</w:t>
          </w:r>
        </w:p>
      </w:tc>
      <w:tc>
        <w:tcPr>
          <w:tcW w:w="2948" w:type="dxa"/>
        </w:tcPr>
        <w:p w14:paraId="3FF3AD3C" w14:textId="3B6A2F6D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1838E5">
            <w:rPr>
              <w:rFonts w:ascii="Times New Roman" w:hAnsi="Times New Roman" w:cs="Times New Roman"/>
              <w:sz w:val="24"/>
              <w:szCs w:val="24"/>
            </w:rPr>
            <w:t>Бугиль</w:t>
          </w:r>
          <w:proofErr w:type="spellEnd"/>
          <w:r w:rsidRPr="001838E5">
            <w:rPr>
              <w:rFonts w:ascii="Times New Roman" w:hAnsi="Times New Roman" w:cs="Times New Roman"/>
              <w:sz w:val="24"/>
              <w:szCs w:val="24"/>
            </w:rPr>
            <w:t> Б.А.</w:t>
          </w:r>
        </w:p>
      </w:tc>
    </w:tr>
  </w:tbl>
  <w:p w14:paraId="3505D125" w14:textId="77777777" w:rsidR="00FC2C96" w:rsidRPr="001838E5" w:rsidRDefault="00FC2C96" w:rsidP="005562EC">
    <w:pPr>
      <w:pStyle w:val="a3"/>
      <w:rPr>
        <w:rFonts w:ascii="Times New Roman" w:hAnsi="Times New Roman" w:cs="Times New Roman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52475"/>
    <w:multiLevelType w:val="hybridMultilevel"/>
    <w:tmpl w:val="3FA27C50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5822352"/>
    <w:multiLevelType w:val="hybridMultilevel"/>
    <w:tmpl w:val="06BA62AC"/>
    <w:lvl w:ilvl="0" w:tplc="C97AD7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227DB0"/>
    <w:multiLevelType w:val="hybridMultilevel"/>
    <w:tmpl w:val="0002BFCE"/>
    <w:lvl w:ilvl="0" w:tplc="9874383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0tzAxMzAxtTAwNjdU0lEKTi0uzszPAykwrAUAd6+YQiwAAAA="/>
  </w:docVars>
  <w:rsids>
    <w:rsidRoot w:val="00C82772"/>
    <w:rsid w:val="00022781"/>
    <w:rsid w:val="00114327"/>
    <w:rsid w:val="001838E5"/>
    <w:rsid w:val="00201FD7"/>
    <w:rsid w:val="002862CB"/>
    <w:rsid w:val="002A5145"/>
    <w:rsid w:val="002B5404"/>
    <w:rsid w:val="0040510A"/>
    <w:rsid w:val="004B727D"/>
    <w:rsid w:val="00510EB8"/>
    <w:rsid w:val="005562EC"/>
    <w:rsid w:val="0060550E"/>
    <w:rsid w:val="007B21AE"/>
    <w:rsid w:val="007F052A"/>
    <w:rsid w:val="007F2EE8"/>
    <w:rsid w:val="007F4826"/>
    <w:rsid w:val="00831306"/>
    <w:rsid w:val="00844E00"/>
    <w:rsid w:val="00892E53"/>
    <w:rsid w:val="00C82772"/>
    <w:rsid w:val="00D61AA3"/>
    <w:rsid w:val="00E364AD"/>
    <w:rsid w:val="00EF0C82"/>
    <w:rsid w:val="00F110BE"/>
    <w:rsid w:val="00F80F56"/>
    <w:rsid w:val="00FA1D13"/>
    <w:rsid w:val="00FC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3D7BC"/>
  <w15:chartTrackingRefBased/>
  <w15:docId w15:val="{DDF03DBC-5028-43F4-9284-ECA26D40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2C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2C96"/>
  </w:style>
  <w:style w:type="paragraph" w:styleId="a5">
    <w:name w:val="footer"/>
    <w:basedOn w:val="a"/>
    <w:link w:val="a6"/>
    <w:uiPriority w:val="99"/>
    <w:unhideWhenUsed/>
    <w:rsid w:val="00FC2C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2C96"/>
  </w:style>
  <w:style w:type="table" w:styleId="a7">
    <w:name w:val="Table Grid"/>
    <w:basedOn w:val="a1"/>
    <w:uiPriority w:val="39"/>
    <w:rsid w:val="00FC2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F052A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7F2E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3396F-48F9-4F33-AC19-B0AA60652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406</Words>
  <Characters>2319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Пользователь Windows</cp:lastModifiedBy>
  <cp:revision>2</cp:revision>
  <dcterms:created xsi:type="dcterms:W3CDTF">2020-05-08T19:20:00Z</dcterms:created>
  <dcterms:modified xsi:type="dcterms:W3CDTF">2020-05-08T19:20:00Z</dcterms:modified>
</cp:coreProperties>
</file>