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036E" w14:textId="28E2CE50" w:rsidR="006F5077" w:rsidRDefault="00000000">
      <w:pPr>
        <w:jc w:val="center"/>
      </w:pPr>
      <w:r>
        <w:rPr>
          <w:b/>
          <w:sz w:val="36"/>
        </w:rPr>
        <w:t>Technická dokumentácia</w:t>
      </w:r>
      <w:r>
        <w:rPr>
          <w:b/>
          <w:sz w:val="36"/>
        </w:rPr>
        <w:br/>
      </w:r>
      <w:r>
        <w:rPr>
          <w:sz w:val="28"/>
        </w:rPr>
        <w:t>Zadanie 6: Binary Decision Diagrams (BDD)</w:t>
      </w:r>
      <w:r>
        <w:rPr>
          <w:sz w:val="28"/>
        </w:rPr>
        <w:br/>
      </w:r>
      <w:r w:rsidR="00FA439A">
        <w:t>Shcherbynin Oleksii</w:t>
      </w:r>
      <w:r>
        <w:br/>
        <w:t xml:space="preserve">Dátové štruktúry </w:t>
      </w:r>
      <w:proofErr w:type="gramStart"/>
      <w:r>
        <w:t>a</w:t>
      </w:r>
      <w:proofErr w:type="gramEnd"/>
      <w:r>
        <w:t xml:space="preserve"> algoritmy</w:t>
      </w:r>
    </w:p>
    <w:p w14:paraId="014384B5" w14:textId="77777777" w:rsidR="006F5077" w:rsidRDefault="006F5077"/>
    <w:p w14:paraId="1646BCE4" w14:textId="77777777" w:rsidR="006F5077" w:rsidRDefault="00000000">
      <w:pPr>
        <w:pStyle w:val="Heading1"/>
      </w:pPr>
      <w:r>
        <w:t>1. Úvod</w:t>
      </w:r>
    </w:p>
    <w:p w14:paraId="32C945F4" w14:textId="77777777" w:rsidR="006F5077" w:rsidRDefault="00000000">
      <w:r>
        <w:t>Tento dokument popisuje implementáciu binárnych rozhodovacích diagramov (Binary Decision Diagrams, BDD) v jazyku C. BDD je orientovaný acyklický graf pre kompaktné reprezentovanie boolovských funkcií. Implementácia obsahuje tri hlavné funkcie: BDD_create, BDD_create_with_best_order a BDD_use.</w:t>
      </w:r>
    </w:p>
    <w:p w14:paraId="6E8D7FC9" w14:textId="77777777" w:rsidR="006F5077" w:rsidRDefault="00000000">
      <w:r>
        <w:t>BDD sa široko používajú pri verifikácii hardvéru, symbolickom model checkingu a optimalizácii logických obvodov vďaka kanonickej reprezentácii a efektívnym operáciám nad boolovskými funkciami.</w:t>
      </w:r>
    </w:p>
    <w:p w14:paraId="456C37EB" w14:textId="77777777" w:rsidR="006F5077" w:rsidRDefault="00000000">
      <w:pPr>
        <w:pStyle w:val="Heading1"/>
      </w:pPr>
      <w:r>
        <w:t>2. Opis algoritmu</w:t>
      </w:r>
    </w:p>
    <w:p w14:paraId="63AA1832" w14:textId="77777777" w:rsidR="006F5077" w:rsidRDefault="00000000">
      <w:pPr>
        <w:pStyle w:val="Heading2"/>
      </w:pPr>
      <w:r>
        <w:t>2.1. Parsovanie boolovských výrazov</w:t>
      </w:r>
    </w:p>
    <w:p w14:paraId="0F6F309A" w14:textId="77777777" w:rsidR="006F5077" w:rsidRDefault="00000000">
      <w:r>
        <w:t>Výrazy sú spracované rekurzívnym zostupným parserom (recursive descent parser) prostredníctvom medzistupňového AST (abstraktný syntaktický strom). Podporované operátory: ! (NOT), * alebo konkatenácia (AND), + (OR). Priorita: NOT &gt; AND &gt; OR. Zátvorky sú podporované pre zoskupenie.</w:t>
      </w:r>
    </w:p>
    <w:p w14:paraId="37A82FC7" w14:textId="77777777" w:rsidR="006F5077" w:rsidRDefault="00000000">
      <w:r>
        <w:t>Gramatika parsera:</w:t>
      </w:r>
    </w:p>
    <w:p w14:paraId="4A3DC919" w14:textId="77777777" w:rsidR="006F5077" w:rsidRDefault="00000000">
      <w:pPr>
        <w:spacing w:before="80" w:after="80"/>
        <w:ind w:left="432"/>
      </w:pPr>
      <w:r>
        <w:rPr>
          <w:rFonts w:ascii="Consolas" w:hAnsi="Consolas"/>
          <w:sz w:val="20"/>
        </w:rPr>
        <w:t>or_expr   → and_expr ('+' and_expr)*</w:t>
      </w:r>
      <w:r>
        <w:rPr>
          <w:rFonts w:ascii="Consolas" w:hAnsi="Consolas"/>
          <w:sz w:val="20"/>
        </w:rPr>
        <w:br/>
        <w:t>and_expr  → not_expr (('*'?) not_expr)*</w:t>
      </w:r>
      <w:r>
        <w:rPr>
          <w:rFonts w:ascii="Consolas" w:hAnsi="Consolas"/>
          <w:sz w:val="20"/>
        </w:rPr>
        <w:br/>
        <w:t>not_expr  → '!' not_expr | primary</w:t>
      </w:r>
      <w:r>
        <w:rPr>
          <w:rFonts w:ascii="Consolas" w:hAnsi="Consolas"/>
          <w:sz w:val="20"/>
        </w:rPr>
        <w:br/>
        <w:t>primary   → '(' or_expr ')' | premenná | konštanta</w:t>
      </w:r>
    </w:p>
    <w:p w14:paraId="3F589BD3" w14:textId="77777777" w:rsidR="006F5077" w:rsidRDefault="00000000">
      <w:r>
        <w:t>Implicitný AND je realizovaný kontrolou: ak po spracovaní jedného termu nasledujúci token môže začať nový term (premenná, '!', '('), medzi nimi sa predpokladá operácia AND.</w:t>
      </w:r>
    </w:p>
    <w:p w14:paraId="455EBC07" w14:textId="77777777" w:rsidR="006F5077" w:rsidRDefault="00000000">
      <w:pPr>
        <w:pStyle w:val="Heading2"/>
      </w:pPr>
      <w:r>
        <w:t>2.2. Konštrukcia BDD s online redukciou</w:t>
      </w:r>
    </w:p>
    <w:p w14:paraId="5E60323B" w14:textId="77777777" w:rsidR="006F5077" w:rsidRDefault="00000000">
      <w:r>
        <w:t>BDD sa buduje metódou Shannonovho rozkladu (Shannon decomposition). Na každej úrovni sa zvolí premenná podľa zadaného poradia a rekurzívne sa budujú dva podstromy: pre hodnotu premennej 0 (low) a 1 (high).</w:t>
      </w:r>
    </w:p>
    <w:p w14:paraId="2B73EB89" w14:textId="77777777" w:rsidR="006F5077" w:rsidRDefault="00000000">
      <w:r>
        <w:t>Redukcia sa vykonáva počas konštrukcie (online), nie po úplnom zostavení stromu. Aplikujú sa dve pravidlá:</w:t>
      </w:r>
    </w:p>
    <w:p w14:paraId="191FA20A" w14:textId="77777777" w:rsidR="006F5077" w:rsidRDefault="00000000" w:rsidP="0031661D">
      <w:pPr>
        <w:pStyle w:val="ListNumber"/>
        <w:numPr>
          <w:ilvl w:val="0"/>
          <w:numId w:val="0"/>
        </w:numPr>
        <w:ind w:firstLine="360"/>
      </w:pPr>
      <w:r>
        <w:lastRenderedPageBreak/>
        <w:t xml:space="preserve">1) S-redukcia: ak low == high (oba potomkovia ukazujú na ten istý uzol), aktuálny uzol je nadbytočný a preskočí sa. To znamená, že hodnota premennej nemá vplyv na </w:t>
      </w:r>
      <w:proofErr w:type="spellStart"/>
      <w:r>
        <w:t>výsledok</w:t>
      </w:r>
      <w:proofErr w:type="spellEnd"/>
      <w:r>
        <w:t xml:space="preserve"> v </w:t>
      </w:r>
      <w:proofErr w:type="spellStart"/>
      <w:r>
        <w:t>danej</w:t>
      </w:r>
      <w:proofErr w:type="spellEnd"/>
      <w:r>
        <w:t xml:space="preserve"> </w:t>
      </w:r>
      <w:proofErr w:type="spellStart"/>
      <w:r>
        <w:t>vetve</w:t>
      </w:r>
      <w:proofErr w:type="spellEnd"/>
      <w:r>
        <w:t>.</w:t>
      </w:r>
    </w:p>
    <w:p w14:paraId="6D98271B" w14:textId="77777777" w:rsidR="006F5077" w:rsidRDefault="00000000" w:rsidP="0031661D">
      <w:pPr>
        <w:pStyle w:val="ListNumber"/>
        <w:numPr>
          <w:ilvl w:val="0"/>
          <w:numId w:val="0"/>
        </w:numPr>
      </w:pPr>
      <w:r>
        <w:t xml:space="preserve">2) Merge (zlúčenie): pred vytvorením nového uzla sa skontroluje unique table (hašovacia tabuľka) — ak uzol s rovnakými parametrami (var_index, low, high) už existuje, </w:t>
      </w:r>
      <w:proofErr w:type="spellStart"/>
      <w:r>
        <w:t>použije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existujúci</w:t>
      </w:r>
      <w:proofErr w:type="spellEnd"/>
      <w:r>
        <w:t xml:space="preserve"> </w:t>
      </w:r>
      <w:proofErr w:type="spellStart"/>
      <w:r>
        <w:t>uzol</w:t>
      </w:r>
      <w:proofErr w:type="spellEnd"/>
      <w:r>
        <w:t>.</w:t>
      </w:r>
    </w:p>
    <w:p w14:paraId="01212FF9" w14:textId="77777777" w:rsidR="006F5077" w:rsidRDefault="00000000">
      <w:r>
        <w:t>Kľúčový fragment algoritmu konštrukcie:</w:t>
      </w:r>
    </w:p>
    <w:p w14:paraId="713A0BFE" w14:textId="77777777" w:rsidR="006F5077" w:rsidRDefault="00000000">
      <w:pPr>
        <w:spacing w:before="80" w:after="80"/>
        <w:ind w:left="432"/>
      </w:pPr>
      <w:r>
        <w:rPr>
          <w:rFonts w:ascii="Consolas" w:hAnsi="Consolas"/>
          <w:sz w:val="20"/>
        </w:rPr>
        <w:t>BDD_Node* build_recursive(ast, var_values, level, ...) {</w:t>
      </w:r>
      <w:r>
        <w:rPr>
          <w:rFonts w:ascii="Consolas" w:hAnsi="Consolas"/>
          <w:sz w:val="20"/>
        </w:rPr>
        <w:br/>
        <w:t xml:space="preserve">    if (level == num_vars)</w:t>
      </w:r>
      <w:r>
        <w:rPr>
          <w:rFonts w:ascii="Consolas" w:hAnsi="Consolas"/>
          <w:sz w:val="20"/>
        </w:rPr>
        <w:br/>
        <w:t xml:space="preserve">        return evaluate(ast) ? terminal_one : terminal_zero;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current_var = var_order[level];</w:t>
      </w:r>
      <w:r>
        <w:rPr>
          <w:rFonts w:ascii="Consolas" w:hAnsi="Consolas"/>
          <w:sz w:val="20"/>
        </w:rPr>
        <w:br/>
        <w:t xml:space="preserve">    var_values[current_var] = 0;</w:t>
      </w:r>
      <w:r>
        <w:rPr>
          <w:rFonts w:ascii="Consolas" w:hAnsi="Consolas"/>
          <w:sz w:val="20"/>
        </w:rPr>
        <w:br/>
        <w:t xml:space="preserve">    low  = build_recursive(..., level + 1, ...);</w:t>
      </w:r>
      <w:r>
        <w:rPr>
          <w:rFonts w:ascii="Consolas" w:hAnsi="Consolas"/>
          <w:sz w:val="20"/>
        </w:rPr>
        <w:br/>
        <w:t xml:space="preserve">    var_values[current_var] = 1;</w:t>
      </w:r>
      <w:r>
        <w:rPr>
          <w:rFonts w:ascii="Consolas" w:hAnsi="Consolas"/>
          <w:sz w:val="20"/>
        </w:rPr>
        <w:br/>
        <w:t xml:space="preserve">    high = build_recursive(..., level + 1, ...);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(low == high) return low;       // S-redukcia</w:t>
      </w:r>
      <w:r>
        <w:rPr>
          <w:rFonts w:ascii="Consolas" w:hAnsi="Consolas"/>
          <w:sz w:val="20"/>
        </w:rPr>
        <w:br/>
        <w:t xml:space="preserve">    existing = unique_lookup(var, low, high);</w:t>
      </w:r>
      <w:r>
        <w:rPr>
          <w:rFonts w:ascii="Consolas" w:hAnsi="Consolas"/>
          <w:sz w:val="20"/>
        </w:rPr>
        <w:br/>
        <w:t xml:space="preserve">    if (existing) return existing;     // Merge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new_node = create_node(var, low, high);</w:t>
      </w:r>
      <w:r>
        <w:rPr>
          <w:rFonts w:ascii="Consolas" w:hAnsi="Consolas"/>
          <w:sz w:val="20"/>
        </w:rPr>
        <w:br/>
        <w:t xml:space="preserve">    unique_insert(var, low, high, new_node);</w:t>
      </w:r>
      <w:r>
        <w:rPr>
          <w:rFonts w:ascii="Consolas" w:hAnsi="Consolas"/>
          <w:sz w:val="20"/>
        </w:rPr>
        <w:br/>
        <w:t xml:space="preserve">    return new_node;</w:t>
      </w:r>
      <w:r>
        <w:rPr>
          <w:rFonts w:ascii="Consolas" w:hAnsi="Consolas"/>
          <w:sz w:val="20"/>
        </w:rPr>
        <w:br/>
        <w:t>}</w:t>
      </w:r>
    </w:p>
    <w:p w14:paraId="5AEAF361" w14:textId="77777777" w:rsidR="006F5077" w:rsidRDefault="00000000">
      <w:pPr>
        <w:pStyle w:val="Heading2"/>
      </w:pPr>
      <w:r>
        <w:t>2.3. Unique Table</w:t>
      </w:r>
    </w:p>
    <w:p w14:paraId="0287A908" w14:textId="77777777" w:rsidR="006F5077" w:rsidRDefault="00000000">
      <w:r>
        <w:t>Unique table je implementovaná ako hašovacia tabuľka veľkosti 100003 (prvočíslo) s riešením kolízií metódou reťazenia. Kľúč je trojica (var_index, low, high), kde low a high sú ukazovatele na podgrafy. Hašovacia funkcia používa polynomiálne hašovanie s multiplikátorom 1000003.</w:t>
      </w:r>
    </w:p>
    <w:p w14:paraId="296C54C0" w14:textId="77777777" w:rsidR="006F5077" w:rsidRDefault="00000000">
      <w:pPr>
        <w:pStyle w:val="Heading2"/>
      </w:pPr>
      <w:r>
        <w:t>2.4. BDD_create_with_best_order</w:t>
      </w:r>
    </w:p>
    <w:p w14:paraId="3BFC101C" w14:textId="77777777" w:rsidR="006F5077" w:rsidRDefault="00000000">
      <w:r>
        <w:t>Funkcia skúša rôzne poradia premenných na nájdenie optimálneho BDD (s minimálnym počtom uzlov). Používajú sa dve stratégie:</w:t>
      </w:r>
    </w:p>
    <w:p w14:paraId="5002E228" w14:textId="77777777" w:rsidR="006F5077" w:rsidRDefault="00000000">
      <w:r>
        <w:t>• N cyklických posunov základného poradia (ABCD → BCDA → CDAB → ...)</w:t>
      </w:r>
    </w:p>
    <w:p w14:paraId="19AAE629" w14:textId="77777777" w:rsidR="006F5077" w:rsidRDefault="00000000">
      <w:r>
        <w:t>• N náhodných permutácií (algoritmus Fishera-Yatesa)</w:t>
      </w:r>
    </w:p>
    <w:p w14:paraId="4C4C6D43" w14:textId="77777777" w:rsidR="006F5077" w:rsidRDefault="00000000">
      <w:r>
        <w:t>Celkovo sa vyskúša 2N unikátnych poradí, čo zaručuje minimum N permutácií podľa požiadaviek zadania.</w:t>
      </w:r>
    </w:p>
    <w:p w14:paraId="2B08904A" w14:textId="77777777" w:rsidR="006F5077" w:rsidRDefault="00000000">
      <w:pPr>
        <w:pStyle w:val="Heading2"/>
      </w:pPr>
      <w:r>
        <w:lastRenderedPageBreak/>
        <w:t>2.5. BDD_use</w:t>
      </w:r>
    </w:p>
    <w:p w14:paraId="02941E69" w14:textId="77777777" w:rsidR="006F5077" w:rsidRDefault="00000000">
      <w:r>
        <w:t>Funkcia prechodu BDD: začínajúc koreňom, na každom uzle sa skontroluje hodnota príslušnej premennej zo vstupného reťazca. Pri hodnote 0 — prechod do low, pri hodnote 1 — do high. Prechod sa ukončí v terminálnom uzle, ktorého hodnota je výsledkom boolovskej funkcie.</w:t>
      </w:r>
    </w:p>
    <w:p w14:paraId="075F461D" w14:textId="77777777" w:rsidR="006F5077" w:rsidRDefault="00000000">
      <w:pPr>
        <w:pStyle w:val="Heading1"/>
      </w:pPr>
      <w:r>
        <w:t>3. Dátové štruktúry</w:t>
      </w:r>
    </w:p>
    <w:p w14:paraId="6D118134" w14:textId="77777777" w:rsidR="006F5077" w:rsidRDefault="00000000">
      <w:pPr>
        <w:pStyle w:val="Heading2"/>
      </w:pPr>
      <w:r>
        <w:t>3.1. ASTNode (uzol abstraktného syntaktického stromu)</w:t>
      </w:r>
    </w:p>
    <w:p w14:paraId="5396A157" w14:textId="77777777" w:rsidR="006F5077" w:rsidRDefault="00000000">
      <w:pPr>
        <w:spacing w:before="80" w:after="80"/>
        <w:ind w:left="432"/>
      </w:pPr>
      <w:r>
        <w:rPr>
          <w:rFonts w:ascii="Consolas" w:hAnsi="Consolas"/>
          <w:sz w:val="20"/>
        </w:rPr>
        <w:t>typedef struct ASTNode {</w:t>
      </w:r>
      <w:r>
        <w:rPr>
          <w:rFonts w:ascii="Consolas" w:hAnsi="Consolas"/>
          <w:sz w:val="20"/>
        </w:rPr>
        <w:br/>
        <w:t xml:space="preserve">    ASTType type;       // AST_VAR, AST_CONST, AST_NOT, AST_AND, AST_OR</w:t>
      </w:r>
      <w:r>
        <w:rPr>
          <w:rFonts w:ascii="Consolas" w:hAnsi="Consolas"/>
          <w:sz w:val="20"/>
        </w:rPr>
        <w:br/>
        <w:t xml:space="preserve">    int var_index;      // index premennej</w:t>
      </w:r>
      <w:r>
        <w:rPr>
          <w:rFonts w:ascii="Consolas" w:hAnsi="Consolas"/>
          <w:sz w:val="20"/>
        </w:rPr>
        <w:br/>
        <w:t xml:space="preserve">    int const_value;    // hodnota konštanty (0/1)</w:t>
      </w:r>
      <w:r>
        <w:rPr>
          <w:rFonts w:ascii="Consolas" w:hAnsi="Consolas"/>
          <w:sz w:val="20"/>
        </w:rPr>
        <w:br/>
        <w:t xml:space="preserve">    struct ASTNode *left, *right;</w:t>
      </w:r>
      <w:r>
        <w:rPr>
          <w:rFonts w:ascii="Consolas" w:hAnsi="Consolas"/>
          <w:sz w:val="20"/>
        </w:rPr>
        <w:br/>
        <w:t>} ASTNode;</w:t>
      </w:r>
    </w:p>
    <w:p w14:paraId="54B86218" w14:textId="77777777" w:rsidR="006F5077" w:rsidRDefault="00000000">
      <w:pPr>
        <w:pStyle w:val="Heading2"/>
      </w:pPr>
      <w:r>
        <w:t>3.2. BDD_Node (uzol BDD)</w:t>
      </w:r>
    </w:p>
    <w:p w14:paraId="4098043E" w14:textId="77777777" w:rsidR="006F5077" w:rsidRDefault="00000000">
      <w:pPr>
        <w:spacing w:before="80" w:after="80"/>
        <w:ind w:left="432"/>
      </w:pPr>
      <w:r>
        <w:rPr>
          <w:rFonts w:ascii="Consolas" w:hAnsi="Consolas"/>
          <w:sz w:val="20"/>
        </w:rPr>
        <w:t>typedef struct BDD_Node {</w:t>
      </w:r>
      <w:r>
        <w:rPr>
          <w:rFonts w:ascii="Consolas" w:hAnsi="Consolas"/>
          <w:sz w:val="20"/>
        </w:rPr>
        <w:br/>
        <w:t xml:space="preserve">    int var_index;          // -1 pre terminál</w:t>
      </w:r>
      <w:r>
        <w:rPr>
          <w:rFonts w:ascii="Consolas" w:hAnsi="Consolas"/>
          <w:sz w:val="20"/>
        </w:rPr>
        <w:br/>
        <w:t xml:space="preserve">    int value;              // hodnota terminálu (0/1)</w:t>
      </w:r>
      <w:r>
        <w:rPr>
          <w:rFonts w:ascii="Consolas" w:hAnsi="Consolas"/>
          <w:sz w:val="20"/>
        </w:rPr>
        <w:br/>
        <w:t xml:space="preserve">    struct BDD_Node *low;   // potomok pri hodnote 0</w:t>
      </w:r>
      <w:r>
        <w:rPr>
          <w:rFonts w:ascii="Consolas" w:hAnsi="Consolas"/>
          <w:sz w:val="20"/>
        </w:rPr>
        <w:br/>
        <w:t xml:space="preserve">    struct BDD_Node *high;  // potomok pri hodnote 1</w:t>
      </w:r>
      <w:r>
        <w:rPr>
          <w:rFonts w:ascii="Consolas" w:hAnsi="Consolas"/>
          <w:sz w:val="20"/>
        </w:rPr>
        <w:br/>
        <w:t>} BDD_Node;</w:t>
      </w:r>
    </w:p>
    <w:p w14:paraId="22E789FA" w14:textId="77777777" w:rsidR="006F5077" w:rsidRDefault="00000000">
      <w:pPr>
        <w:pStyle w:val="Heading2"/>
      </w:pPr>
      <w:r>
        <w:t>3.3. BDD (hlavná štruktúra)</w:t>
      </w:r>
    </w:p>
    <w:p w14:paraId="27A5124A" w14:textId="77777777" w:rsidR="006F5077" w:rsidRDefault="00000000">
      <w:pPr>
        <w:spacing w:before="80" w:after="80"/>
        <w:ind w:left="432"/>
      </w:pPr>
      <w:r>
        <w:rPr>
          <w:rFonts w:ascii="Consolas" w:hAnsi="Consolas"/>
          <w:sz w:val="20"/>
        </w:rPr>
        <w:t>typedef struct BDD {</w:t>
      </w:r>
      <w:r>
        <w:rPr>
          <w:rFonts w:ascii="Consolas" w:hAnsi="Consolas"/>
          <w:sz w:val="20"/>
        </w:rPr>
        <w:br/>
        <w:t xml:space="preserve">    int num_vars;           // počet premenných</w:t>
      </w:r>
      <w:r>
        <w:rPr>
          <w:rFonts w:ascii="Consolas" w:hAnsi="Consolas"/>
          <w:sz w:val="20"/>
        </w:rPr>
        <w:br/>
        <w:t xml:space="preserve">    int node_count;         // počet uzlov v BDD</w:t>
      </w:r>
      <w:r>
        <w:rPr>
          <w:rFonts w:ascii="Consolas" w:hAnsi="Consolas"/>
          <w:sz w:val="20"/>
        </w:rPr>
        <w:br/>
        <w:t xml:space="preserve">    BDD_Node *root;         // koreň</w:t>
      </w:r>
      <w:r>
        <w:rPr>
          <w:rFonts w:ascii="Consolas" w:hAnsi="Consolas"/>
          <w:sz w:val="20"/>
        </w:rPr>
        <w:br/>
        <w:t xml:space="preserve">    char var_list[27];      // zoradený zoznam premenných</w:t>
      </w:r>
      <w:r>
        <w:rPr>
          <w:rFonts w:ascii="Consolas" w:hAnsi="Consolas"/>
          <w:sz w:val="20"/>
        </w:rPr>
        <w:br/>
        <w:t xml:space="preserve">    BDD_Node **node_pool;   // pool alokovaných uzlov</w:t>
      </w:r>
      <w:r>
        <w:rPr>
          <w:rFonts w:ascii="Consolas" w:hAnsi="Consolas"/>
          <w:sz w:val="20"/>
        </w:rPr>
        <w:br/>
        <w:t xml:space="preserve">    int pool_size;</w:t>
      </w:r>
      <w:r>
        <w:rPr>
          <w:rFonts w:ascii="Consolas" w:hAnsi="Consolas"/>
          <w:sz w:val="20"/>
        </w:rPr>
        <w:br/>
        <w:t xml:space="preserve">    BDD_Node *terminal_zero, *terminal_one;</w:t>
      </w:r>
      <w:r>
        <w:rPr>
          <w:rFonts w:ascii="Consolas" w:hAnsi="Consolas"/>
          <w:sz w:val="20"/>
        </w:rPr>
        <w:br/>
        <w:t>} BDD;</w:t>
      </w:r>
    </w:p>
    <w:p w14:paraId="02BB6BE4" w14:textId="77777777" w:rsidR="006F5077" w:rsidRDefault="00000000">
      <w:pPr>
        <w:pStyle w:val="Heading1"/>
      </w:pPr>
      <w:r>
        <w:t>4. Testovanie</w:t>
      </w:r>
    </w:p>
    <w:p w14:paraId="6B26B67C" w14:textId="77777777" w:rsidR="006F5077" w:rsidRDefault="00000000">
      <w:pPr>
        <w:pStyle w:val="Heading2"/>
      </w:pPr>
      <w:r>
        <w:t>4.1. Metodika</w:t>
      </w:r>
    </w:p>
    <w:p w14:paraId="473396C7" w14:textId="77777777" w:rsidR="006F5077" w:rsidRDefault="00000000">
      <w:r>
        <w:t>Testovanie sa uskutočňuje dvoma spôsobmi:</w:t>
      </w:r>
    </w:p>
    <w:p w14:paraId="212C3812" w14:textId="77777777" w:rsidR="006F5077" w:rsidRDefault="00000000">
      <w:pPr>
        <w:pStyle w:val="ListNumber"/>
      </w:pPr>
      <w:proofErr w:type="spellStart"/>
      <w:r>
        <w:lastRenderedPageBreak/>
        <w:t>Manuálne</w:t>
      </w:r>
      <w:proofErr w:type="spellEnd"/>
      <w:r>
        <w:t xml:space="preserve"> testy: 11 </w:t>
      </w:r>
      <w:proofErr w:type="spellStart"/>
      <w:r>
        <w:t>vopred</w:t>
      </w:r>
      <w:proofErr w:type="spellEnd"/>
      <w:r>
        <w:t xml:space="preserve"> definovaných výrazov vrátane príkladu zo zadania (AB+C), tautológií, kontradíkcií a výrazov s NOT a zátvorkami. Pre každý výraz sa skontrolujú všetky 2^N kombinácie vstupov.</w:t>
      </w:r>
    </w:p>
    <w:p w14:paraId="386FD3F8" w14:textId="77777777" w:rsidR="006F5077" w:rsidRDefault="00000000">
      <w:pPr>
        <w:pStyle w:val="ListNumber"/>
      </w:pPr>
      <w:proofErr w:type="spellStart"/>
      <w:r>
        <w:t>Automatické</w:t>
      </w:r>
      <w:proofErr w:type="spellEnd"/>
      <w:r>
        <w:t xml:space="preserve"> testy: pre </w:t>
      </w:r>
      <w:proofErr w:type="spellStart"/>
      <w:r>
        <w:t>každé</w:t>
      </w:r>
      <w:proofErr w:type="spellEnd"/>
      <w:r>
        <w:t xml:space="preserve"> N ∈ {3, 5, 7, 9, 11, 13} sa vygeneruje 100 náhodných boolovských výrazov. Každý výraz sa verifikuje úplným prehľadaním všetkých 2^N kombinácií. Očakávaný výsledok sa vypočíta priamym dosadením hodnôt do AST výrazu.</w:t>
      </w:r>
    </w:p>
    <w:p w14:paraId="3523AB3C" w14:textId="77777777" w:rsidR="006F5077" w:rsidRDefault="00000000">
      <w:r>
        <w:t>Automatické zistenie očakávaného výsledku: pre každú kombináciu vstupov sa výraz rozloží do AST a vyhodnotí dosadením hodnôt premenných. Výsledok sa porovná s BDD_use.</w:t>
      </w:r>
    </w:p>
    <w:p w14:paraId="346CE3FB" w14:textId="77777777" w:rsidR="006F5077" w:rsidRDefault="00000000">
      <w:pPr>
        <w:pStyle w:val="Heading2"/>
      </w:pPr>
      <w:r>
        <w:t>4.2. Výsledky testovania</w:t>
      </w:r>
    </w:p>
    <w:p w14:paraId="5072DD17" w14:textId="77777777" w:rsidR="006F5077" w:rsidRDefault="00000000">
      <w:r>
        <w:t>Všetky testy prebehli úspešne: 0 chýb zo 611 overení (11 manuálnych + 600 automatických).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F5077" w14:paraId="1FFAE547" w14:textId="77777777">
        <w:tc>
          <w:tcPr>
            <w:tcW w:w="1440" w:type="dxa"/>
          </w:tcPr>
          <w:p w14:paraId="61988B14" w14:textId="77777777" w:rsidR="006F5077" w:rsidRDefault="00000000">
            <w:pPr>
              <w:jc w:val="center"/>
            </w:pPr>
            <w:r>
              <w:rPr>
                <w:b/>
                <w:sz w:val="20"/>
              </w:rPr>
              <w:t>N (prem.)</w:t>
            </w:r>
          </w:p>
        </w:tc>
        <w:tc>
          <w:tcPr>
            <w:tcW w:w="1440" w:type="dxa"/>
          </w:tcPr>
          <w:p w14:paraId="341C624C" w14:textId="77777777" w:rsidR="006F5077" w:rsidRDefault="00000000">
            <w:pPr>
              <w:jc w:val="center"/>
            </w:pPr>
            <w:r>
              <w:rPr>
                <w:b/>
                <w:sz w:val="20"/>
              </w:rPr>
              <w:t>Redukcia</w:t>
            </w:r>
            <w:r>
              <w:rPr>
                <w:b/>
                <w:sz w:val="20"/>
              </w:rPr>
              <w:br/>
              <w:t>BDD_create</w:t>
            </w:r>
          </w:p>
        </w:tc>
        <w:tc>
          <w:tcPr>
            <w:tcW w:w="1440" w:type="dxa"/>
          </w:tcPr>
          <w:p w14:paraId="3FF3C3E4" w14:textId="77777777" w:rsidR="006F5077" w:rsidRDefault="00000000">
            <w:pPr>
              <w:jc w:val="center"/>
            </w:pPr>
            <w:r>
              <w:rPr>
                <w:b/>
                <w:sz w:val="20"/>
              </w:rPr>
              <w:t>Redukcia</w:t>
            </w:r>
            <w:r>
              <w:rPr>
                <w:b/>
                <w:sz w:val="20"/>
              </w:rPr>
              <w:br/>
              <w:t>best_order</w:t>
            </w:r>
          </w:p>
        </w:tc>
        <w:tc>
          <w:tcPr>
            <w:tcW w:w="1440" w:type="dxa"/>
          </w:tcPr>
          <w:p w14:paraId="05AEEA35" w14:textId="77777777" w:rsidR="006F5077" w:rsidRDefault="00000000">
            <w:pPr>
              <w:jc w:val="center"/>
            </w:pPr>
            <w:r>
              <w:rPr>
                <w:b/>
                <w:sz w:val="20"/>
              </w:rPr>
              <w:t>Dod.</w:t>
            </w:r>
            <w:r>
              <w:rPr>
                <w:b/>
                <w:sz w:val="20"/>
              </w:rPr>
              <w:br/>
              <w:t>redukcia</w:t>
            </w:r>
          </w:p>
        </w:tc>
        <w:tc>
          <w:tcPr>
            <w:tcW w:w="1440" w:type="dxa"/>
          </w:tcPr>
          <w:p w14:paraId="225BA7B5" w14:textId="77777777" w:rsidR="006F5077" w:rsidRDefault="00000000">
            <w:pPr>
              <w:jc w:val="center"/>
            </w:pPr>
            <w:r>
              <w:rPr>
                <w:b/>
                <w:sz w:val="20"/>
              </w:rPr>
              <w:t>Čas</w:t>
            </w:r>
            <w:r>
              <w:rPr>
                <w:b/>
                <w:sz w:val="20"/>
              </w:rPr>
              <w:br/>
              <w:t>create (ms)</w:t>
            </w:r>
          </w:p>
        </w:tc>
        <w:tc>
          <w:tcPr>
            <w:tcW w:w="1440" w:type="dxa"/>
          </w:tcPr>
          <w:p w14:paraId="313D83ED" w14:textId="77777777" w:rsidR="006F5077" w:rsidRDefault="00000000">
            <w:pPr>
              <w:jc w:val="center"/>
            </w:pPr>
            <w:r>
              <w:rPr>
                <w:b/>
                <w:sz w:val="20"/>
              </w:rPr>
              <w:t>Čas</w:t>
            </w:r>
            <w:r>
              <w:rPr>
                <w:b/>
                <w:sz w:val="20"/>
              </w:rPr>
              <w:br/>
              <w:t>best (ms)</w:t>
            </w:r>
          </w:p>
        </w:tc>
      </w:tr>
      <w:tr w:rsidR="006F5077" w14:paraId="67DCFBF2" w14:textId="77777777">
        <w:tc>
          <w:tcPr>
            <w:tcW w:w="1440" w:type="dxa"/>
          </w:tcPr>
          <w:p w14:paraId="773AA7E3" w14:textId="77777777" w:rsidR="006F507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0479A2A" w14:textId="77777777" w:rsidR="006F5077" w:rsidRDefault="00000000">
            <w:pPr>
              <w:jc w:val="center"/>
            </w:pPr>
            <w:r>
              <w:rPr>
                <w:sz w:val="20"/>
              </w:rPr>
              <w:t>79.6%</w:t>
            </w:r>
          </w:p>
        </w:tc>
        <w:tc>
          <w:tcPr>
            <w:tcW w:w="1440" w:type="dxa"/>
          </w:tcPr>
          <w:p w14:paraId="75F209E8" w14:textId="77777777" w:rsidR="006F5077" w:rsidRDefault="00000000">
            <w:pPr>
              <w:jc w:val="center"/>
            </w:pPr>
            <w:r>
              <w:rPr>
                <w:sz w:val="20"/>
              </w:rPr>
              <w:t>76.9%</w:t>
            </w:r>
          </w:p>
        </w:tc>
        <w:tc>
          <w:tcPr>
            <w:tcW w:w="1440" w:type="dxa"/>
          </w:tcPr>
          <w:p w14:paraId="61730283" w14:textId="77777777" w:rsidR="006F5077" w:rsidRDefault="00000000">
            <w:pPr>
              <w:jc w:val="center"/>
            </w:pPr>
            <w:r>
              <w:rPr>
                <w:sz w:val="20"/>
              </w:rPr>
              <w:t>0.3%</w:t>
            </w:r>
          </w:p>
        </w:tc>
        <w:tc>
          <w:tcPr>
            <w:tcW w:w="1440" w:type="dxa"/>
          </w:tcPr>
          <w:p w14:paraId="143457E6" w14:textId="77777777" w:rsidR="006F5077" w:rsidRDefault="00000000">
            <w:pPr>
              <w:jc w:val="center"/>
            </w:pPr>
            <w:r>
              <w:rPr>
                <w:sz w:val="20"/>
              </w:rPr>
              <w:t>0.130</w:t>
            </w:r>
          </w:p>
        </w:tc>
        <w:tc>
          <w:tcPr>
            <w:tcW w:w="1440" w:type="dxa"/>
          </w:tcPr>
          <w:p w14:paraId="371CD325" w14:textId="77777777" w:rsidR="006F5077" w:rsidRDefault="00000000">
            <w:pPr>
              <w:jc w:val="center"/>
            </w:pPr>
            <w:r>
              <w:rPr>
                <w:sz w:val="20"/>
              </w:rPr>
              <w:t>0.620</w:t>
            </w:r>
          </w:p>
        </w:tc>
      </w:tr>
      <w:tr w:rsidR="006F5077" w14:paraId="56832613" w14:textId="77777777">
        <w:tc>
          <w:tcPr>
            <w:tcW w:w="1440" w:type="dxa"/>
          </w:tcPr>
          <w:p w14:paraId="23BA5406" w14:textId="77777777" w:rsidR="006F5077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3E362D3E" w14:textId="77777777" w:rsidR="006F5077" w:rsidRDefault="00000000">
            <w:pPr>
              <w:jc w:val="center"/>
            </w:pPr>
            <w:r>
              <w:rPr>
                <w:sz w:val="20"/>
              </w:rPr>
              <w:t>93.9%</w:t>
            </w:r>
          </w:p>
        </w:tc>
        <w:tc>
          <w:tcPr>
            <w:tcW w:w="1440" w:type="dxa"/>
          </w:tcPr>
          <w:p w14:paraId="3F726CCE" w14:textId="77777777" w:rsidR="006F5077" w:rsidRDefault="00000000">
            <w:pPr>
              <w:jc w:val="center"/>
            </w:pPr>
            <w:r>
              <w:rPr>
                <w:sz w:val="20"/>
              </w:rPr>
              <w:t>94.0%</w:t>
            </w:r>
          </w:p>
        </w:tc>
        <w:tc>
          <w:tcPr>
            <w:tcW w:w="1440" w:type="dxa"/>
          </w:tcPr>
          <w:p w14:paraId="23C4E70A" w14:textId="77777777" w:rsidR="006F5077" w:rsidRDefault="00000000">
            <w:pPr>
              <w:jc w:val="center"/>
            </w:pPr>
            <w:r>
              <w:rPr>
                <w:sz w:val="20"/>
              </w:rPr>
              <w:t>0.9%</w:t>
            </w:r>
          </w:p>
        </w:tc>
        <w:tc>
          <w:tcPr>
            <w:tcW w:w="1440" w:type="dxa"/>
          </w:tcPr>
          <w:p w14:paraId="53E03A0E" w14:textId="77777777" w:rsidR="006F5077" w:rsidRDefault="00000000">
            <w:pPr>
              <w:jc w:val="center"/>
            </w:pPr>
            <w:r>
              <w:rPr>
                <w:sz w:val="20"/>
              </w:rPr>
              <w:t>0.130</w:t>
            </w:r>
          </w:p>
        </w:tc>
        <w:tc>
          <w:tcPr>
            <w:tcW w:w="1440" w:type="dxa"/>
          </w:tcPr>
          <w:p w14:paraId="5C20199B" w14:textId="77777777" w:rsidR="006F5077" w:rsidRDefault="00000000">
            <w:pPr>
              <w:jc w:val="center"/>
            </w:pPr>
            <w:r>
              <w:rPr>
                <w:sz w:val="20"/>
              </w:rPr>
              <w:t>0.760</w:t>
            </w:r>
          </w:p>
        </w:tc>
      </w:tr>
      <w:tr w:rsidR="006F5077" w14:paraId="091EBC9C" w14:textId="77777777">
        <w:tc>
          <w:tcPr>
            <w:tcW w:w="1440" w:type="dxa"/>
          </w:tcPr>
          <w:p w14:paraId="00588DC8" w14:textId="77777777" w:rsidR="006F5077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6043F431" w14:textId="77777777" w:rsidR="006F5077" w:rsidRDefault="00000000">
            <w:pPr>
              <w:jc w:val="center"/>
            </w:pPr>
            <w:r>
              <w:rPr>
                <w:sz w:val="20"/>
              </w:rPr>
              <w:t>98.0%</w:t>
            </w:r>
          </w:p>
        </w:tc>
        <w:tc>
          <w:tcPr>
            <w:tcW w:w="1440" w:type="dxa"/>
          </w:tcPr>
          <w:p w14:paraId="29FBE108" w14:textId="77777777" w:rsidR="006F5077" w:rsidRDefault="00000000">
            <w:pPr>
              <w:jc w:val="center"/>
            </w:pPr>
            <w:r>
              <w:rPr>
                <w:sz w:val="20"/>
              </w:rPr>
              <w:t>98.1%</w:t>
            </w:r>
          </w:p>
        </w:tc>
        <w:tc>
          <w:tcPr>
            <w:tcW w:w="1440" w:type="dxa"/>
          </w:tcPr>
          <w:p w14:paraId="3EF4C0FB" w14:textId="77777777" w:rsidR="006F5077" w:rsidRDefault="00000000">
            <w:pPr>
              <w:jc w:val="center"/>
            </w:pPr>
            <w:r>
              <w:rPr>
                <w:sz w:val="20"/>
              </w:rPr>
              <w:t>4.4%</w:t>
            </w:r>
          </w:p>
        </w:tc>
        <w:tc>
          <w:tcPr>
            <w:tcW w:w="1440" w:type="dxa"/>
          </w:tcPr>
          <w:p w14:paraId="4E9C2530" w14:textId="77777777" w:rsidR="006F5077" w:rsidRDefault="00000000">
            <w:pPr>
              <w:jc w:val="center"/>
            </w:pPr>
            <w:r>
              <w:rPr>
                <w:sz w:val="20"/>
              </w:rPr>
              <w:t>0.070</w:t>
            </w:r>
          </w:p>
        </w:tc>
        <w:tc>
          <w:tcPr>
            <w:tcW w:w="1440" w:type="dxa"/>
          </w:tcPr>
          <w:p w14:paraId="574B91A1" w14:textId="77777777" w:rsidR="006F5077" w:rsidRDefault="00000000">
            <w:pPr>
              <w:jc w:val="center"/>
            </w:pPr>
            <w:r>
              <w:rPr>
                <w:sz w:val="20"/>
              </w:rPr>
              <w:t>0.810</w:t>
            </w:r>
          </w:p>
        </w:tc>
      </w:tr>
      <w:tr w:rsidR="006F5077" w14:paraId="6AAE3AEB" w14:textId="77777777">
        <w:tc>
          <w:tcPr>
            <w:tcW w:w="1440" w:type="dxa"/>
          </w:tcPr>
          <w:p w14:paraId="7B366E75" w14:textId="77777777" w:rsidR="006F5077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440" w:type="dxa"/>
          </w:tcPr>
          <w:p w14:paraId="72386AC6" w14:textId="77777777" w:rsidR="006F5077" w:rsidRDefault="00000000">
            <w:pPr>
              <w:jc w:val="center"/>
            </w:pPr>
            <w:r>
              <w:rPr>
                <w:sz w:val="20"/>
              </w:rPr>
              <w:t>99.4%</w:t>
            </w:r>
          </w:p>
        </w:tc>
        <w:tc>
          <w:tcPr>
            <w:tcW w:w="1440" w:type="dxa"/>
          </w:tcPr>
          <w:p w14:paraId="796519E6" w14:textId="77777777" w:rsidR="006F5077" w:rsidRDefault="00000000">
            <w:pPr>
              <w:jc w:val="center"/>
            </w:pPr>
            <w:r>
              <w:rPr>
                <w:sz w:val="20"/>
              </w:rPr>
              <w:t>99.5%</w:t>
            </w:r>
          </w:p>
        </w:tc>
        <w:tc>
          <w:tcPr>
            <w:tcW w:w="1440" w:type="dxa"/>
          </w:tcPr>
          <w:p w14:paraId="369F8304" w14:textId="77777777" w:rsidR="006F5077" w:rsidRDefault="00000000">
            <w:pPr>
              <w:jc w:val="center"/>
            </w:pPr>
            <w:r>
              <w:rPr>
                <w:sz w:val="20"/>
              </w:rPr>
              <w:t>7.6%</w:t>
            </w:r>
          </w:p>
        </w:tc>
        <w:tc>
          <w:tcPr>
            <w:tcW w:w="1440" w:type="dxa"/>
          </w:tcPr>
          <w:p w14:paraId="2072110A" w14:textId="77777777" w:rsidR="006F5077" w:rsidRDefault="00000000">
            <w:pPr>
              <w:jc w:val="center"/>
            </w:pPr>
            <w:r>
              <w:rPr>
                <w:sz w:val="20"/>
              </w:rPr>
              <w:t>0.090</w:t>
            </w:r>
          </w:p>
        </w:tc>
        <w:tc>
          <w:tcPr>
            <w:tcW w:w="1440" w:type="dxa"/>
          </w:tcPr>
          <w:p w14:paraId="53046547" w14:textId="77777777" w:rsidR="006F5077" w:rsidRDefault="00000000">
            <w:pPr>
              <w:jc w:val="center"/>
            </w:pPr>
            <w:r>
              <w:rPr>
                <w:sz w:val="20"/>
              </w:rPr>
              <w:t>0.780</w:t>
            </w:r>
          </w:p>
        </w:tc>
      </w:tr>
      <w:tr w:rsidR="006F5077" w14:paraId="33A8C616" w14:textId="77777777">
        <w:tc>
          <w:tcPr>
            <w:tcW w:w="1440" w:type="dxa"/>
          </w:tcPr>
          <w:p w14:paraId="39173951" w14:textId="77777777" w:rsidR="006F5077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440" w:type="dxa"/>
          </w:tcPr>
          <w:p w14:paraId="4AFE9A23" w14:textId="77777777" w:rsidR="006F5077" w:rsidRDefault="00000000">
            <w:pPr>
              <w:jc w:val="center"/>
            </w:pPr>
            <w:r>
              <w:rPr>
                <w:sz w:val="20"/>
              </w:rPr>
              <w:t>99.8%</w:t>
            </w:r>
          </w:p>
        </w:tc>
        <w:tc>
          <w:tcPr>
            <w:tcW w:w="1440" w:type="dxa"/>
          </w:tcPr>
          <w:p w14:paraId="246C1605" w14:textId="77777777" w:rsidR="006F5077" w:rsidRDefault="00000000">
            <w:pPr>
              <w:jc w:val="center"/>
            </w:pPr>
            <w:r>
              <w:rPr>
                <w:sz w:val="20"/>
              </w:rPr>
              <w:t>99.8%</w:t>
            </w:r>
          </w:p>
        </w:tc>
        <w:tc>
          <w:tcPr>
            <w:tcW w:w="1440" w:type="dxa"/>
          </w:tcPr>
          <w:p w14:paraId="61958778" w14:textId="77777777" w:rsidR="006F5077" w:rsidRDefault="00000000">
            <w:pPr>
              <w:jc w:val="center"/>
            </w:pPr>
            <w:r>
              <w:rPr>
                <w:sz w:val="20"/>
              </w:rPr>
              <w:t>12.9%</w:t>
            </w:r>
          </w:p>
        </w:tc>
        <w:tc>
          <w:tcPr>
            <w:tcW w:w="1440" w:type="dxa"/>
          </w:tcPr>
          <w:p w14:paraId="407AF5A3" w14:textId="77777777" w:rsidR="006F5077" w:rsidRDefault="00000000">
            <w:pPr>
              <w:jc w:val="center"/>
            </w:pPr>
            <w:r>
              <w:rPr>
                <w:sz w:val="20"/>
              </w:rPr>
              <w:t>0.200</w:t>
            </w:r>
          </w:p>
        </w:tc>
        <w:tc>
          <w:tcPr>
            <w:tcW w:w="1440" w:type="dxa"/>
          </w:tcPr>
          <w:p w14:paraId="482E4F66" w14:textId="77777777" w:rsidR="006F5077" w:rsidRDefault="00000000">
            <w:pPr>
              <w:jc w:val="center"/>
            </w:pPr>
            <w:r>
              <w:rPr>
                <w:sz w:val="20"/>
              </w:rPr>
              <w:t>1.590</w:t>
            </w:r>
          </w:p>
        </w:tc>
      </w:tr>
      <w:tr w:rsidR="006F5077" w14:paraId="7FA46C05" w14:textId="77777777">
        <w:tc>
          <w:tcPr>
            <w:tcW w:w="1440" w:type="dxa"/>
          </w:tcPr>
          <w:p w14:paraId="6CC3FF26" w14:textId="77777777" w:rsidR="006F5077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440" w:type="dxa"/>
          </w:tcPr>
          <w:p w14:paraId="362047BF" w14:textId="77777777" w:rsidR="006F5077" w:rsidRDefault="00000000">
            <w:pPr>
              <w:jc w:val="center"/>
            </w:pPr>
            <w:r>
              <w:rPr>
                <w:sz w:val="20"/>
              </w:rPr>
              <w:t>99.9%</w:t>
            </w:r>
          </w:p>
        </w:tc>
        <w:tc>
          <w:tcPr>
            <w:tcW w:w="1440" w:type="dxa"/>
          </w:tcPr>
          <w:p w14:paraId="0F6D3671" w14:textId="77777777" w:rsidR="006F5077" w:rsidRDefault="00000000">
            <w:pPr>
              <w:jc w:val="center"/>
            </w:pPr>
            <w:r>
              <w:rPr>
                <w:sz w:val="20"/>
              </w:rPr>
              <w:t>99.9%</w:t>
            </w:r>
          </w:p>
        </w:tc>
        <w:tc>
          <w:tcPr>
            <w:tcW w:w="1440" w:type="dxa"/>
          </w:tcPr>
          <w:p w14:paraId="6BCE4E89" w14:textId="77777777" w:rsidR="006F5077" w:rsidRDefault="00000000">
            <w:pPr>
              <w:jc w:val="center"/>
            </w:pPr>
            <w:r>
              <w:rPr>
                <w:sz w:val="20"/>
              </w:rPr>
              <w:t>17.1%</w:t>
            </w:r>
          </w:p>
        </w:tc>
        <w:tc>
          <w:tcPr>
            <w:tcW w:w="1440" w:type="dxa"/>
          </w:tcPr>
          <w:p w14:paraId="64A7D487" w14:textId="77777777" w:rsidR="006F5077" w:rsidRDefault="00000000">
            <w:pPr>
              <w:jc w:val="center"/>
            </w:pPr>
            <w:r>
              <w:rPr>
                <w:sz w:val="20"/>
              </w:rPr>
              <w:t>0.600</w:t>
            </w:r>
          </w:p>
        </w:tc>
        <w:tc>
          <w:tcPr>
            <w:tcW w:w="1440" w:type="dxa"/>
          </w:tcPr>
          <w:p w14:paraId="15913B80" w14:textId="77777777" w:rsidR="006F5077" w:rsidRDefault="00000000">
            <w:pPr>
              <w:jc w:val="center"/>
            </w:pPr>
            <w:r>
              <w:rPr>
                <w:sz w:val="20"/>
              </w:rPr>
              <w:t>5.250</w:t>
            </w:r>
          </w:p>
        </w:tc>
      </w:tr>
    </w:tbl>
    <w:p w14:paraId="61D109CE" w14:textId="77777777" w:rsidR="006F5077" w:rsidRDefault="006F5077"/>
    <w:p w14:paraId="2B7205C5" w14:textId="77777777" w:rsidR="006F5077" w:rsidRDefault="00000000">
      <w:r>
        <w:t>Pozorovania: s rastúcim počtom premenných sa percento redukcie zvyšuje (od 79,6% pri N=3 do 99,9% pri N=13), čo sa vysvetľuje väčším počtom opakujúcich sa podštruktúr v boolovských funkciách. Optimalizácia poradia premenných prináša ďalšiu redukciu až 17,1% pri N=13.</w:t>
      </w:r>
    </w:p>
    <w:p w14:paraId="5054198D" w14:textId="77777777" w:rsidR="006F5077" w:rsidRDefault="00000000">
      <w:pPr>
        <w:pStyle w:val="Heading1"/>
      </w:pPr>
      <w:r>
        <w:t>5. Zdôvodnenie správnosti</w:t>
      </w:r>
    </w:p>
    <w:p w14:paraId="45651EE6" w14:textId="77777777" w:rsidR="006F5077" w:rsidRDefault="00000000">
      <w:r>
        <w:t>Správnosť riešenia je zabezpečená nasledujúcimi faktormi:</w:t>
      </w:r>
    </w:p>
    <w:p w14:paraId="535F2DE1" w14:textId="693D1BDE" w:rsidR="006F5077" w:rsidRDefault="00000000">
      <w:r>
        <w:t xml:space="preserve">1) Shannonov rozklad — matematicky dokázaná metóda dekompozície boolovských funkcií. Pre ľubovoľnú funkciu f a premennú x: f = </w:t>
      </w:r>
      <w:r w:rsidRPr="0031661D">
        <w:t>x</w:t>
      </w:r>
      <w:r w:rsidR="0031661D" w:rsidRPr="0031661D">
        <w:t>i</w:t>
      </w:r>
      <w:r w:rsidR="0031661D">
        <w:t>*</w:t>
      </w:r>
      <w:r w:rsidRPr="0031661D">
        <w:t>f</w:t>
      </w:r>
      <w:r w:rsidR="0031661D" w:rsidRPr="0031661D">
        <w:t>i</w:t>
      </w:r>
      <w:r w:rsidR="0031661D">
        <w:t>*</w:t>
      </w:r>
      <w:r>
        <w:t>{x</w:t>
      </w:r>
      <w:r w:rsidR="0031661D" w:rsidRPr="0031661D">
        <w:rPr>
          <w:vertAlign w:val="subscript"/>
        </w:rPr>
        <w:t>i</w:t>
      </w:r>
      <w:r>
        <w:t>=1} + ¬x</w:t>
      </w:r>
      <w:r w:rsidR="0031661D" w:rsidRPr="0031661D">
        <w:rPr>
          <w:vertAlign w:val="subscript"/>
        </w:rPr>
        <w:t>i</w:t>
      </w:r>
      <w:r w:rsidR="0031661D">
        <w:t>*</w:t>
      </w:r>
      <w:r>
        <w:t>f</w:t>
      </w:r>
      <w:r w:rsidR="0031661D" w:rsidRPr="0031661D">
        <w:rPr>
          <w:vertAlign w:val="subscript"/>
        </w:rPr>
        <w:t>i</w:t>
      </w:r>
      <w:r w:rsidR="0031661D">
        <w:t>*</w:t>
      </w:r>
      <w:r>
        <w:t>{x=0}. To zaručuje, že BDD presne reprezentuje pôvodnú funkciu.</w:t>
      </w:r>
    </w:p>
    <w:p w14:paraId="056FDFCB" w14:textId="77777777" w:rsidR="006F5077" w:rsidRDefault="00000000">
      <w:r>
        <w:t>2) Online redukcia zachováva sémantiku: S-redukcia odstraňuje uzly, ktoré nemajú vplyv na výsledok; merge zlučuje identické podgrafy. Obidve operácie nemenia reprezentovanú funkciu.</w:t>
      </w:r>
    </w:p>
    <w:p w14:paraId="2FE91410" w14:textId="77777777" w:rsidR="006F5077" w:rsidRDefault="00000000">
      <w:r>
        <w:lastRenderedPageBreak/>
        <w:t>3) Vyčerpávajúca verifikácia: pre každý BDD sa skontrolujú VŠETKY 2^N kombinácie vstupov porovnaním s priamym vyhodnotením výrazu.</w:t>
      </w:r>
    </w:p>
    <w:p w14:paraId="1BB36ED3" w14:textId="77777777" w:rsidR="006F5077" w:rsidRDefault="00000000">
      <w:r>
        <w:t>4) Testovanie na 611 rôznych funkciách (11 manuálnych + 600 náhodných) s 0 chybami potvrdzuje správnosť implementácie.</w:t>
      </w:r>
    </w:p>
    <w:p w14:paraId="4DAF534B" w14:textId="77777777" w:rsidR="006F5077" w:rsidRDefault="00000000">
      <w:pPr>
        <w:pStyle w:val="Heading1"/>
      </w:pPr>
      <w:r>
        <w:t>6. Odhad zložitosti</w:t>
      </w:r>
    </w:p>
    <w:p w14:paraId="5A1B3864" w14:textId="77777777" w:rsidR="006F5077" w:rsidRDefault="00000000">
      <w:pPr>
        <w:pStyle w:val="Heading2"/>
      </w:pPr>
      <w:r>
        <w:t>6.1. Časová zložitosť</w:t>
      </w:r>
    </w:p>
    <w:p w14:paraId="614F2D7E" w14:textId="77777777" w:rsidR="006F5077" w:rsidRDefault="00000000">
      <w:r>
        <w:t>BDD_create: O(2^N · |E|), kde N je počet premenných, |E| je dĺžka výrazu. V najhoršom prípade rekurzia prechádza všetky 2^N listy, na každom vyhodnocujúc AST za O(|E|). Online redukcia výrazne znižuje skutočný počet vytvorených uzlov.</w:t>
      </w:r>
    </w:p>
    <w:p w14:paraId="35911A75" w14:textId="77777777" w:rsidR="006F5077" w:rsidRDefault="00000000">
      <w:r>
        <w:t>BDD_create_with_best_order: O(N · T_create), kde T_create je čas jedného volania BDD_create. Vyskúša sa 2N poradí premenných.</w:t>
      </w:r>
    </w:p>
    <w:p w14:paraId="1AB0D29F" w14:textId="77777777" w:rsidR="006F5077" w:rsidRDefault="00000000">
      <w:r>
        <w:t>BDD_use: O(N) — jeden prechod od koreňa po list cez N úrovní.</w:t>
      </w:r>
    </w:p>
    <w:p w14:paraId="0C8CE89E" w14:textId="77777777" w:rsidR="006F5077" w:rsidRDefault="00000000">
      <w:pPr>
        <w:pStyle w:val="Heading2"/>
      </w:pPr>
      <w:r>
        <w:t>6.2. Priestorová zložitosť</w:t>
      </w:r>
    </w:p>
    <w:p w14:paraId="14C4BA7C" w14:textId="77777777" w:rsidR="006F5077" w:rsidRDefault="00000000">
      <w:r>
        <w:t>BDD: O(M), kde M je počet unikátnych uzlov v redukovanom BDD. V najhoršom prípade M = O(2^N), ale vďaka redukcii zvyčajne M &lt;&lt; 2^N.</w:t>
      </w:r>
    </w:p>
    <w:p w14:paraId="5A32ECA7" w14:textId="77777777" w:rsidR="006F5077" w:rsidRDefault="00000000">
      <w:r>
        <w:t>Unique table: O(M) dodatočnej pamäte počas konštrukcie. Hašovacia tabuľka fixnej veľkosti 100003 záznamov.</w:t>
      </w:r>
    </w:p>
    <w:p w14:paraId="6EADB90D" w14:textId="77777777" w:rsidR="006F5077" w:rsidRDefault="00000000">
      <w:r>
        <w:t>AST: O(|E|) — lineárne podľa dĺžky výrazu, dočasná štruktúra.</w:t>
      </w:r>
    </w:p>
    <w:p w14:paraId="19A127A1" w14:textId="77777777" w:rsidR="006F5077" w:rsidRDefault="00000000">
      <w:pPr>
        <w:pStyle w:val="Heading1"/>
      </w:pPr>
      <w:r>
        <w:t>7. Štruktúra súborov projektu</w:t>
      </w:r>
    </w:p>
    <w:p w14:paraId="567A015C" w14:textId="77777777" w:rsidR="006F5077" w:rsidRDefault="00000000">
      <w:r>
        <w:t>• bdd.c — implementácia BDD (parser, konštrukcia, redukcia, API)</w:t>
      </w:r>
    </w:p>
    <w:p w14:paraId="21931744" w14:textId="77777777" w:rsidR="006F5077" w:rsidRDefault="00000000">
      <w:r>
        <w:t>• main.c — testovací program (zahŕňa bdd.c)</w:t>
      </w:r>
    </w:p>
    <w:p w14:paraId="22F05450" w14:textId="77777777" w:rsidR="006F5077" w:rsidRDefault="00000000">
      <w:r>
        <w:t>• Kompilácia: gcc main.c -o bdd_test -O2</w:t>
      </w:r>
    </w:p>
    <w:sectPr w:rsidR="006F50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978638">
    <w:abstractNumId w:val="8"/>
  </w:num>
  <w:num w:numId="2" w16cid:durableId="1661226725">
    <w:abstractNumId w:val="6"/>
  </w:num>
  <w:num w:numId="3" w16cid:durableId="315039009">
    <w:abstractNumId w:val="5"/>
  </w:num>
  <w:num w:numId="4" w16cid:durableId="12154552">
    <w:abstractNumId w:val="4"/>
  </w:num>
  <w:num w:numId="5" w16cid:durableId="2123719300">
    <w:abstractNumId w:val="7"/>
  </w:num>
  <w:num w:numId="6" w16cid:durableId="2003698483">
    <w:abstractNumId w:val="3"/>
  </w:num>
  <w:num w:numId="7" w16cid:durableId="1383794480">
    <w:abstractNumId w:val="2"/>
  </w:num>
  <w:num w:numId="8" w16cid:durableId="1901671539">
    <w:abstractNumId w:val="1"/>
  </w:num>
  <w:num w:numId="9" w16cid:durableId="90691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61D"/>
    <w:rsid w:val="00326F90"/>
    <w:rsid w:val="005E00F5"/>
    <w:rsid w:val="006F5077"/>
    <w:rsid w:val="00AA1D8D"/>
    <w:rsid w:val="00B47730"/>
    <w:rsid w:val="00CB0664"/>
    <w:rsid w:val="00FA439A"/>
    <w:rsid w:val="00FC4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3832D"/>
  <w14:defaultImageDpi w14:val="300"/>
  <w15:docId w15:val="{69CA937B-F25B-4BB4-99CD-34EECD2A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Nezed Mr.</cp:lastModifiedBy>
  <cp:revision>4</cp:revision>
  <dcterms:created xsi:type="dcterms:W3CDTF">2013-12-23T23:15:00Z</dcterms:created>
  <dcterms:modified xsi:type="dcterms:W3CDTF">2026-04-18T16:44:00Z</dcterms:modified>
  <cp:category/>
</cp:coreProperties>
</file>