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7505.0" w:type="dxa"/>
        <w:jc w:val="left"/>
        <w:tblInd w:w="-10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0"/>
        <w:gridCol w:w="6405"/>
        <w:tblGridChange w:id="0">
          <w:tblGrid>
            <w:gridCol w:w="11100"/>
            <w:gridCol w:w="640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 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commentRangeStart w:id="0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Зроби порівняння статичних та динамічних технік тестування. Наведи переваги та можливі обмеження при використанні кожної з них.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9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33.3333333333335"/>
              <w:gridCol w:w="3633.3333333333335"/>
              <w:gridCol w:w="3633.3333333333335"/>
              <w:tblGridChange w:id="0">
                <w:tblGrid>
                  <w:gridCol w:w="3633.3333333333335"/>
                  <w:gridCol w:w="3633.3333333333335"/>
                  <w:gridCol w:w="3633.33333333333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Статистична техніка тестування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Динамічна техніка тестування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Основна інформація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Тестування без виконання запуску програми чи додатку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Перевірка роботи програмного забезпечення шляхом виконання коду і спостереження за його поведінкою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Виявлення дефекту на ранній стадії розробки, що робить витрати меншими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Виявлення багів під час роботи програми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Сприяє співпраці команди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Може виявити помилки, які неможливо побачити без виконання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№3 (і т.д.)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Поліпшення якості коду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Перевірка роботи програми в різних умовах, впевнитися в її роботі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Не може перевірити фактичну роботу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Потрібна частково або повноцінно виконана система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Залежить від компетенції людей які роблять аналіз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Дефекти знаходяться на пізній стадії що вимагає додаткових витрат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№3 (і т.д.)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Не виявляє помилки пов’язані з продуктивністю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Не завжди знаходить всі помилки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Висновок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Ефективне для раннього виявлення дефектів і зниження витрат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Ефективне для повноцінного тестування реальної роботи системи, але потребує готового продукту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widowControl w:val="0"/>
              <w:spacing w:after="240" w:before="240"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попереднього рівня.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Наступне твердження стосується покриття рішень: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Коли код має одну ‘IF” умову, не має циклів (LOOP)  або перемикачів (CASE), будь-який тест, який ми виконаємо, дасть результат 50% покриття рішень (decision coverage).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Яке твердження є коректним?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  <w:rtl w:val="0"/>
              </w:rPr>
              <w:t xml:space="preserve">Коректно. Будь-який тест кейс надає 100% покриття тверджень, таким чином покриває 50% рішень.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commentRangeStart w:id="1"/>
            <w:commentRangeStart w:id="2"/>
            <w:commentRangeStart w:id="3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Коректно. Результат будь-якого тесту умови IF буде або правдими, або ні.</w:t>
            </w:r>
            <w:commentRangeEnd w:id="1"/>
            <w:r w:rsidDel="00000000" w:rsidR="00000000" w:rsidRPr="00000000">
              <w:commentReference w:id="1"/>
            </w:r>
            <w:commentRangeEnd w:id="2"/>
            <w:r w:rsidDel="00000000" w:rsidR="00000000" w:rsidRPr="00000000">
              <w:commentReference w:id="2"/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Некоректно. Один тест може гарантувати 25% перевірки рішень в цьому випадку.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Некоректно, бо занадто загальне твердження. Ми не можемо знати, чи є воно коректним, бо це залежить від тестованого ПЗ.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псевдокод: Switch PC on -&gt; Start MS Word -&gt; IF MS Word starts THEN -&gt; Write a poem -&gt; Close MS Word. 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тест кейсів знадобиться, щоб перевірити його функціонал? 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</w:rPr>
            </w:pPr>
            <w:commentRangeStart w:id="4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  <w:rtl w:val="0"/>
              </w:rPr>
              <w:t xml:space="preserve">1 – для покриття операторів, 2 – для покриття рішень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 – для покриття операторів, 1 – для покриття рішень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 – для покриття операторів, 2 – для покриття рішень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 – для покриття операторів, 1 – для покриття рішень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потрібно тестів для перевірки тверджень коду:   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1427480" cy="1725759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480" cy="17257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commentRangeStart w:id="5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алгоритм: 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Запитай, якого улюбленця має користувач.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користувач відповість, що має кота, то запитай, яка порода його улюбленця: «короткошерста чи довгошерста?»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відповість «довгошерста», то запитай: «ви бажаєте отримати контакти найближчого грумера?»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відповість «так», то скажи: «Надайте адресу найближчої котячої перукарні»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Інакше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Скажи: «Запропонуй магазин з товарами по догляду за шерстю»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Інакше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 «Запропонуй обрати магазин із зоотоварами»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не має кота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 “Коли вирішите завести улюбленця – приходьте”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Завдання: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Намалюй схему алгоритму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(в інструменті на вибір, наприклад, у вбудованому Google Docs редакторі, </w:t>
            </w:r>
            <w:hyperlink r:id="rId8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figjam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чи </w:t>
            </w:r>
            <w:hyperlink r:id="rId9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miro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потрібен мінімальний набір тест-кейсів, щоб переконатися, що всі запитання були поставлені, всі комбінації були пройдені та всі відповіді були отримані?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Посилання на карту:</w:t>
      </w:r>
    </w:p>
    <w:p w:rsidR="00000000" w:rsidDel="00000000" w:rsidP="00000000" w:rsidRDefault="00000000" w:rsidRPr="00000000" w14:paraId="0000005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https://boardmix.com/app/share/CAE.CJTfmAEgASoQvzHQ6lX4hkPRlyqaO1oXITAGQAE/bziGwK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commentRangeStart w:id="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Всього потрібно 4 тест-кейси: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 не має кота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 має короткошерстого кота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 має довгошерстого кота і хоче знайти грумера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 має довгошерстого кота,  але не потребує грумера</w:t>
      </w:r>
    </w:p>
    <w:p w:rsidR="00000000" w:rsidDel="00000000" w:rsidP="00000000" w:rsidRDefault="00000000" w:rsidRPr="00000000" w14:paraId="0000005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Nadiia Ovsiannikova" w:id="4" w:date="2025-08-15T20:52:40Z"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так, правильно</w:t>
      </w:r>
    </w:p>
  </w:comment>
  <w:comment w:author="Nadiia Ovsiannikova" w:id="5" w:date="2025-08-15T20:52:53Z"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тут правильно цей варіанта, бо можна так поставити умови щоб виконити всі твердження одним ТК.</w:t>
      </w:r>
    </w:p>
  </w:comment>
  <w:comment w:author="Nadiia Ovsiannikova" w:id="0" w:date="2025-08-15T20:52:05Z"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так, все вірно. Молодець!</w:t>
      </w:r>
    </w:p>
  </w:comment>
  <w:comment w:author="Nadiia Ovsiannikova" w:id="6" w:date="2025-08-15T20:53:37Z"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Супер!!! чудова діаграма, і правильна кількість ТК</w:t>
      </w:r>
    </w:p>
  </w:comment>
  <w:comment w:author="Nadiia Ovsiannikova" w:id="1" w:date="2025-08-15T20:52:29Z"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тут цей правильний варіант. Бо по факту завжди, при будь яких обставинах у IF буде правда, або ні</w:t>
      </w:r>
    </w:p>
  </w:comment>
  <w:comment w:author="Алексей Клименко" w:id="2" w:date="2025-08-15T21:11:10Z"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 думав в першому приблизно кажуть про те саме, бо в будь-якому варіанті питання буде вирішене (100% покриття) і буде одне з двох рішень (50%)</w:t>
      </w:r>
    </w:p>
  </w:comment>
  <w:comment w:author="Nadiia Ovsiannikova" w:id="3" w:date="2025-08-15T22:16:47Z"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mojemo progovorutu ce zavtra na yroci :)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eader" Target="header1.xml"/><Relationship Id="rId10" Type="http://schemas.openxmlformats.org/officeDocument/2006/relationships/hyperlink" Target="https://boardmix.com/app/share/CAE.CJTfmAEgASoQvzHQ6lX4hkPRlyqaO1oXITAGQAE/bziGwK" TargetMode="External"/><Relationship Id="rId9" Type="http://schemas.openxmlformats.org/officeDocument/2006/relationships/hyperlink" Target="https://miro.com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yperlink" Target="https://www.figma.com/figja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