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08A" w:rsidRPr="008F795A" w:rsidRDefault="005C508A" w:rsidP="005C508A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79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 Summary Report Identifier: </w:t>
      </w:r>
    </w:p>
    <w:p w:rsidR="005C508A" w:rsidRPr="008F795A" w:rsidRDefault="005C508A" w:rsidP="005C508A">
      <w:pPr>
        <w:jc w:val="right"/>
        <w:rPr>
          <w:rFonts w:ascii="Times New Roman" w:hAnsi="Times New Roman" w:cs="Times New Roman"/>
          <w:b/>
          <w:sz w:val="32"/>
          <w:szCs w:val="28"/>
        </w:rPr>
      </w:pPr>
      <w:r w:rsidRPr="008F795A">
        <w:rPr>
          <w:rFonts w:ascii="Times New Roman" w:hAnsi="Times New Roman" w:cs="Times New Roman"/>
          <w:sz w:val="28"/>
          <w:szCs w:val="28"/>
          <w:lang w:val="en-US"/>
        </w:rPr>
        <w:t>Networks_QA#2_build#1</w:t>
      </w:r>
    </w:p>
    <w:p w:rsidR="005C508A" w:rsidRPr="008F795A" w:rsidRDefault="005C508A" w:rsidP="005C508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C508A" w:rsidRPr="008F795A" w:rsidRDefault="005C508A" w:rsidP="005C508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C508A" w:rsidRPr="008F795A" w:rsidRDefault="005C508A" w:rsidP="005C508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C508A" w:rsidRPr="008F795A" w:rsidRDefault="005C508A" w:rsidP="005C508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C508A" w:rsidRPr="008F795A" w:rsidRDefault="005C508A" w:rsidP="005C508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C508A" w:rsidRPr="008F795A" w:rsidRDefault="005C508A" w:rsidP="005C508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C508A" w:rsidRPr="008F795A" w:rsidRDefault="005C508A" w:rsidP="005C508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C508A" w:rsidRPr="008F795A" w:rsidRDefault="005C508A" w:rsidP="005C508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C508A" w:rsidRPr="008F795A" w:rsidRDefault="005C508A" w:rsidP="005C508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r w:rsidRPr="008F795A">
        <w:rPr>
          <w:rFonts w:ascii="Times New Roman" w:hAnsi="Times New Roman" w:cs="Times New Roman"/>
          <w:b/>
          <w:sz w:val="32"/>
          <w:szCs w:val="28"/>
          <w:lang w:val="en-US"/>
        </w:rPr>
        <w:t xml:space="preserve">TEST RESULT REPORT </w:t>
      </w:r>
    </w:p>
    <w:bookmarkEnd w:id="0"/>
    <w:p w:rsidR="005C508A" w:rsidRPr="008F795A" w:rsidRDefault="005C508A" w:rsidP="005C508A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8F795A">
        <w:rPr>
          <w:rFonts w:ascii="Times New Roman" w:hAnsi="Times New Roman" w:cs="Times New Roman"/>
          <w:b/>
          <w:sz w:val="32"/>
          <w:szCs w:val="28"/>
          <w:lang w:val="en-US"/>
        </w:rPr>
        <w:t>from QA2 group</w:t>
      </w:r>
    </w:p>
    <w:p w:rsidR="005C508A" w:rsidRPr="008F795A" w:rsidRDefault="005C508A" w:rsidP="005C508A">
      <w:pPr>
        <w:pStyle w:val="a5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508A" w:rsidRPr="008F795A" w:rsidRDefault="005C508A" w:rsidP="005C508A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5C508A" w:rsidRPr="008F795A" w:rsidRDefault="005C508A">
      <w:pPr>
        <w:rPr>
          <w:lang w:val="en-US"/>
        </w:rPr>
      </w:pPr>
      <w:r w:rsidRPr="008F795A">
        <w:rPr>
          <w:lang w:val="en-US"/>
        </w:rPr>
        <w:br w:type="page"/>
      </w:r>
    </w:p>
    <w:p w:rsidR="004A7771" w:rsidRPr="008F795A" w:rsidRDefault="005C508A" w:rsidP="005C508A">
      <w:pPr>
        <w:jc w:val="center"/>
        <w:rPr>
          <w:rStyle w:val="a3"/>
          <w:rFonts w:ascii="Times New Roman" w:hAnsi="Times New Roman" w:cs="Times New Roman"/>
          <w:sz w:val="27"/>
          <w:szCs w:val="27"/>
          <w:bdr w:val="none" w:sz="0" w:space="0" w:color="auto" w:frame="1"/>
        </w:rPr>
      </w:pPr>
      <w:r w:rsidRPr="008F795A">
        <w:rPr>
          <w:rStyle w:val="a3"/>
          <w:rFonts w:ascii="Times New Roman" w:hAnsi="Times New Roman" w:cs="Times New Roman"/>
          <w:sz w:val="27"/>
          <w:szCs w:val="27"/>
          <w:bdr w:val="none" w:sz="0" w:space="0" w:color="auto" w:frame="1"/>
        </w:rPr>
        <w:lastRenderedPageBreak/>
        <w:t>PRODUCT DETAILS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8F795A" w:rsidRPr="008F795A" w:rsidTr="005C508A">
        <w:tc>
          <w:tcPr>
            <w:tcW w:w="3256" w:type="dxa"/>
            <w:shd w:val="clear" w:color="auto" w:fill="BDD6EE" w:themeFill="accent1" w:themeFillTint="66"/>
          </w:tcPr>
          <w:p w:rsidR="005C508A" w:rsidRPr="008F795A" w:rsidRDefault="005C508A" w:rsidP="005C508A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</w:pPr>
            <w:r w:rsidRPr="008F795A"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t>Title</w:t>
            </w:r>
          </w:p>
        </w:tc>
        <w:tc>
          <w:tcPr>
            <w:tcW w:w="6089" w:type="dxa"/>
            <w:shd w:val="clear" w:color="auto" w:fill="BDD6EE" w:themeFill="accent1" w:themeFillTint="66"/>
          </w:tcPr>
          <w:p w:rsidR="005C508A" w:rsidRPr="008F795A" w:rsidRDefault="005C508A" w:rsidP="005C508A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</w:pPr>
            <w:r w:rsidRPr="008F795A"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t>Description</w:t>
            </w:r>
          </w:p>
        </w:tc>
      </w:tr>
      <w:tr w:rsidR="008F795A" w:rsidRPr="008F795A" w:rsidTr="005C508A">
        <w:tc>
          <w:tcPr>
            <w:tcW w:w="3256" w:type="dxa"/>
            <w:vAlign w:val="center"/>
          </w:tcPr>
          <w:p w:rsidR="005C508A" w:rsidRPr="008F795A" w:rsidRDefault="005C508A" w:rsidP="005C508A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8F795A"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Application under test</w:t>
            </w:r>
          </w:p>
        </w:tc>
        <w:tc>
          <w:tcPr>
            <w:tcW w:w="6089" w:type="dxa"/>
          </w:tcPr>
          <w:p w:rsidR="005C508A" w:rsidRPr="008F795A" w:rsidRDefault="005C508A" w:rsidP="005C508A">
            <w:pPr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</w:pPr>
            <w:r w:rsidRPr="008F795A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</w:rPr>
              <w:t>Networks</w:t>
            </w:r>
            <w:r w:rsidRPr="008F795A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en-US"/>
              </w:rPr>
              <w:t xml:space="preserve"> 1.000</w:t>
            </w:r>
          </w:p>
        </w:tc>
      </w:tr>
      <w:tr w:rsidR="008F795A" w:rsidRPr="008F795A" w:rsidTr="005C508A">
        <w:tc>
          <w:tcPr>
            <w:tcW w:w="3256" w:type="dxa"/>
            <w:vAlign w:val="center"/>
          </w:tcPr>
          <w:p w:rsidR="005C508A" w:rsidRPr="008F795A" w:rsidRDefault="005C508A" w:rsidP="005C508A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8F795A"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Purposes of the testing</w:t>
            </w:r>
          </w:p>
        </w:tc>
        <w:tc>
          <w:tcPr>
            <w:tcW w:w="6089" w:type="dxa"/>
          </w:tcPr>
          <w:p w:rsidR="005C508A" w:rsidRPr="008F795A" w:rsidRDefault="005C508A" w:rsidP="005C508A">
            <w:pPr>
              <w:pStyle w:val="a5"/>
              <w:ind w:left="0"/>
              <w:jc w:val="both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</w:pPr>
            <w:r w:rsidRPr="008F79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этом документе описаны результаты функционального и нефункционального тестирования приложения «Networks» командой тестировщиков QA2</w:t>
            </w:r>
          </w:p>
        </w:tc>
      </w:tr>
      <w:tr w:rsidR="008F795A" w:rsidRPr="008F795A" w:rsidTr="005C508A">
        <w:tc>
          <w:tcPr>
            <w:tcW w:w="3256" w:type="dxa"/>
            <w:vAlign w:val="center"/>
          </w:tcPr>
          <w:p w:rsidR="005C508A" w:rsidRPr="008F795A" w:rsidRDefault="005C508A" w:rsidP="005C508A">
            <w:pPr>
              <w:pStyle w:val="a5"/>
              <w:ind w:left="0"/>
              <w:jc w:val="center"/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8F79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Application</w:t>
            </w:r>
            <w:r w:rsidRPr="008F795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Pr="008F79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Overview</w:t>
            </w:r>
          </w:p>
        </w:tc>
        <w:tc>
          <w:tcPr>
            <w:tcW w:w="6089" w:type="dxa"/>
          </w:tcPr>
          <w:p w:rsidR="005C508A" w:rsidRPr="008F795A" w:rsidRDefault="005C508A" w:rsidP="005C508A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9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«</w:t>
            </w:r>
            <w:r w:rsidRPr="008F7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Networks</w:t>
            </w:r>
            <w:r w:rsidRPr="008F79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 является десктопным и предназначено для графического отображения:</w:t>
            </w:r>
          </w:p>
          <w:p w:rsidR="005C508A" w:rsidRPr="008F795A" w:rsidRDefault="005C508A" w:rsidP="005C508A">
            <w:pPr>
              <w:pStyle w:val="a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9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соединений между узлами, которые могут быть добавлены вручную;</w:t>
            </w:r>
          </w:p>
          <w:p w:rsidR="005C508A" w:rsidRPr="008F795A" w:rsidRDefault="005C508A" w:rsidP="005C508A">
            <w:pPr>
              <w:pStyle w:val="a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9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силы соединений между узлами;</w:t>
            </w:r>
          </w:p>
          <w:p w:rsidR="005C508A" w:rsidRPr="008F795A" w:rsidRDefault="005C508A" w:rsidP="005C508A">
            <w:pPr>
              <w:pStyle w:val="a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9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матричного вида соединений узлов.</w:t>
            </w:r>
          </w:p>
          <w:p w:rsidR="005C508A" w:rsidRPr="008F795A" w:rsidRDefault="005C508A" w:rsidP="005C508A">
            <w:pPr>
              <w:jc w:val="center"/>
              <w:rPr>
                <w:rStyle w:val="a3"/>
                <w:rFonts w:ascii="Arial" w:hAnsi="Arial" w:cs="Arial"/>
                <w:sz w:val="28"/>
                <w:szCs w:val="28"/>
                <w:bdr w:val="none" w:sz="0" w:space="0" w:color="auto" w:frame="1"/>
              </w:rPr>
            </w:pPr>
          </w:p>
        </w:tc>
      </w:tr>
    </w:tbl>
    <w:p w:rsidR="005C508A" w:rsidRPr="008F795A" w:rsidRDefault="005C508A" w:rsidP="005C508A">
      <w:pPr>
        <w:jc w:val="center"/>
        <w:rPr>
          <w:rStyle w:val="a3"/>
          <w:rFonts w:ascii="Arial" w:hAnsi="Arial" w:cs="Arial"/>
          <w:sz w:val="27"/>
          <w:szCs w:val="27"/>
          <w:bdr w:val="none" w:sz="0" w:space="0" w:color="auto" w:frame="1"/>
        </w:rPr>
      </w:pPr>
    </w:p>
    <w:p w:rsidR="005C508A" w:rsidRPr="008F795A" w:rsidRDefault="002401D1" w:rsidP="009942DE">
      <w:pPr>
        <w:jc w:val="center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8F795A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PROJECT</w:t>
      </w:r>
      <w:r w:rsidRPr="008F795A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8F795A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/ </w:t>
      </w:r>
      <w:r w:rsidR="009942DE" w:rsidRPr="008F795A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  <w:t>SPRINT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8F795A" w:rsidRPr="008F795A" w:rsidTr="00F03988">
        <w:tc>
          <w:tcPr>
            <w:tcW w:w="3256" w:type="dxa"/>
            <w:shd w:val="clear" w:color="auto" w:fill="BDD6EE" w:themeFill="accent1" w:themeFillTint="66"/>
          </w:tcPr>
          <w:p w:rsidR="009942DE" w:rsidRPr="008F795A" w:rsidRDefault="009942DE" w:rsidP="00F03988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</w:pPr>
            <w:r w:rsidRPr="008F795A"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t>Title</w:t>
            </w:r>
          </w:p>
        </w:tc>
        <w:tc>
          <w:tcPr>
            <w:tcW w:w="6089" w:type="dxa"/>
            <w:shd w:val="clear" w:color="auto" w:fill="BDD6EE" w:themeFill="accent1" w:themeFillTint="66"/>
          </w:tcPr>
          <w:p w:rsidR="009942DE" w:rsidRPr="008F795A" w:rsidRDefault="009942DE" w:rsidP="00F03988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</w:pPr>
            <w:r w:rsidRPr="008F795A"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t>Description</w:t>
            </w:r>
          </w:p>
        </w:tc>
      </w:tr>
      <w:tr w:rsidR="008F795A" w:rsidRPr="008F795A" w:rsidTr="00F03988">
        <w:tc>
          <w:tcPr>
            <w:tcW w:w="3256" w:type="dxa"/>
            <w:vAlign w:val="center"/>
          </w:tcPr>
          <w:p w:rsidR="009942DE" w:rsidRPr="008F795A" w:rsidRDefault="009942DE" w:rsidP="00F03988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</w:pPr>
            <w:r w:rsidRPr="008F795A"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t>Project name</w:t>
            </w:r>
          </w:p>
        </w:tc>
        <w:tc>
          <w:tcPr>
            <w:tcW w:w="6089" w:type="dxa"/>
          </w:tcPr>
          <w:p w:rsidR="009942DE" w:rsidRPr="008F795A" w:rsidRDefault="009942DE" w:rsidP="00F03988">
            <w:pPr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</w:pPr>
            <w:r w:rsidRPr="008F795A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en-US"/>
              </w:rPr>
              <w:t>SlavaUkraine</w:t>
            </w:r>
          </w:p>
        </w:tc>
      </w:tr>
      <w:tr w:rsidR="008F795A" w:rsidRPr="008F795A" w:rsidTr="00F03988">
        <w:tc>
          <w:tcPr>
            <w:tcW w:w="3256" w:type="dxa"/>
            <w:vAlign w:val="center"/>
          </w:tcPr>
          <w:p w:rsidR="009942DE" w:rsidRPr="008F795A" w:rsidRDefault="009942DE" w:rsidP="00F03988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</w:pPr>
            <w:r w:rsidRPr="008F795A"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t>Sprint No.</w:t>
            </w:r>
          </w:p>
        </w:tc>
        <w:tc>
          <w:tcPr>
            <w:tcW w:w="6089" w:type="dxa"/>
          </w:tcPr>
          <w:p w:rsidR="009942DE" w:rsidRPr="008F795A" w:rsidRDefault="009942DE" w:rsidP="00F03988">
            <w:pPr>
              <w:pStyle w:val="a5"/>
              <w:ind w:left="0"/>
              <w:jc w:val="both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</w:pPr>
            <w:r w:rsidRPr="008F795A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en-US"/>
              </w:rPr>
              <w:t>Sprint</w:t>
            </w:r>
            <w:r w:rsidRPr="008F795A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8F795A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>1</w:t>
            </w:r>
          </w:p>
        </w:tc>
      </w:tr>
    </w:tbl>
    <w:p w:rsidR="009942DE" w:rsidRPr="008F795A" w:rsidRDefault="009942DE" w:rsidP="009942DE">
      <w:pPr>
        <w:jc w:val="center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9942DE" w:rsidRPr="008F795A" w:rsidRDefault="009D700C" w:rsidP="009942D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F795A">
        <w:rPr>
          <w:rFonts w:ascii="Times New Roman" w:hAnsi="Times New Roman" w:cs="Times New Roman"/>
          <w:b/>
          <w:sz w:val="28"/>
          <w:szCs w:val="28"/>
          <w:lang w:val="ru-RU"/>
        </w:rPr>
        <w:t>DATE / BUILD</w:t>
      </w:r>
    </w:p>
    <w:p w:rsidR="009D700C" w:rsidRPr="008F795A" w:rsidRDefault="009D700C" w:rsidP="009D700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79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Date of testing: </w:t>
      </w:r>
      <w:r w:rsidRPr="008F795A">
        <w:rPr>
          <w:rFonts w:ascii="Times New Roman" w:hAnsi="Times New Roman" w:cs="Times New Roman"/>
          <w:sz w:val="28"/>
          <w:szCs w:val="28"/>
          <w:lang w:val="en-US"/>
        </w:rPr>
        <w:t>26.04.2022-17.05.2022</w:t>
      </w:r>
    </w:p>
    <w:p w:rsidR="009D700C" w:rsidRPr="008F795A" w:rsidRDefault="009D700C" w:rsidP="009D70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9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Build: </w:t>
      </w:r>
      <w:r w:rsidRPr="008F795A">
        <w:rPr>
          <w:rFonts w:ascii="Times New Roman" w:hAnsi="Times New Roman" w:cs="Times New Roman"/>
          <w:sz w:val="28"/>
          <w:szCs w:val="28"/>
          <w:lang w:val="en-US"/>
        </w:rPr>
        <w:t>build#1</w:t>
      </w:r>
    </w:p>
    <w:p w:rsidR="009D700C" w:rsidRPr="008F795A" w:rsidRDefault="009757D7" w:rsidP="009757D7">
      <w:pPr>
        <w:jc w:val="center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8F795A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  <w:t>SUMMARY</w:t>
      </w:r>
    </w:p>
    <w:p w:rsidR="009757D7" w:rsidRPr="008F795A" w:rsidRDefault="00600119" w:rsidP="009757D7">
      <w:pPr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ru-RU"/>
        </w:rPr>
      </w:pPr>
      <w:r w:rsidRPr="008F795A">
        <w:rPr>
          <w:rFonts w:ascii="Times New Roman" w:hAnsi="Times New Roman" w:cs="Times New Roman"/>
          <w:sz w:val="28"/>
          <w:szCs w:val="28"/>
          <w:lang w:val="ru-RU"/>
        </w:rPr>
        <w:t xml:space="preserve">Команда тестировщиков QA2 </w:t>
      </w:r>
      <w:r w:rsidRPr="008F795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не рекомендует</w:t>
      </w:r>
      <w:r w:rsidRPr="008F795A">
        <w:rPr>
          <w:rFonts w:ascii="Times New Roman" w:hAnsi="Times New Roman" w:cs="Times New Roman"/>
          <w:sz w:val="28"/>
          <w:szCs w:val="28"/>
          <w:lang w:val="ru-RU"/>
        </w:rPr>
        <w:t xml:space="preserve"> данный билд </w:t>
      </w:r>
      <w:r w:rsidR="00D3738B" w:rsidRPr="008F795A">
        <w:rPr>
          <w:rFonts w:ascii="Times New Roman" w:hAnsi="Times New Roman" w:cs="Times New Roman"/>
          <w:sz w:val="28"/>
          <w:szCs w:val="28"/>
          <w:lang w:val="ru-RU"/>
        </w:rPr>
        <w:t xml:space="preserve">выпускать </w:t>
      </w:r>
      <w:r w:rsidR="00802F10" w:rsidRPr="008F795A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C42AB2" w:rsidRPr="008F795A">
        <w:rPr>
          <w:rFonts w:ascii="Times New Roman" w:hAnsi="Times New Roman" w:cs="Times New Roman"/>
          <w:sz w:val="28"/>
          <w:szCs w:val="28"/>
          <w:lang w:val="ru-RU"/>
        </w:rPr>
        <w:t>продакшн</w:t>
      </w:r>
      <w:r w:rsidRPr="008F795A">
        <w:rPr>
          <w:rFonts w:ascii="Times New Roman" w:hAnsi="Times New Roman" w:cs="Times New Roman"/>
          <w:sz w:val="28"/>
          <w:szCs w:val="28"/>
          <w:lang w:val="ru-RU"/>
        </w:rPr>
        <w:t>. В процессе тестирования было выявлено</w:t>
      </w:r>
      <w:r w:rsidR="004C5517">
        <w:rPr>
          <w:rFonts w:ascii="Times New Roman" w:hAnsi="Times New Roman" w:cs="Times New Roman"/>
          <w:sz w:val="28"/>
          <w:szCs w:val="28"/>
          <w:lang w:val="ru-RU"/>
        </w:rPr>
        <w:t xml:space="preserve"> 3 критических и</w:t>
      </w:r>
      <w:r w:rsidRPr="008F79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5AAE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8F79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5AAE">
        <w:rPr>
          <w:rFonts w:ascii="Times New Roman" w:hAnsi="Times New Roman" w:cs="Times New Roman"/>
          <w:sz w:val="28"/>
          <w:szCs w:val="28"/>
          <w:lang w:val="ru-RU"/>
        </w:rPr>
        <w:t>мажорных</w:t>
      </w:r>
      <w:r w:rsidRPr="008F795A">
        <w:rPr>
          <w:rFonts w:ascii="Times New Roman" w:hAnsi="Times New Roman" w:cs="Times New Roman"/>
          <w:sz w:val="28"/>
          <w:szCs w:val="28"/>
          <w:lang w:val="ru-RU"/>
        </w:rPr>
        <w:t xml:space="preserve"> багов, которые подтверждают нестабильную работу приложения </w:t>
      </w:r>
      <w:r w:rsidRPr="008F795A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Networks</w:t>
      </w:r>
      <w:r w:rsidRPr="008F795A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ru-RU"/>
        </w:rPr>
        <w:t xml:space="preserve"> 1.000.</w:t>
      </w:r>
    </w:p>
    <w:p w:rsidR="00B7336A" w:rsidRPr="008F795A" w:rsidRDefault="00B7336A" w:rsidP="00D3738B">
      <w:pPr>
        <w:jc w:val="center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D3738B" w:rsidRPr="008F795A" w:rsidRDefault="00D3738B" w:rsidP="00D3738B">
      <w:pPr>
        <w:jc w:val="center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ru-RU"/>
        </w:rPr>
      </w:pPr>
      <w:r w:rsidRPr="008F795A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  <w:t>ENVIRONMENT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8F795A" w:rsidRPr="008F795A" w:rsidTr="00F03988">
        <w:tc>
          <w:tcPr>
            <w:tcW w:w="3256" w:type="dxa"/>
            <w:shd w:val="clear" w:color="auto" w:fill="BDD6EE" w:themeFill="accent1" w:themeFillTint="66"/>
          </w:tcPr>
          <w:p w:rsidR="00802F10" w:rsidRPr="008F795A" w:rsidRDefault="00802F10" w:rsidP="00F03988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</w:pPr>
            <w:r w:rsidRPr="008F795A"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t>Title</w:t>
            </w:r>
          </w:p>
        </w:tc>
        <w:tc>
          <w:tcPr>
            <w:tcW w:w="6089" w:type="dxa"/>
            <w:shd w:val="clear" w:color="auto" w:fill="BDD6EE" w:themeFill="accent1" w:themeFillTint="66"/>
          </w:tcPr>
          <w:p w:rsidR="00802F10" w:rsidRPr="008F795A" w:rsidRDefault="00802F10" w:rsidP="00F03988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</w:pPr>
            <w:r w:rsidRPr="008F795A"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t>Description</w:t>
            </w:r>
          </w:p>
        </w:tc>
      </w:tr>
      <w:tr w:rsidR="008F795A" w:rsidRPr="008F795A" w:rsidTr="00F03988">
        <w:tc>
          <w:tcPr>
            <w:tcW w:w="3256" w:type="dxa"/>
            <w:vAlign w:val="center"/>
          </w:tcPr>
          <w:p w:rsidR="00802F10" w:rsidRPr="008F795A" w:rsidRDefault="00802F10" w:rsidP="00F03988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</w:pPr>
            <w:r w:rsidRPr="008F795A"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t>Device</w:t>
            </w:r>
          </w:p>
        </w:tc>
        <w:tc>
          <w:tcPr>
            <w:tcW w:w="6089" w:type="dxa"/>
          </w:tcPr>
          <w:p w:rsidR="00802F10" w:rsidRPr="008F795A" w:rsidRDefault="00802F10" w:rsidP="00531383">
            <w:pPr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en-US"/>
              </w:rPr>
            </w:pPr>
            <w:r w:rsidRPr="008F795A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en-US"/>
              </w:rPr>
              <w:t>PC</w:t>
            </w:r>
          </w:p>
        </w:tc>
      </w:tr>
      <w:tr w:rsidR="008F795A" w:rsidRPr="008F795A" w:rsidTr="00F03988">
        <w:tc>
          <w:tcPr>
            <w:tcW w:w="3256" w:type="dxa"/>
            <w:vAlign w:val="center"/>
          </w:tcPr>
          <w:p w:rsidR="00802F10" w:rsidRPr="008F795A" w:rsidRDefault="00802F10" w:rsidP="00F03988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</w:pPr>
            <w:r w:rsidRPr="008F795A"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t>OS</w:t>
            </w:r>
          </w:p>
        </w:tc>
        <w:tc>
          <w:tcPr>
            <w:tcW w:w="6089" w:type="dxa"/>
          </w:tcPr>
          <w:p w:rsidR="00531383" w:rsidRPr="008F795A" w:rsidRDefault="00802F10" w:rsidP="00531383">
            <w:pPr>
              <w:pStyle w:val="a5"/>
              <w:ind w:left="0"/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</w:rPr>
            </w:pPr>
            <w:r w:rsidRPr="008F795A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en-US"/>
              </w:rPr>
              <w:t>Windows 10 Home v.</w:t>
            </w:r>
            <w:r w:rsidRPr="008F7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795A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en-US"/>
              </w:rPr>
              <w:t>21H1</w:t>
            </w:r>
            <w:r w:rsidR="00531383" w:rsidRPr="008F795A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</w:rPr>
              <w:t>;</w:t>
            </w:r>
          </w:p>
          <w:p w:rsidR="00802F10" w:rsidRPr="008F795A" w:rsidRDefault="00802F10" w:rsidP="00531383">
            <w:pPr>
              <w:pStyle w:val="a5"/>
              <w:ind w:left="0"/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</w:rPr>
            </w:pPr>
            <w:r w:rsidRPr="008F795A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en-US"/>
              </w:rPr>
              <w:t>Windows 11</w:t>
            </w:r>
            <w:r w:rsidR="00531383" w:rsidRPr="008F795A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</w:rPr>
              <w:t xml:space="preserve">  </w:t>
            </w:r>
            <w:r w:rsidR="00531383" w:rsidRPr="008F795A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en-US"/>
              </w:rPr>
              <w:t>Home v.</w:t>
            </w:r>
            <w:r w:rsidR="00531383" w:rsidRPr="008F7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31383" w:rsidRPr="008F795A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</w:rPr>
              <w:t>21Н2</w:t>
            </w:r>
          </w:p>
        </w:tc>
      </w:tr>
      <w:tr w:rsidR="008F795A" w:rsidRPr="008F795A" w:rsidTr="00F03988">
        <w:tc>
          <w:tcPr>
            <w:tcW w:w="3256" w:type="dxa"/>
            <w:vAlign w:val="center"/>
          </w:tcPr>
          <w:p w:rsidR="00802F10" w:rsidRPr="008F795A" w:rsidRDefault="00802F10" w:rsidP="00F03988">
            <w:pPr>
              <w:pStyle w:val="a5"/>
              <w:ind w:left="0"/>
              <w:jc w:val="center"/>
              <w:rPr>
                <w:rStyle w:val="a3"/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</w:pPr>
            <w:r w:rsidRPr="008F795A">
              <w:rPr>
                <w:rStyle w:val="a3"/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  <w:t xml:space="preserve">Build </w:t>
            </w:r>
            <w:r w:rsidRPr="008F795A"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t>OS</w:t>
            </w:r>
          </w:p>
        </w:tc>
        <w:tc>
          <w:tcPr>
            <w:tcW w:w="6089" w:type="dxa"/>
          </w:tcPr>
          <w:p w:rsidR="00531383" w:rsidRPr="008F795A" w:rsidRDefault="00802F10" w:rsidP="00531383">
            <w:pPr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</w:rPr>
            </w:pPr>
            <w:r w:rsidRPr="008F795A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</w:rPr>
              <w:t>19043.1706</w:t>
            </w:r>
            <w:r w:rsidR="00531383" w:rsidRPr="008F795A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</w:rPr>
              <w:t xml:space="preserve">; </w:t>
            </w:r>
          </w:p>
          <w:p w:rsidR="00802F10" w:rsidRPr="008F795A" w:rsidRDefault="00531383" w:rsidP="00531383">
            <w:pPr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</w:rPr>
            </w:pPr>
            <w:r w:rsidRPr="008F795A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</w:rPr>
              <w:t>22000.527</w:t>
            </w:r>
          </w:p>
        </w:tc>
      </w:tr>
    </w:tbl>
    <w:p w:rsidR="00600119" w:rsidRPr="008F795A" w:rsidRDefault="00600119" w:rsidP="009757D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4B7A" w:rsidRDefault="00C266DB" w:rsidP="00C54B7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TEST TEAM</w:t>
      </w:r>
    </w:p>
    <w:p w:rsidR="00C54B7A" w:rsidRDefault="00C54B7A" w:rsidP="00C54B7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C54B7A" w:rsidRPr="00744540" w:rsidTr="00C54B7A">
        <w:tc>
          <w:tcPr>
            <w:tcW w:w="2547" w:type="dxa"/>
            <w:shd w:val="clear" w:color="auto" w:fill="BDD6EE" w:themeFill="accent1" w:themeFillTint="66"/>
          </w:tcPr>
          <w:p w:rsidR="00C54B7A" w:rsidRPr="00CE77B7" w:rsidRDefault="00CE77B7" w:rsidP="00F03988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:rsidR="00C54B7A" w:rsidRPr="00CE77B7" w:rsidRDefault="00CE77B7" w:rsidP="00F03988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4105" w:type="dxa"/>
            <w:shd w:val="clear" w:color="auto" w:fill="BDD6EE" w:themeFill="accent1" w:themeFillTint="66"/>
          </w:tcPr>
          <w:p w:rsidR="00C54B7A" w:rsidRPr="00CE77B7" w:rsidRDefault="00CE77B7" w:rsidP="00F03988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Role in Project</w:t>
            </w:r>
          </w:p>
        </w:tc>
      </w:tr>
      <w:tr w:rsidR="00C54B7A" w:rsidRPr="00744540" w:rsidTr="00F03988">
        <w:tc>
          <w:tcPr>
            <w:tcW w:w="2547" w:type="dxa"/>
          </w:tcPr>
          <w:p w:rsidR="00C54B7A" w:rsidRPr="00744540" w:rsidRDefault="00C54B7A" w:rsidP="00F0398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45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Харьковая Елена</w:t>
            </w:r>
          </w:p>
        </w:tc>
        <w:tc>
          <w:tcPr>
            <w:tcW w:w="2693" w:type="dxa"/>
          </w:tcPr>
          <w:p w:rsidR="00C54B7A" w:rsidRPr="00744540" w:rsidRDefault="00C54B7A" w:rsidP="00F0398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Junior QA Engineer</w:t>
            </w:r>
          </w:p>
        </w:tc>
        <w:tc>
          <w:tcPr>
            <w:tcW w:w="4105" w:type="dxa"/>
          </w:tcPr>
          <w:p w:rsidR="00C54B7A" w:rsidRPr="00744540" w:rsidRDefault="00C54B7A" w:rsidP="00F0398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45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Подготовка тестовой среды, непосредственное тестирование приложения и составление финальной отчетности</w:t>
            </w:r>
          </w:p>
        </w:tc>
      </w:tr>
      <w:tr w:rsidR="00C54B7A" w:rsidRPr="00744540" w:rsidTr="00F03988">
        <w:tc>
          <w:tcPr>
            <w:tcW w:w="2547" w:type="dxa"/>
          </w:tcPr>
          <w:p w:rsidR="00C54B7A" w:rsidRPr="00744540" w:rsidRDefault="00C54B7A" w:rsidP="00F0398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45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Масына Сергей</w:t>
            </w:r>
          </w:p>
        </w:tc>
        <w:tc>
          <w:tcPr>
            <w:tcW w:w="2693" w:type="dxa"/>
          </w:tcPr>
          <w:p w:rsidR="00C54B7A" w:rsidRPr="00744540" w:rsidRDefault="00C54B7A" w:rsidP="00F0398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Junior QA Engineer</w:t>
            </w:r>
          </w:p>
        </w:tc>
        <w:tc>
          <w:tcPr>
            <w:tcW w:w="4105" w:type="dxa"/>
          </w:tcPr>
          <w:p w:rsidR="00C54B7A" w:rsidRPr="00744540" w:rsidRDefault="00C54B7A" w:rsidP="00F0398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45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Подготовка тестовых данных, непосредственное тестирование приложения и составление оперативной отчетности</w:t>
            </w:r>
          </w:p>
        </w:tc>
      </w:tr>
      <w:tr w:rsidR="00C54B7A" w:rsidRPr="00744540" w:rsidTr="00F03988">
        <w:tc>
          <w:tcPr>
            <w:tcW w:w="2547" w:type="dxa"/>
          </w:tcPr>
          <w:p w:rsidR="00C54B7A" w:rsidRPr="00744540" w:rsidRDefault="00C54B7A" w:rsidP="00F0398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45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Дмитренко Галина</w:t>
            </w:r>
          </w:p>
        </w:tc>
        <w:tc>
          <w:tcPr>
            <w:tcW w:w="2693" w:type="dxa"/>
          </w:tcPr>
          <w:p w:rsidR="00C54B7A" w:rsidRPr="00744540" w:rsidRDefault="00C54B7A" w:rsidP="00F0398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Junior QA Engineer</w:t>
            </w:r>
          </w:p>
        </w:tc>
        <w:tc>
          <w:tcPr>
            <w:tcW w:w="4105" w:type="dxa"/>
          </w:tcPr>
          <w:p w:rsidR="00C54B7A" w:rsidRPr="00744540" w:rsidRDefault="00C54B7A" w:rsidP="00F0398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45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Тестирование приложения и подготовка сводного анализа по результатам тестирования</w:t>
            </w:r>
          </w:p>
        </w:tc>
      </w:tr>
    </w:tbl>
    <w:p w:rsidR="00C54B7A" w:rsidRDefault="00C54B7A" w:rsidP="001646B6">
      <w:pPr>
        <w:jc w:val="center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1646B6" w:rsidRPr="008F795A" w:rsidRDefault="001646B6" w:rsidP="001646B6">
      <w:pPr>
        <w:jc w:val="center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8F795A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  <w:t>TEST APPROACH DETAILS</w:t>
      </w:r>
    </w:p>
    <w:p w:rsidR="008010AD" w:rsidRPr="008F795A" w:rsidRDefault="008010AD" w:rsidP="00DF249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95A">
        <w:rPr>
          <w:rFonts w:ascii="Times New Roman" w:hAnsi="Times New Roman" w:cs="Times New Roman"/>
          <w:sz w:val="28"/>
          <w:szCs w:val="28"/>
          <w:lang w:val="ru-RU"/>
        </w:rPr>
        <w:t xml:space="preserve">В рамках тестирования приложения </w:t>
      </w:r>
      <w:r w:rsidR="006F3811" w:rsidRPr="008F795A">
        <w:rPr>
          <w:rFonts w:ascii="Times New Roman" w:hAnsi="Times New Roman" w:cs="Times New Roman"/>
          <w:sz w:val="28"/>
          <w:szCs w:val="28"/>
          <w:lang w:val="ru-RU"/>
        </w:rPr>
        <w:t xml:space="preserve">командой тестировщиков QA2 </w:t>
      </w:r>
      <w:r w:rsidRPr="008F795A">
        <w:rPr>
          <w:rFonts w:ascii="Times New Roman" w:hAnsi="Times New Roman" w:cs="Times New Roman"/>
          <w:sz w:val="28"/>
          <w:szCs w:val="28"/>
          <w:lang w:val="ru-RU"/>
        </w:rPr>
        <w:t>были использованы:</w:t>
      </w:r>
    </w:p>
    <w:p w:rsidR="008010AD" w:rsidRPr="008F795A" w:rsidRDefault="008010AD" w:rsidP="00DF2497">
      <w:pPr>
        <w:pStyle w:val="a5"/>
        <w:numPr>
          <w:ilvl w:val="0"/>
          <w:numId w:val="4"/>
        </w:numPr>
        <w:spacing w:after="0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8F795A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Функциональное тестирование:</w:t>
      </w:r>
    </w:p>
    <w:p w:rsidR="008010AD" w:rsidRPr="008F795A" w:rsidRDefault="008010AD" w:rsidP="00082670">
      <w:pPr>
        <w:pStyle w:val="a5"/>
        <w:numPr>
          <w:ilvl w:val="0"/>
          <w:numId w:val="5"/>
        </w:numPr>
        <w:spacing w:after="0"/>
        <w:ind w:left="709"/>
        <w:jc w:val="both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</w:pPr>
      <w:r w:rsidRPr="008F795A">
        <w:rPr>
          <w:rFonts w:ascii="Times New Roman" w:hAnsi="Times New Roman" w:cs="Times New Roman"/>
          <w:sz w:val="28"/>
          <w:szCs w:val="28"/>
          <w:lang w:val="en-US"/>
        </w:rPr>
        <w:t>smoke</w:t>
      </w:r>
      <w:r w:rsidRPr="008F795A"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тестирование;</w:t>
      </w:r>
    </w:p>
    <w:p w:rsidR="008010AD" w:rsidRDefault="008010AD" w:rsidP="00082670">
      <w:pPr>
        <w:pStyle w:val="a5"/>
        <w:numPr>
          <w:ilvl w:val="0"/>
          <w:numId w:val="5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95A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Pr="008F79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795A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9D18AA"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тестирование;</w:t>
      </w:r>
    </w:p>
    <w:p w:rsidR="009D18AA" w:rsidRPr="008F795A" w:rsidRDefault="009D18AA" w:rsidP="00082670">
      <w:pPr>
        <w:pStyle w:val="a5"/>
        <w:numPr>
          <w:ilvl w:val="0"/>
          <w:numId w:val="5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расширенное тестирование.</w:t>
      </w:r>
    </w:p>
    <w:p w:rsidR="008010AD" w:rsidRPr="008F795A" w:rsidRDefault="008010AD" w:rsidP="00DF2497">
      <w:pPr>
        <w:pStyle w:val="a5"/>
        <w:numPr>
          <w:ilvl w:val="0"/>
          <w:numId w:val="4"/>
        </w:numPr>
        <w:spacing w:after="0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8F795A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Нефункциональное тестирование</w:t>
      </w:r>
      <w:r w:rsidR="00F96DA9" w:rsidRPr="008F795A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:</w:t>
      </w:r>
    </w:p>
    <w:p w:rsidR="008010AD" w:rsidRPr="008F795A" w:rsidRDefault="008010AD" w:rsidP="00082670">
      <w:pPr>
        <w:pStyle w:val="a5"/>
        <w:numPr>
          <w:ilvl w:val="0"/>
          <w:numId w:val="6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95A">
        <w:rPr>
          <w:rFonts w:ascii="Times New Roman" w:hAnsi="Times New Roman" w:cs="Times New Roman"/>
          <w:sz w:val="28"/>
          <w:szCs w:val="28"/>
          <w:lang w:val="ru-RU"/>
        </w:rPr>
        <w:t>тестирование установки;</w:t>
      </w:r>
    </w:p>
    <w:p w:rsidR="008010AD" w:rsidRPr="008F795A" w:rsidRDefault="008010AD" w:rsidP="00082670">
      <w:pPr>
        <w:pStyle w:val="a5"/>
        <w:numPr>
          <w:ilvl w:val="0"/>
          <w:numId w:val="6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95A">
        <w:rPr>
          <w:rFonts w:ascii="Times New Roman" w:hAnsi="Times New Roman" w:cs="Times New Roman"/>
          <w:sz w:val="28"/>
          <w:szCs w:val="28"/>
          <w:lang w:val="ru-RU"/>
        </w:rPr>
        <w:t>тестирование стабильности;</w:t>
      </w:r>
    </w:p>
    <w:p w:rsidR="008010AD" w:rsidRPr="008F795A" w:rsidRDefault="008010AD" w:rsidP="00082670">
      <w:pPr>
        <w:pStyle w:val="a5"/>
        <w:numPr>
          <w:ilvl w:val="0"/>
          <w:numId w:val="6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95A">
        <w:rPr>
          <w:rFonts w:ascii="Times New Roman" w:hAnsi="Times New Roman" w:cs="Times New Roman"/>
          <w:sz w:val="28"/>
          <w:szCs w:val="28"/>
          <w:lang w:val="ru-RU"/>
        </w:rPr>
        <w:t>usability-тестирование;</w:t>
      </w:r>
    </w:p>
    <w:p w:rsidR="008010AD" w:rsidRPr="008F795A" w:rsidRDefault="008010AD" w:rsidP="00082670">
      <w:pPr>
        <w:pStyle w:val="a5"/>
        <w:numPr>
          <w:ilvl w:val="0"/>
          <w:numId w:val="6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95A">
        <w:rPr>
          <w:rFonts w:ascii="Times New Roman" w:hAnsi="Times New Roman" w:cs="Times New Roman"/>
          <w:sz w:val="28"/>
          <w:szCs w:val="28"/>
          <w:lang w:val="ru-RU"/>
        </w:rPr>
        <w:t>стресс-</w:t>
      </w:r>
      <w:r w:rsidR="004060A8" w:rsidRPr="008F795A"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 w:rsidRPr="008F795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12553" w:rsidRPr="008F795A" w:rsidRDefault="00012553" w:rsidP="00082670">
      <w:pPr>
        <w:pStyle w:val="a5"/>
        <w:numPr>
          <w:ilvl w:val="0"/>
          <w:numId w:val="6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95A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</w:t>
      </w:r>
      <w:r w:rsidRPr="008F795A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8F795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010AD" w:rsidRPr="008F795A" w:rsidRDefault="008010AD" w:rsidP="00082670">
      <w:pPr>
        <w:pStyle w:val="a5"/>
        <w:numPr>
          <w:ilvl w:val="0"/>
          <w:numId w:val="6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95A">
        <w:rPr>
          <w:rFonts w:ascii="Times New Roman" w:hAnsi="Times New Roman" w:cs="Times New Roman"/>
          <w:sz w:val="28"/>
          <w:szCs w:val="28"/>
          <w:lang w:val="ru-RU"/>
        </w:rPr>
        <w:t>кроссплатформенное.</w:t>
      </w:r>
    </w:p>
    <w:p w:rsidR="005A75A3" w:rsidRPr="008F795A" w:rsidRDefault="005A75A3" w:rsidP="005A75A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F795A">
        <w:rPr>
          <w:rFonts w:ascii="Times New Roman" w:hAnsi="Times New Roman" w:cs="Times New Roman"/>
          <w:sz w:val="28"/>
          <w:szCs w:val="28"/>
          <w:lang w:val="ru-RU"/>
        </w:rPr>
        <w:t xml:space="preserve">Были использованы следующие </w:t>
      </w:r>
      <w:r w:rsidRPr="008F79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техники </w:t>
      </w:r>
      <w:r w:rsidR="00A97B0E" w:rsidRPr="008F795A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="00A97B0E" w:rsidRPr="008F79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97B0E" w:rsidRPr="008F795A">
        <w:rPr>
          <w:rFonts w:ascii="Times New Roman" w:hAnsi="Times New Roman" w:cs="Times New Roman"/>
          <w:b/>
          <w:sz w:val="28"/>
          <w:szCs w:val="28"/>
          <w:lang w:val="en-US"/>
        </w:rPr>
        <w:t>design</w:t>
      </w:r>
      <w:r w:rsidRPr="008F795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A75A3" w:rsidRPr="008F795A" w:rsidRDefault="005A75A3" w:rsidP="005A75A3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95A">
        <w:rPr>
          <w:rFonts w:ascii="Times New Roman" w:hAnsi="Times New Roman" w:cs="Times New Roman"/>
          <w:sz w:val="28"/>
          <w:szCs w:val="28"/>
          <w:lang w:val="ru-RU"/>
        </w:rPr>
        <w:t>разбиение на классы эквивалентности;</w:t>
      </w:r>
    </w:p>
    <w:p w:rsidR="005A75A3" w:rsidRPr="008F795A" w:rsidRDefault="005A75A3" w:rsidP="005A75A3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95A">
        <w:rPr>
          <w:rFonts w:ascii="Times New Roman" w:hAnsi="Times New Roman" w:cs="Times New Roman"/>
          <w:sz w:val="28"/>
          <w:szCs w:val="28"/>
          <w:lang w:val="ru-RU"/>
        </w:rPr>
        <w:t>определение граничных значений;</w:t>
      </w:r>
    </w:p>
    <w:p w:rsidR="005A75A3" w:rsidRPr="008F795A" w:rsidRDefault="005A75A3" w:rsidP="005A75A3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95A">
        <w:rPr>
          <w:rFonts w:ascii="Times New Roman" w:hAnsi="Times New Roman" w:cs="Times New Roman"/>
          <w:sz w:val="28"/>
          <w:szCs w:val="28"/>
          <w:lang w:val="ru-RU"/>
        </w:rPr>
        <w:t>причины и следствия;</w:t>
      </w:r>
    </w:p>
    <w:p w:rsidR="008010AD" w:rsidRPr="008F795A" w:rsidRDefault="005A75A3" w:rsidP="005A75A3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95A">
        <w:rPr>
          <w:rFonts w:ascii="Times New Roman" w:hAnsi="Times New Roman" w:cs="Times New Roman"/>
          <w:sz w:val="28"/>
          <w:szCs w:val="28"/>
          <w:lang w:val="ru-RU"/>
        </w:rPr>
        <w:t>тестирование состояния и переходов.</w:t>
      </w:r>
    </w:p>
    <w:p w:rsidR="00F848CB" w:rsidRPr="00FE7805" w:rsidRDefault="00F848CB" w:rsidP="00F20AB9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F4E79" w:themeColor="accent1" w:themeShade="80"/>
          <w:sz w:val="28"/>
          <w:szCs w:val="28"/>
          <w:lang w:val="ru-RU"/>
        </w:rPr>
      </w:pP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Смоук-тест был выполнен с использованием средства автоматизации JUnit 6.0. </w:t>
      </w:r>
      <w:r w:rsidR="00C03F26">
        <w:rPr>
          <w:rFonts w:ascii="Times New Roman" w:hAnsi="Times New Roman" w:cs="Times New Roman"/>
          <w:sz w:val="28"/>
          <w:szCs w:val="28"/>
          <w:lang w:val="ru-RU"/>
        </w:rPr>
        <w:t xml:space="preserve">Чек-лист, по которому проводились проверки основного функционала представлен в </w:t>
      </w:r>
      <w:hyperlink r:id="rId5" w:history="1">
        <w:r w:rsidR="00C03F26" w:rsidRPr="00FE7805">
          <w:rPr>
            <w:rStyle w:val="a6"/>
            <w:rFonts w:ascii="Times New Roman" w:hAnsi="Times New Roman" w:cs="Times New Roman"/>
            <w:color w:val="1F4E79" w:themeColor="accent1" w:themeShade="80"/>
            <w:sz w:val="28"/>
            <w:szCs w:val="28"/>
            <w:lang w:val="ru-RU"/>
          </w:rPr>
          <w:t xml:space="preserve">«Чек-листе </w:t>
        </w:r>
        <w:r w:rsidR="00C03F26" w:rsidRPr="00FE7805">
          <w:rPr>
            <w:rStyle w:val="a6"/>
            <w:rFonts w:ascii="Times New Roman" w:hAnsi="Times New Roman" w:cs="Times New Roman"/>
            <w:color w:val="1F4E79" w:themeColor="accent1" w:themeShade="80"/>
            <w:sz w:val="28"/>
            <w:szCs w:val="28"/>
            <w:lang w:val="en-US"/>
          </w:rPr>
          <w:t>from</w:t>
        </w:r>
        <w:r w:rsidR="00C03F26" w:rsidRPr="00FE7805">
          <w:rPr>
            <w:rStyle w:val="a6"/>
            <w:rFonts w:ascii="Times New Roman" w:hAnsi="Times New Roman" w:cs="Times New Roman"/>
            <w:color w:val="1F4E79" w:themeColor="accent1" w:themeShade="80"/>
            <w:sz w:val="28"/>
            <w:szCs w:val="28"/>
            <w:lang w:val="ru-RU"/>
          </w:rPr>
          <w:t xml:space="preserve"> </w:t>
        </w:r>
        <w:r w:rsidR="00C03F26" w:rsidRPr="00FE7805">
          <w:rPr>
            <w:rStyle w:val="a6"/>
            <w:rFonts w:ascii="Times New Roman" w:hAnsi="Times New Roman" w:cs="Times New Roman"/>
            <w:color w:val="1F4E79" w:themeColor="accent1" w:themeShade="80"/>
            <w:sz w:val="28"/>
            <w:szCs w:val="28"/>
            <w:lang w:val="en-US"/>
          </w:rPr>
          <w:t>QA</w:t>
        </w:r>
        <w:r w:rsidR="00C03F26" w:rsidRPr="00FE7805">
          <w:rPr>
            <w:rStyle w:val="a6"/>
            <w:rFonts w:ascii="Times New Roman" w:hAnsi="Times New Roman" w:cs="Times New Roman"/>
            <w:color w:val="1F4E79" w:themeColor="accent1" w:themeShade="80"/>
            <w:sz w:val="28"/>
            <w:szCs w:val="28"/>
            <w:lang w:val="ru-RU"/>
          </w:rPr>
          <w:t>2»</w:t>
        </w:r>
        <w:r w:rsidR="00F20AB9" w:rsidRPr="00FE7805">
          <w:rPr>
            <w:rStyle w:val="a6"/>
            <w:rFonts w:ascii="Times New Roman" w:hAnsi="Times New Roman" w:cs="Times New Roman"/>
            <w:color w:val="1F4E79" w:themeColor="accent1" w:themeShade="80"/>
            <w:sz w:val="28"/>
            <w:szCs w:val="28"/>
            <w:lang w:val="ru-RU"/>
          </w:rPr>
          <w:t>.</w:t>
        </w:r>
      </w:hyperlink>
      <w:r w:rsidR="00F20AB9">
        <w:rPr>
          <w:rFonts w:ascii="Times New Roman" w:hAnsi="Times New Roman" w:cs="Times New Roman"/>
          <w:color w:val="1F4E79" w:themeColor="accent1" w:themeShade="80"/>
          <w:sz w:val="28"/>
          <w:szCs w:val="28"/>
          <w:lang w:val="ru-RU"/>
        </w:rPr>
        <w:t xml:space="preserve"> 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Тест критического пути и расширенный тест были выполнены вручную согласно </w:t>
      </w:r>
      <w:r w:rsidRPr="004161EF">
        <w:rPr>
          <w:rFonts w:ascii="Times New Roman" w:hAnsi="Times New Roman" w:cs="Times New Roman"/>
          <w:color w:val="1F4E79" w:themeColor="accent1" w:themeShade="80"/>
          <w:sz w:val="28"/>
          <w:szCs w:val="28"/>
          <w:lang w:val="ru-RU"/>
        </w:rPr>
        <w:t xml:space="preserve">документу </w:t>
      </w:r>
      <w:hyperlink r:id="rId6" w:anchor="6 from QA2 (R).xlsx" w:history="1">
        <w:r w:rsidRPr="004161EF">
          <w:rPr>
            <w:rStyle w:val="a6"/>
            <w:rFonts w:ascii="Times New Roman" w:hAnsi="Times New Roman" w:cs="Times New Roman"/>
            <w:color w:val="1F4E79" w:themeColor="accent1" w:themeShade="80"/>
            <w:sz w:val="28"/>
            <w:szCs w:val="28"/>
            <w:lang w:val="ru-RU"/>
          </w:rPr>
          <w:t xml:space="preserve">«Тест-кейсы </w:t>
        </w:r>
        <w:r w:rsidRPr="004161EF">
          <w:rPr>
            <w:rStyle w:val="a6"/>
            <w:rFonts w:ascii="Times New Roman" w:hAnsi="Times New Roman" w:cs="Times New Roman"/>
            <w:color w:val="1F4E79" w:themeColor="accent1" w:themeShade="80"/>
            <w:sz w:val="28"/>
            <w:szCs w:val="28"/>
            <w:lang w:val="en-US"/>
          </w:rPr>
          <w:t>HW</w:t>
        </w:r>
        <w:r w:rsidRPr="004161EF">
          <w:rPr>
            <w:rStyle w:val="a6"/>
            <w:rFonts w:ascii="Times New Roman" w:hAnsi="Times New Roman" w:cs="Times New Roman"/>
            <w:color w:val="1F4E79" w:themeColor="accent1" w:themeShade="80"/>
            <w:sz w:val="28"/>
            <w:szCs w:val="28"/>
            <w:lang w:val="ru-RU"/>
          </w:rPr>
          <w:t xml:space="preserve">#5 </w:t>
        </w:r>
        <w:r w:rsidRPr="004161EF">
          <w:rPr>
            <w:rStyle w:val="a6"/>
            <w:rFonts w:ascii="Times New Roman" w:hAnsi="Times New Roman" w:cs="Times New Roman"/>
            <w:color w:val="1F4E79" w:themeColor="accent1" w:themeShade="80"/>
            <w:sz w:val="28"/>
            <w:szCs w:val="28"/>
            <w:lang w:val="en-US"/>
          </w:rPr>
          <w:t>from</w:t>
        </w:r>
        <w:r w:rsidRPr="004161EF">
          <w:rPr>
            <w:rStyle w:val="a6"/>
            <w:rFonts w:ascii="Times New Roman" w:hAnsi="Times New Roman" w:cs="Times New Roman"/>
            <w:color w:val="1F4E79" w:themeColor="accent1" w:themeShade="80"/>
            <w:sz w:val="28"/>
            <w:szCs w:val="28"/>
            <w:lang w:val="ru-RU"/>
          </w:rPr>
          <w:t xml:space="preserve"> </w:t>
        </w:r>
        <w:r w:rsidRPr="004161EF">
          <w:rPr>
            <w:rStyle w:val="a6"/>
            <w:rFonts w:ascii="Times New Roman" w:hAnsi="Times New Roman" w:cs="Times New Roman"/>
            <w:color w:val="1F4E79" w:themeColor="accent1" w:themeShade="80"/>
            <w:sz w:val="28"/>
            <w:szCs w:val="28"/>
            <w:lang w:val="en-US"/>
          </w:rPr>
          <w:t>QA</w:t>
        </w:r>
        <w:r w:rsidRPr="004161EF">
          <w:rPr>
            <w:rStyle w:val="a6"/>
            <w:rFonts w:ascii="Times New Roman" w:hAnsi="Times New Roman" w:cs="Times New Roman"/>
            <w:color w:val="1F4E79" w:themeColor="accent1" w:themeShade="80"/>
            <w:sz w:val="28"/>
            <w:szCs w:val="28"/>
            <w:lang w:val="ru-RU"/>
          </w:rPr>
          <w:t>2»</w:t>
        </w:r>
      </w:hyperlink>
      <w:r w:rsidRPr="004161EF">
        <w:rPr>
          <w:rFonts w:ascii="Times New Roman" w:hAnsi="Times New Roman" w:cs="Times New Roman"/>
          <w:color w:val="1F4E79" w:themeColor="accent1" w:themeShade="80"/>
          <w:sz w:val="28"/>
          <w:szCs w:val="28"/>
          <w:lang w:val="ru-RU"/>
        </w:rPr>
        <w:t>.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 Подробная информация о плане тестирования представлена в документе </w:t>
      </w:r>
      <w:hyperlink r:id="rId7" w:history="1">
        <w:r w:rsidRPr="00FE7805">
          <w:rPr>
            <w:rStyle w:val="a6"/>
            <w:rFonts w:ascii="Times New Roman" w:hAnsi="Times New Roman" w:cs="Times New Roman"/>
            <w:color w:val="1F4E79" w:themeColor="accent1" w:themeShade="80"/>
            <w:sz w:val="28"/>
            <w:szCs w:val="28"/>
            <w:lang w:val="ru-RU"/>
          </w:rPr>
          <w:t xml:space="preserve">«План тестирования приложения </w:t>
        </w:r>
        <w:r w:rsidRPr="00FE7805">
          <w:rPr>
            <w:rStyle w:val="a6"/>
            <w:rFonts w:ascii="Times New Roman" w:hAnsi="Times New Roman" w:cs="Times New Roman"/>
            <w:color w:val="1F4E79" w:themeColor="accent1" w:themeShade="80"/>
            <w:sz w:val="28"/>
            <w:szCs w:val="28"/>
            <w:lang w:val="en-US"/>
          </w:rPr>
          <w:t>Networks</w:t>
        </w:r>
        <w:r w:rsidRPr="00FE7805">
          <w:rPr>
            <w:rStyle w:val="a6"/>
            <w:rFonts w:ascii="Times New Roman" w:hAnsi="Times New Roman" w:cs="Times New Roman"/>
            <w:color w:val="1F4E79" w:themeColor="accent1" w:themeShade="80"/>
            <w:sz w:val="28"/>
            <w:szCs w:val="28"/>
            <w:lang w:val="ru-RU"/>
          </w:rPr>
          <w:t xml:space="preserve"> версия 1.000»</w:t>
        </w:r>
      </w:hyperlink>
      <w:r w:rsidR="00F20AB9" w:rsidRPr="00FE7805">
        <w:rPr>
          <w:rFonts w:ascii="Times New Roman" w:hAnsi="Times New Roman" w:cs="Times New Roman"/>
          <w:color w:val="1F4E79" w:themeColor="accent1" w:themeShade="80"/>
          <w:sz w:val="28"/>
          <w:szCs w:val="28"/>
          <w:lang w:val="ru-RU"/>
        </w:rPr>
        <w:t>.</w:t>
      </w:r>
    </w:p>
    <w:p w:rsidR="00061A71" w:rsidRPr="00671AAD" w:rsidRDefault="00061A71" w:rsidP="00061A71">
      <w:pPr>
        <w:spacing w:after="0"/>
        <w:jc w:val="center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8F795A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lastRenderedPageBreak/>
        <w:t>TESTING</w:t>
      </w:r>
      <w:r w:rsidRPr="00671AAD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8F795A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SCOPE</w:t>
      </w:r>
    </w:p>
    <w:p w:rsidR="00061A71" w:rsidRPr="008F795A" w:rsidRDefault="00061A71" w:rsidP="00061A71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F795A">
        <w:rPr>
          <w:rFonts w:ascii="Times New Roman" w:hAnsi="Times New Roman" w:cs="Times New Roman"/>
          <w:sz w:val="28"/>
          <w:szCs w:val="28"/>
          <w:u w:val="single"/>
          <w:lang w:val="en-US"/>
        </w:rPr>
        <w:t>In</w:t>
      </w:r>
      <w:r w:rsidRPr="008F795A">
        <w:rPr>
          <w:rFonts w:ascii="Times New Roman" w:hAnsi="Times New Roman" w:cs="Times New Roman"/>
          <w:sz w:val="28"/>
          <w:szCs w:val="28"/>
          <w:u w:val="single"/>
          <w:lang w:val="ru-RU"/>
        </w:rPr>
        <w:t>-</w:t>
      </w:r>
      <w:r w:rsidRPr="008F795A">
        <w:rPr>
          <w:rFonts w:ascii="Times New Roman" w:hAnsi="Times New Roman" w:cs="Times New Roman"/>
          <w:sz w:val="28"/>
          <w:szCs w:val="28"/>
          <w:u w:val="single"/>
          <w:lang w:val="en-US"/>
        </w:rPr>
        <w:t>Scope</w:t>
      </w:r>
      <w:r w:rsidRPr="008F795A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</w:p>
    <w:p w:rsidR="00061A71" w:rsidRPr="008F795A" w:rsidRDefault="00061A71" w:rsidP="00061A7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95A">
        <w:rPr>
          <w:rFonts w:ascii="Times New Roman" w:hAnsi="Times New Roman" w:cs="Times New Roman"/>
          <w:sz w:val="28"/>
          <w:szCs w:val="28"/>
          <w:lang w:val="ru-RU"/>
        </w:rPr>
        <w:t>В рамках функционального тестирования проводилось тестирование следующих модулей:</w:t>
      </w:r>
    </w:p>
    <w:p w:rsidR="00061A71" w:rsidRPr="008F795A" w:rsidRDefault="00061A71" w:rsidP="00061A7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95A">
        <w:rPr>
          <w:rFonts w:ascii="Times New Roman" w:hAnsi="Times New Roman" w:cs="Times New Roman"/>
          <w:sz w:val="28"/>
          <w:szCs w:val="28"/>
          <w:lang w:val="ru-RU"/>
        </w:rPr>
        <w:t>- модуль добавления узлов;</w:t>
      </w:r>
    </w:p>
    <w:p w:rsidR="00061A71" w:rsidRPr="008F795A" w:rsidRDefault="00061A71" w:rsidP="00061A7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95A">
        <w:rPr>
          <w:rFonts w:ascii="Times New Roman" w:hAnsi="Times New Roman" w:cs="Times New Roman"/>
          <w:sz w:val="28"/>
          <w:szCs w:val="28"/>
          <w:lang w:val="ru-RU"/>
        </w:rPr>
        <w:t>- модуль редактирования узлов;</w:t>
      </w:r>
    </w:p>
    <w:p w:rsidR="00061A71" w:rsidRPr="008F795A" w:rsidRDefault="00061A71" w:rsidP="00061A7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95A">
        <w:rPr>
          <w:rFonts w:ascii="Times New Roman" w:hAnsi="Times New Roman" w:cs="Times New Roman"/>
          <w:sz w:val="28"/>
          <w:szCs w:val="28"/>
          <w:lang w:val="ru-RU"/>
        </w:rPr>
        <w:t>- модуль построения матрицы из узлов.</w:t>
      </w:r>
    </w:p>
    <w:p w:rsidR="00061A71" w:rsidRPr="008F795A" w:rsidRDefault="00061A71" w:rsidP="00061A7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61A71" w:rsidRPr="008F795A" w:rsidRDefault="00061A71" w:rsidP="00061A71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F795A">
        <w:rPr>
          <w:rFonts w:ascii="Times New Roman" w:hAnsi="Times New Roman" w:cs="Times New Roman"/>
          <w:sz w:val="28"/>
          <w:szCs w:val="28"/>
          <w:u w:val="single"/>
        </w:rPr>
        <w:t>Out of Scope:</w:t>
      </w:r>
    </w:p>
    <w:p w:rsidR="00061A71" w:rsidRPr="008F795A" w:rsidRDefault="00061A71" w:rsidP="00061A7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95A">
        <w:rPr>
          <w:rFonts w:ascii="Times New Roman" w:hAnsi="Times New Roman" w:cs="Times New Roman"/>
          <w:sz w:val="28"/>
          <w:szCs w:val="28"/>
          <w:lang w:val="ru-RU"/>
        </w:rPr>
        <w:t>Тестирование безопасности не производилось</w:t>
      </w:r>
      <w:r w:rsidR="004B3C14">
        <w:rPr>
          <w:rFonts w:ascii="Times New Roman" w:hAnsi="Times New Roman" w:cs="Times New Roman"/>
          <w:sz w:val="28"/>
          <w:szCs w:val="28"/>
          <w:lang w:val="ru-RU"/>
        </w:rPr>
        <w:t xml:space="preserve"> (отсутствуют требования, направлено уточнение заказчику)</w:t>
      </w:r>
      <w:r w:rsidRPr="008F79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1A71" w:rsidRPr="008F795A" w:rsidRDefault="00061A71" w:rsidP="00061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61A71" w:rsidRPr="008F795A" w:rsidRDefault="00061A71" w:rsidP="00061A71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F795A">
        <w:rPr>
          <w:rFonts w:ascii="Times New Roman" w:hAnsi="Times New Roman" w:cs="Times New Roman"/>
          <w:sz w:val="28"/>
          <w:szCs w:val="28"/>
          <w:u w:val="single"/>
        </w:rPr>
        <w:t>Items not tested:</w:t>
      </w:r>
    </w:p>
    <w:p w:rsidR="00061A71" w:rsidRPr="008F795A" w:rsidRDefault="00061A71" w:rsidP="00061A7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95A">
        <w:rPr>
          <w:rFonts w:ascii="Times New Roman" w:hAnsi="Times New Roman" w:cs="Times New Roman"/>
          <w:sz w:val="28"/>
          <w:szCs w:val="28"/>
          <w:lang w:val="ru-RU"/>
        </w:rPr>
        <w:t xml:space="preserve">Проверка возможности подключения к сторонней системе «Сервер А» не тестировалась, так как подключение не могло быть установлено из-за технических ограничений. Это можно проверить </w:t>
      </w:r>
      <w:r w:rsidR="0037178C" w:rsidRPr="008F795A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8F795A">
        <w:rPr>
          <w:rFonts w:ascii="Times New Roman" w:hAnsi="Times New Roman" w:cs="Times New Roman"/>
          <w:sz w:val="28"/>
          <w:szCs w:val="28"/>
          <w:lang w:val="ru-RU"/>
        </w:rPr>
        <w:t xml:space="preserve"> UAT, когда подключение </w:t>
      </w:r>
      <w:r w:rsidR="001246C9">
        <w:rPr>
          <w:rFonts w:ascii="Times New Roman" w:hAnsi="Times New Roman" w:cs="Times New Roman"/>
          <w:sz w:val="28"/>
          <w:szCs w:val="28"/>
          <w:lang w:val="ru-RU"/>
        </w:rPr>
        <w:t xml:space="preserve">будет </w:t>
      </w:r>
      <w:r w:rsidRPr="008F795A">
        <w:rPr>
          <w:rFonts w:ascii="Times New Roman" w:hAnsi="Times New Roman" w:cs="Times New Roman"/>
          <w:sz w:val="28"/>
          <w:szCs w:val="28"/>
          <w:lang w:val="ru-RU"/>
        </w:rPr>
        <w:t>доступно или может быть установлено.</w:t>
      </w:r>
    </w:p>
    <w:p w:rsidR="00061A71" w:rsidRPr="008F795A" w:rsidRDefault="00061A71" w:rsidP="001646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08F4" w:rsidRDefault="00F84C4A" w:rsidP="00F84C4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4C4A">
        <w:rPr>
          <w:rFonts w:ascii="Times New Roman" w:hAnsi="Times New Roman" w:cs="Times New Roman"/>
          <w:b/>
          <w:sz w:val="28"/>
          <w:szCs w:val="28"/>
          <w:lang w:val="ru-RU"/>
        </w:rPr>
        <w:t>TIME SPENT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6011F1" w:rsidRPr="008F795A" w:rsidTr="00B622A2">
        <w:tc>
          <w:tcPr>
            <w:tcW w:w="5665" w:type="dxa"/>
            <w:shd w:val="clear" w:color="auto" w:fill="BDD6EE" w:themeFill="accent1" w:themeFillTint="66"/>
          </w:tcPr>
          <w:p w:rsidR="006011F1" w:rsidRPr="008F795A" w:rsidRDefault="006011F1" w:rsidP="00F03988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</w:pPr>
            <w:r w:rsidRPr="008F795A"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t>Title</w:t>
            </w:r>
          </w:p>
        </w:tc>
        <w:tc>
          <w:tcPr>
            <w:tcW w:w="3680" w:type="dxa"/>
            <w:shd w:val="clear" w:color="auto" w:fill="BDD6EE" w:themeFill="accent1" w:themeFillTint="66"/>
          </w:tcPr>
          <w:p w:rsidR="006011F1" w:rsidRPr="006011F1" w:rsidRDefault="006011F1" w:rsidP="00F03988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</w:pPr>
            <w:r w:rsidRPr="008F795A"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t>Description</w:t>
            </w:r>
            <w:r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  <w:t xml:space="preserve"> (</w:t>
            </w:r>
            <w:r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t>hours)</w:t>
            </w:r>
          </w:p>
        </w:tc>
      </w:tr>
      <w:tr w:rsidR="00A94F78" w:rsidRPr="008F795A" w:rsidTr="00B622A2">
        <w:tc>
          <w:tcPr>
            <w:tcW w:w="5665" w:type="dxa"/>
            <w:vAlign w:val="center"/>
          </w:tcPr>
          <w:p w:rsidR="00A94F78" w:rsidRDefault="00A94F78" w:rsidP="00A94F78">
            <w:pPr>
              <w:jc w:val="both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</w:pPr>
            <w:r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  <w:t xml:space="preserve">Анализ требований </w:t>
            </w:r>
          </w:p>
        </w:tc>
        <w:tc>
          <w:tcPr>
            <w:tcW w:w="3680" w:type="dxa"/>
            <w:vAlign w:val="center"/>
          </w:tcPr>
          <w:p w:rsidR="00A94F78" w:rsidRDefault="00A94F78" w:rsidP="007C674B">
            <w:pPr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</w:pPr>
            <w:r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 xml:space="preserve">5 </w:t>
            </w:r>
            <w:r w:rsidR="003637BF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>ч.</w:t>
            </w:r>
          </w:p>
        </w:tc>
      </w:tr>
      <w:tr w:rsidR="006011F1" w:rsidRPr="008F795A" w:rsidTr="00B622A2">
        <w:tc>
          <w:tcPr>
            <w:tcW w:w="5665" w:type="dxa"/>
            <w:vAlign w:val="center"/>
          </w:tcPr>
          <w:p w:rsidR="006011F1" w:rsidRPr="00A94F78" w:rsidRDefault="00A94F78" w:rsidP="00A94F78">
            <w:pPr>
              <w:jc w:val="both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</w:pPr>
            <w:r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  <w:t>Разработка и утверждение тест-плана</w:t>
            </w:r>
          </w:p>
        </w:tc>
        <w:tc>
          <w:tcPr>
            <w:tcW w:w="3680" w:type="dxa"/>
            <w:vAlign w:val="center"/>
          </w:tcPr>
          <w:p w:rsidR="006011F1" w:rsidRPr="006011F1" w:rsidRDefault="00A94F78" w:rsidP="007C674B">
            <w:pPr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</w:pPr>
            <w:r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 xml:space="preserve">16 </w:t>
            </w:r>
            <w:r w:rsidR="003637BF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>ч.</w:t>
            </w:r>
          </w:p>
        </w:tc>
      </w:tr>
      <w:tr w:rsidR="00A94F78" w:rsidRPr="008F795A" w:rsidTr="00B622A2">
        <w:tc>
          <w:tcPr>
            <w:tcW w:w="5665" w:type="dxa"/>
            <w:vAlign w:val="center"/>
          </w:tcPr>
          <w:p w:rsidR="00A94F78" w:rsidRPr="00A94F78" w:rsidRDefault="00A94F78" w:rsidP="00A94F78">
            <w:pPr>
              <w:jc w:val="both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</w:pPr>
            <w:r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  <w:t>Подготовка тестовой среды</w:t>
            </w:r>
          </w:p>
        </w:tc>
        <w:tc>
          <w:tcPr>
            <w:tcW w:w="3680" w:type="dxa"/>
            <w:vAlign w:val="center"/>
          </w:tcPr>
          <w:p w:rsidR="00A94F78" w:rsidRDefault="00A94F78" w:rsidP="007C674B">
            <w:pPr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</w:pPr>
            <w:r w:rsidRPr="008F795A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en-US"/>
              </w:rPr>
              <w:t>Windows 10</w:t>
            </w:r>
            <w:r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 xml:space="preserve"> – 1 </w:t>
            </w:r>
            <w:r w:rsidR="003637BF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>ч.</w:t>
            </w:r>
          </w:p>
          <w:p w:rsidR="00A94F78" w:rsidRPr="006011F1" w:rsidRDefault="00A94F78" w:rsidP="007C674B">
            <w:pPr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</w:pPr>
            <w:r w:rsidRPr="008F795A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en-US"/>
              </w:rPr>
              <w:t>Windows 11</w:t>
            </w:r>
            <w:r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 xml:space="preserve"> –</w:t>
            </w:r>
            <w:r w:rsidRPr="008F795A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 xml:space="preserve">1 </w:t>
            </w:r>
            <w:r w:rsidR="003637BF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>ч.</w:t>
            </w:r>
          </w:p>
        </w:tc>
      </w:tr>
      <w:tr w:rsidR="00A94F78" w:rsidRPr="008F795A" w:rsidTr="00B622A2">
        <w:tc>
          <w:tcPr>
            <w:tcW w:w="5665" w:type="dxa"/>
            <w:vAlign w:val="center"/>
          </w:tcPr>
          <w:p w:rsidR="00A94F78" w:rsidRPr="00A94F78" w:rsidRDefault="00A94F78" w:rsidP="00A94F78">
            <w:pPr>
              <w:jc w:val="both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</w:pPr>
            <w:r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  <w:t>Разработка чек-листа</w:t>
            </w:r>
          </w:p>
        </w:tc>
        <w:tc>
          <w:tcPr>
            <w:tcW w:w="3680" w:type="dxa"/>
            <w:vAlign w:val="center"/>
          </w:tcPr>
          <w:p w:rsidR="00A94F78" w:rsidRPr="002A620E" w:rsidRDefault="002A620E" w:rsidP="007C674B">
            <w:pPr>
              <w:pStyle w:val="a5"/>
              <w:ind w:left="0"/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</w:pPr>
            <w:r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 xml:space="preserve">2 </w:t>
            </w:r>
            <w:r w:rsidR="003637BF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>ч.</w:t>
            </w:r>
            <w:r w:rsidRPr="002A620E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 xml:space="preserve"> 3</w:t>
            </w:r>
            <w:r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en-US"/>
              </w:rPr>
              <w:t xml:space="preserve">0 </w:t>
            </w:r>
            <w:r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>мин.</w:t>
            </w:r>
          </w:p>
        </w:tc>
      </w:tr>
      <w:tr w:rsidR="00A94F78" w:rsidRPr="008F795A" w:rsidTr="00B622A2">
        <w:tc>
          <w:tcPr>
            <w:tcW w:w="5665" w:type="dxa"/>
            <w:vAlign w:val="center"/>
          </w:tcPr>
          <w:p w:rsidR="00A94F78" w:rsidRPr="00A94F78" w:rsidRDefault="00A94F78" w:rsidP="00A94F78">
            <w:pPr>
              <w:jc w:val="both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</w:pPr>
            <w:r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  <w:t>Разработка тест-кейсов</w:t>
            </w:r>
          </w:p>
        </w:tc>
        <w:tc>
          <w:tcPr>
            <w:tcW w:w="3680" w:type="dxa"/>
            <w:vAlign w:val="center"/>
          </w:tcPr>
          <w:p w:rsidR="00A94F78" w:rsidRDefault="00A94F78" w:rsidP="007C674B">
            <w:pPr>
              <w:pStyle w:val="a5"/>
              <w:ind w:left="0"/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</w:pPr>
            <w:r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 xml:space="preserve">18 </w:t>
            </w:r>
            <w:r w:rsidR="003637BF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>ч.</w:t>
            </w:r>
          </w:p>
        </w:tc>
      </w:tr>
      <w:tr w:rsidR="00A94F78" w:rsidRPr="008F795A" w:rsidTr="00B622A2">
        <w:tc>
          <w:tcPr>
            <w:tcW w:w="5665" w:type="dxa"/>
            <w:vAlign w:val="center"/>
          </w:tcPr>
          <w:p w:rsidR="00A94F78" w:rsidRPr="00A94F78" w:rsidRDefault="00A94F78" w:rsidP="00A94F78">
            <w:pPr>
              <w:pStyle w:val="a5"/>
              <w:ind w:left="0"/>
              <w:jc w:val="both"/>
              <w:rPr>
                <w:rStyle w:val="a3"/>
                <w:rFonts w:ascii="Times New Roman" w:hAnsi="Times New Roman" w:cs="Times New Roman"/>
                <w:bCs w:val="0"/>
                <w:sz w:val="28"/>
                <w:szCs w:val="28"/>
                <w:lang w:val="ru-RU"/>
              </w:rPr>
            </w:pPr>
            <w:r>
              <w:rPr>
                <w:rStyle w:val="a3"/>
                <w:rFonts w:ascii="Times New Roman" w:hAnsi="Times New Roman" w:cs="Times New Roman"/>
                <w:bCs w:val="0"/>
                <w:sz w:val="28"/>
                <w:szCs w:val="28"/>
                <w:lang w:val="ru-RU"/>
              </w:rPr>
              <w:t>Функциональное тестирование</w:t>
            </w:r>
          </w:p>
        </w:tc>
        <w:tc>
          <w:tcPr>
            <w:tcW w:w="3680" w:type="dxa"/>
            <w:vAlign w:val="center"/>
          </w:tcPr>
          <w:p w:rsidR="00A94F78" w:rsidRPr="00343AA0" w:rsidRDefault="001A4D4A" w:rsidP="003637BF">
            <w:pPr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</w:pPr>
            <w:r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 xml:space="preserve">60 </w:t>
            </w:r>
            <w:r w:rsidR="00343AA0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>ч</w:t>
            </w:r>
            <w:r w:rsidR="003637BF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>.</w:t>
            </w:r>
          </w:p>
        </w:tc>
      </w:tr>
      <w:tr w:rsidR="00A94F78" w:rsidRPr="008F795A" w:rsidTr="00B622A2">
        <w:tc>
          <w:tcPr>
            <w:tcW w:w="5665" w:type="dxa"/>
            <w:vAlign w:val="center"/>
          </w:tcPr>
          <w:p w:rsidR="00A94F78" w:rsidRPr="00A94F78" w:rsidRDefault="00343AA0" w:rsidP="00A94F78">
            <w:pPr>
              <w:pStyle w:val="a5"/>
              <w:ind w:left="0"/>
              <w:jc w:val="both"/>
              <w:rPr>
                <w:rStyle w:val="a3"/>
                <w:rFonts w:ascii="Times New Roman" w:hAnsi="Times New Roman" w:cs="Times New Roman"/>
                <w:bCs w:val="0"/>
                <w:sz w:val="28"/>
                <w:szCs w:val="28"/>
                <w:lang w:val="ru-RU"/>
              </w:rPr>
            </w:pPr>
            <w:r>
              <w:rPr>
                <w:rStyle w:val="a3"/>
                <w:rFonts w:ascii="Times New Roman" w:hAnsi="Times New Roman" w:cs="Times New Roman"/>
                <w:bCs w:val="0"/>
                <w:sz w:val="28"/>
                <w:szCs w:val="28"/>
                <w:lang w:val="ru-RU"/>
              </w:rPr>
              <w:t>Нефункциональное тестирование</w:t>
            </w:r>
          </w:p>
        </w:tc>
        <w:tc>
          <w:tcPr>
            <w:tcW w:w="3680" w:type="dxa"/>
            <w:vAlign w:val="center"/>
          </w:tcPr>
          <w:p w:rsidR="00A94F78" w:rsidRPr="00343AA0" w:rsidRDefault="001A4D4A" w:rsidP="007C674B">
            <w:pPr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</w:pPr>
            <w:r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>3</w:t>
            </w:r>
            <w:r w:rsidR="00343AA0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 xml:space="preserve">4 </w:t>
            </w:r>
            <w:r w:rsidR="003637BF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>ч.</w:t>
            </w:r>
          </w:p>
        </w:tc>
      </w:tr>
      <w:tr w:rsidR="00A94F78" w:rsidRPr="008F795A" w:rsidTr="00B622A2">
        <w:tc>
          <w:tcPr>
            <w:tcW w:w="5665" w:type="dxa"/>
            <w:vAlign w:val="center"/>
          </w:tcPr>
          <w:p w:rsidR="00A94F78" w:rsidRPr="00A94F78" w:rsidRDefault="00A94F78" w:rsidP="00A94F78">
            <w:pPr>
              <w:jc w:val="both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</w:pPr>
            <w:r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  <w:t>Регистрация багов</w:t>
            </w:r>
          </w:p>
        </w:tc>
        <w:tc>
          <w:tcPr>
            <w:tcW w:w="3680" w:type="dxa"/>
            <w:vAlign w:val="center"/>
          </w:tcPr>
          <w:p w:rsidR="00A94F78" w:rsidRPr="00A94F78" w:rsidRDefault="00343AA0" w:rsidP="007C674B">
            <w:pPr>
              <w:pStyle w:val="a5"/>
              <w:ind w:left="0"/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</w:pPr>
            <w:r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>6</w:t>
            </w:r>
            <w:r w:rsidR="00A94F78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 xml:space="preserve"> </w:t>
            </w:r>
            <w:r w:rsidR="003637BF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>ч.</w:t>
            </w:r>
          </w:p>
        </w:tc>
      </w:tr>
      <w:tr w:rsidR="001A4D4A" w:rsidRPr="008F795A" w:rsidTr="00B622A2">
        <w:tc>
          <w:tcPr>
            <w:tcW w:w="5665" w:type="dxa"/>
            <w:vAlign w:val="center"/>
          </w:tcPr>
          <w:p w:rsidR="001A4D4A" w:rsidRDefault="001A4D4A" w:rsidP="00A94F78">
            <w:pPr>
              <w:jc w:val="both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</w:pPr>
            <w:r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  <w:t>Составление отчетности оперативной и итоговой</w:t>
            </w:r>
          </w:p>
        </w:tc>
        <w:tc>
          <w:tcPr>
            <w:tcW w:w="3680" w:type="dxa"/>
            <w:vAlign w:val="center"/>
          </w:tcPr>
          <w:p w:rsidR="001A4D4A" w:rsidRDefault="003637BF" w:rsidP="007C674B">
            <w:pPr>
              <w:pStyle w:val="a5"/>
              <w:ind w:left="0"/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</w:pPr>
            <w:r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>2 ч. 30 мин.</w:t>
            </w:r>
          </w:p>
        </w:tc>
      </w:tr>
      <w:tr w:rsidR="003637BF" w:rsidRPr="008F795A" w:rsidTr="00B622A2">
        <w:tc>
          <w:tcPr>
            <w:tcW w:w="5665" w:type="dxa"/>
            <w:vAlign w:val="center"/>
          </w:tcPr>
          <w:p w:rsidR="003637BF" w:rsidRDefault="003637BF" w:rsidP="00A94F78">
            <w:pPr>
              <w:jc w:val="both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</w:pPr>
            <w:r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  <w:t>Совещания</w:t>
            </w:r>
            <w:r w:rsidR="002A620E"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  <w:t xml:space="preserve"> оперативные</w:t>
            </w:r>
          </w:p>
        </w:tc>
        <w:tc>
          <w:tcPr>
            <w:tcW w:w="3680" w:type="dxa"/>
            <w:vAlign w:val="center"/>
          </w:tcPr>
          <w:p w:rsidR="003637BF" w:rsidRDefault="003637BF" w:rsidP="007C674B">
            <w:pPr>
              <w:pStyle w:val="a5"/>
              <w:ind w:left="0"/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</w:pPr>
            <w:r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  <w:bdr w:val="none" w:sz="0" w:space="0" w:color="auto" w:frame="1"/>
                <w:lang w:val="ru-RU"/>
              </w:rPr>
              <w:t>1 ч. 45 мин.</w:t>
            </w:r>
          </w:p>
        </w:tc>
      </w:tr>
      <w:tr w:rsidR="001A4D4A" w:rsidRPr="008F795A" w:rsidTr="00E44F32">
        <w:tc>
          <w:tcPr>
            <w:tcW w:w="5665" w:type="dxa"/>
            <w:shd w:val="clear" w:color="auto" w:fill="F2F2F2" w:themeFill="background1" w:themeFillShade="F2"/>
            <w:vAlign w:val="center"/>
          </w:tcPr>
          <w:p w:rsidR="001A4D4A" w:rsidRDefault="001A4D4A" w:rsidP="00A94F78">
            <w:pPr>
              <w:jc w:val="both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</w:pPr>
            <w:r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  <w:t>Общее</w:t>
            </w:r>
            <w:r w:rsidR="00F80F78"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  <w:t xml:space="preserve"> затраченное</w:t>
            </w:r>
            <w:r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  <w:t xml:space="preserve"> время </w:t>
            </w:r>
          </w:p>
        </w:tc>
        <w:tc>
          <w:tcPr>
            <w:tcW w:w="3680" w:type="dxa"/>
            <w:shd w:val="clear" w:color="auto" w:fill="F2F2F2" w:themeFill="background1" w:themeFillShade="F2"/>
            <w:vAlign w:val="center"/>
          </w:tcPr>
          <w:p w:rsidR="001A4D4A" w:rsidRPr="002864FB" w:rsidRDefault="00B91576" w:rsidP="007C674B">
            <w:pPr>
              <w:pStyle w:val="a5"/>
              <w:ind w:left="0"/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</w:pPr>
            <w:r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  <w:t>147</w:t>
            </w:r>
            <w:r w:rsidR="001A4D4A" w:rsidRPr="002864FB"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  <w:t xml:space="preserve"> часов</w:t>
            </w:r>
            <w:r w:rsidR="002A620E">
              <w:rPr>
                <w:rStyle w:val="a3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  <w:t xml:space="preserve"> 45 мин.</w:t>
            </w:r>
          </w:p>
        </w:tc>
      </w:tr>
    </w:tbl>
    <w:p w:rsidR="002864FB" w:rsidRDefault="002864FB" w:rsidP="00F84C4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864FB" w:rsidRDefault="002864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1646B6" w:rsidRPr="00834A36" w:rsidRDefault="00343929" w:rsidP="006C03E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COMPREHECIVE</w:t>
      </w:r>
      <w:r w:rsidRPr="00834A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ASSESSMENT</w:t>
      </w:r>
      <w:r w:rsidRPr="00834A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6C03EA" w:rsidRPr="00343929">
        <w:rPr>
          <w:rFonts w:ascii="Times New Roman" w:hAnsi="Times New Roman" w:cs="Times New Roman"/>
          <w:b/>
          <w:sz w:val="28"/>
          <w:szCs w:val="28"/>
          <w:lang w:val="en-US"/>
        </w:rPr>
        <w:t>STATISTICS</w:t>
      </w:r>
      <w:r w:rsidR="006C03EA" w:rsidRPr="00834A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C03EA" w:rsidRPr="006C03EA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="006C03EA" w:rsidRPr="00834A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C03EA" w:rsidRPr="006C03EA">
        <w:rPr>
          <w:rFonts w:ascii="Times New Roman" w:hAnsi="Times New Roman" w:cs="Times New Roman"/>
          <w:b/>
          <w:sz w:val="28"/>
          <w:szCs w:val="28"/>
          <w:lang w:val="en-US"/>
        </w:rPr>
        <w:t>METRICS</w:t>
      </w:r>
      <w:r w:rsidRPr="00834A36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2513CC" w:rsidRDefault="002513CC" w:rsidP="002513CC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требований, покрытых и не покрытых тестированием </w:t>
      </w:r>
      <w:r w:rsidRPr="002513CC">
        <w:rPr>
          <w:rFonts w:ascii="Times New Roman" w:hAnsi="Times New Roman" w:cs="Times New Roman"/>
          <w:sz w:val="28"/>
          <w:szCs w:val="28"/>
          <w:u w:val="single"/>
          <w:lang w:val="ru-RU"/>
        </w:rPr>
        <w:t>Причина непокрытия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ожидаем уточнение по требованиям</w:t>
      </w:r>
      <w:r w:rsidR="00EE0563">
        <w:rPr>
          <w:rFonts w:ascii="Times New Roman" w:hAnsi="Times New Roman" w:cs="Times New Roman"/>
          <w:sz w:val="28"/>
          <w:szCs w:val="28"/>
          <w:lang w:val="ru-RU"/>
        </w:rPr>
        <w:t xml:space="preserve"> от заказчика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13CC" w:rsidRDefault="002513CC" w:rsidP="002513CC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899"/>
        <w:gridCol w:w="1996"/>
        <w:gridCol w:w="2450"/>
      </w:tblGrid>
      <w:tr w:rsidR="002513CC" w:rsidTr="00F03988">
        <w:tc>
          <w:tcPr>
            <w:tcW w:w="2621" w:type="pct"/>
            <w:shd w:val="clear" w:color="auto" w:fill="BDD6EE" w:themeFill="accent1" w:themeFillTint="66"/>
          </w:tcPr>
          <w:p w:rsidR="002513CC" w:rsidRPr="00932621" w:rsidRDefault="002513CC" w:rsidP="00F03988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068" w:type="pct"/>
            <w:shd w:val="clear" w:color="auto" w:fill="BDD6EE" w:themeFill="accent1" w:themeFillTint="66"/>
          </w:tcPr>
          <w:p w:rsidR="002513CC" w:rsidRPr="00932621" w:rsidRDefault="002513CC" w:rsidP="00F03988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311" w:type="pct"/>
            <w:shd w:val="clear" w:color="auto" w:fill="BDD6EE" w:themeFill="accent1" w:themeFillTint="66"/>
          </w:tcPr>
          <w:p w:rsidR="002513CC" w:rsidRPr="00932621" w:rsidRDefault="002513CC" w:rsidP="00F03988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3262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Percentage, %</w:t>
            </w:r>
          </w:p>
        </w:tc>
      </w:tr>
      <w:tr w:rsidR="002513CC" w:rsidTr="00F03988">
        <w:tc>
          <w:tcPr>
            <w:tcW w:w="2621" w:type="pct"/>
            <w:shd w:val="clear" w:color="auto" w:fill="F2F2F2" w:themeFill="background1" w:themeFillShade="F2"/>
          </w:tcPr>
          <w:p w:rsidR="002513CC" w:rsidRPr="00932621" w:rsidRDefault="002513CC" w:rsidP="00F03988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 требований</w:t>
            </w:r>
          </w:p>
        </w:tc>
        <w:tc>
          <w:tcPr>
            <w:tcW w:w="1068" w:type="pct"/>
            <w:shd w:val="clear" w:color="auto" w:fill="F2F2F2" w:themeFill="background1" w:themeFillShade="F2"/>
            <w:vAlign w:val="center"/>
          </w:tcPr>
          <w:p w:rsidR="002513CC" w:rsidRPr="00932621" w:rsidRDefault="002513CC" w:rsidP="00F0398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</w:t>
            </w:r>
          </w:p>
        </w:tc>
        <w:tc>
          <w:tcPr>
            <w:tcW w:w="1311" w:type="pct"/>
            <w:shd w:val="clear" w:color="auto" w:fill="F2F2F2" w:themeFill="background1" w:themeFillShade="F2"/>
            <w:vAlign w:val="center"/>
          </w:tcPr>
          <w:p w:rsidR="002513CC" w:rsidRPr="00932621" w:rsidRDefault="002513CC" w:rsidP="00F0398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100,0</w:t>
            </w:r>
          </w:p>
        </w:tc>
      </w:tr>
      <w:tr w:rsidR="002513CC" w:rsidTr="00F03988">
        <w:tc>
          <w:tcPr>
            <w:tcW w:w="2621" w:type="pct"/>
            <w:shd w:val="clear" w:color="auto" w:fill="00CC99"/>
          </w:tcPr>
          <w:p w:rsidR="002513CC" w:rsidRPr="00932621" w:rsidRDefault="002513CC" w:rsidP="00F03988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Покрытых тестами</w:t>
            </w:r>
          </w:p>
        </w:tc>
        <w:tc>
          <w:tcPr>
            <w:tcW w:w="1068" w:type="pct"/>
            <w:shd w:val="clear" w:color="auto" w:fill="00CC99"/>
            <w:vAlign w:val="center"/>
          </w:tcPr>
          <w:p w:rsidR="002513CC" w:rsidRPr="00932621" w:rsidRDefault="002513CC" w:rsidP="00F0398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  <w:tc>
          <w:tcPr>
            <w:tcW w:w="1311" w:type="pct"/>
            <w:shd w:val="clear" w:color="auto" w:fill="00CC99"/>
            <w:vAlign w:val="center"/>
          </w:tcPr>
          <w:p w:rsidR="002513CC" w:rsidRPr="00932621" w:rsidRDefault="002513CC" w:rsidP="00F0398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91,2</w:t>
            </w:r>
          </w:p>
        </w:tc>
      </w:tr>
      <w:tr w:rsidR="002513CC" w:rsidTr="00F03988">
        <w:tc>
          <w:tcPr>
            <w:tcW w:w="2621" w:type="pct"/>
            <w:shd w:val="clear" w:color="auto" w:fill="FF7C80"/>
          </w:tcPr>
          <w:p w:rsidR="002513CC" w:rsidRPr="00932621" w:rsidRDefault="002513CC" w:rsidP="00F03988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покрытых тестами</w:t>
            </w:r>
          </w:p>
        </w:tc>
        <w:tc>
          <w:tcPr>
            <w:tcW w:w="1068" w:type="pct"/>
            <w:shd w:val="clear" w:color="auto" w:fill="FF7C80"/>
            <w:vAlign w:val="center"/>
          </w:tcPr>
          <w:p w:rsidR="002513CC" w:rsidRPr="00932621" w:rsidRDefault="002513CC" w:rsidP="00F0398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311" w:type="pct"/>
            <w:shd w:val="clear" w:color="auto" w:fill="FF7C80"/>
            <w:vAlign w:val="center"/>
          </w:tcPr>
          <w:p w:rsidR="002513CC" w:rsidRPr="00932621" w:rsidRDefault="002513CC" w:rsidP="00F0398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8,8</w:t>
            </w:r>
          </w:p>
        </w:tc>
      </w:tr>
    </w:tbl>
    <w:p w:rsidR="002513CC" w:rsidRDefault="002513CC" w:rsidP="002513CC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2513CC" w:rsidRDefault="002513CC" w:rsidP="002513CC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Графическое отображение покрытие требований тестами:</w:t>
      </w:r>
    </w:p>
    <w:p w:rsidR="002513CC" w:rsidRPr="002513CC" w:rsidRDefault="002513CC" w:rsidP="002513CC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2513CC" w:rsidRDefault="002513CC" w:rsidP="00FE426D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E593BDA" wp14:editId="257554A2">
            <wp:extent cx="5819775" cy="3086100"/>
            <wp:effectExtent l="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513CC" w:rsidRDefault="002513CC" w:rsidP="002513CC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FE426D" w:rsidRDefault="00FE426D" w:rsidP="002513CC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143CD2" w:rsidRDefault="00143CD2" w:rsidP="00143CD2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53936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тест-кейсов:</w:t>
      </w:r>
    </w:p>
    <w:p w:rsidR="00FE426D" w:rsidRPr="00E53936" w:rsidRDefault="00FE426D" w:rsidP="00FE426D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899"/>
        <w:gridCol w:w="1996"/>
        <w:gridCol w:w="2450"/>
      </w:tblGrid>
      <w:tr w:rsidR="00932621" w:rsidTr="001A4D4A">
        <w:tc>
          <w:tcPr>
            <w:tcW w:w="2621" w:type="pct"/>
            <w:shd w:val="clear" w:color="auto" w:fill="BDD6EE" w:themeFill="accent1" w:themeFillTint="66"/>
          </w:tcPr>
          <w:p w:rsidR="00932621" w:rsidRPr="00932621" w:rsidRDefault="00932621" w:rsidP="00932621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068" w:type="pct"/>
            <w:shd w:val="clear" w:color="auto" w:fill="BDD6EE" w:themeFill="accent1" w:themeFillTint="66"/>
          </w:tcPr>
          <w:p w:rsidR="00932621" w:rsidRPr="00932621" w:rsidRDefault="00932621" w:rsidP="00932621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311" w:type="pct"/>
            <w:shd w:val="clear" w:color="auto" w:fill="BDD6EE" w:themeFill="accent1" w:themeFillTint="66"/>
          </w:tcPr>
          <w:p w:rsidR="00932621" w:rsidRPr="00932621" w:rsidRDefault="00932621" w:rsidP="00932621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3262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Percentage, %</w:t>
            </w:r>
          </w:p>
        </w:tc>
      </w:tr>
      <w:tr w:rsidR="00932621" w:rsidTr="001A4D4A">
        <w:tc>
          <w:tcPr>
            <w:tcW w:w="2621" w:type="pct"/>
            <w:shd w:val="clear" w:color="auto" w:fill="E7E6E6" w:themeFill="background2"/>
          </w:tcPr>
          <w:p w:rsidR="00932621" w:rsidRPr="00932621" w:rsidRDefault="00932621" w:rsidP="00932621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Запланированных тест-кейсов</w:t>
            </w:r>
          </w:p>
        </w:tc>
        <w:tc>
          <w:tcPr>
            <w:tcW w:w="1068" w:type="pct"/>
            <w:shd w:val="clear" w:color="auto" w:fill="E7E6E6" w:themeFill="background2"/>
            <w:vAlign w:val="center"/>
          </w:tcPr>
          <w:p w:rsidR="00932621" w:rsidRPr="00932621" w:rsidRDefault="00932621" w:rsidP="0093262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</w:t>
            </w:r>
          </w:p>
        </w:tc>
        <w:tc>
          <w:tcPr>
            <w:tcW w:w="1311" w:type="pct"/>
            <w:shd w:val="clear" w:color="auto" w:fill="E7E6E6" w:themeFill="background2"/>
            <w:vAlign w:val="center"/>
          </w:tcPr>
          <w:p w:rsidR="00932621" w:rsidRPr="00932621" w:rsidRDefault="00932621" w:rsidP="0093262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100,0</w:t>
            </w:r>
          </w:p>
        </w:tc>
      </w:tr>
      <w:tr w:rsidR="00932621" w:rsidTr="001A4D4A">
        <w:tc>
          <w:tcPr>
            <w:tcW w:w="2621" w:type="pct"/>
            <w:shd w:val="clear" w:color="auto" w:fill="FFF2CC" w:themeFill="accent4" w:themeFillTint="33"/>
          </w:tcPr>
          <w:p w:rsidR="00932621" w:rsidRPr="00932621" w:rsidRDefault="00932621" w:rsidP="00932621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Выполненных тест-кейсов</w:t>
            </w:r>
          </w:p>
        </w:tc>
        <w:tc>
          <w:tcPr>
            <w:tcW w:w="1068" w:type="pct"/>
            <w:shd w:val="clear" w:color="auto" w:fill="FFF2CC" w:themeFill="accent4" w:themeFillTint="33"/>
            <w:vAlign w:val="center"/>
          </w:tcPr>
          <w:p w:rsidR="00932621" w:rsidRPr="00932621" w:rsidRDefault="00932621" w:rsidP="0093262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</w:t>
            </w:r>
          </w:p>
        </w:tc>
        <w:tc>
          <w:tcPr>
            <w:tcW w:w="1311" w:type="pct"/>
            <w:shd w:val="clear" w:color="auto" w:fill="FFF2CC" w:themeFill="accent4" w:themeFillTint="33"/>
            <w:vAlign w:val="center"/>
          </w:tcPr>
          <w:p w:rsidR="00932621" w:rsidRPr="00932621" w:rsidRDefault="00932621" w:rsidP="0093262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100,0</w:t>
            </w:r>
          </w:p>
        </w:tc>
      </w:tr>
      <w:tr w:rsidR="00932621" w:rsidTr="001A4D4A">
        <w:tc>
          <w:tcPr>
            <w:tcW w:w="2621" w:type="pct"/>
            <w:shd w:val="clear" w:color="auto" w:fill="00CC99"/>
          </w:tcPr>
          <w:p w:rsidR="00932621" w:rsidRPr="00932621" w:rsidRDefault="00932621" w:rsidP="00932621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Тесты кейсы «passed»</w:t>
            </w:r>
          </w:p>
        </w:tc>
        <w:tc>
          <w:tcPr>
            <w:tcW w:w="1068" w:type="pct"/>
            <w:shd w:val="clear" w:color="auto" w:fill="00CC99"/>
            <w:vAlign w:val="center"/>
          </w:tcPr>
          <w:p w:rsidR="00932621" w:rsidRPr="00932621" w:rsidRDefault="00932621" w:rsidP="0093262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311" w:type="pct"/>
            <w:shd w:val="clear" w:color="auto" w:fill="00CC99"/>
            <w:vAlign w:val="center"/>
          </w:tcPr>
          <w:p w:rsidR="00932621" w:rsidRPr="00932621" w:rsidRDefault="00932621" w:rsidP="0093262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32,1</w:t>
            </w:r>
          </w:p>
        </w:tc>
      </w:tr>
      <w:tr w:rsidR="00932621" w:rsidTr="001A4D4A">
        <w:tc>
          <w:tcPr>
            <w:tcW w:w="2621" w:type="pct"/>
            <w:shd w:val="clear" w:color="auto" w:fill="FF7C80"/>
          </w:tcPr>
          <w:p w:rsidR="00932621" w:rsidRPr="00932621" w:rsidRDefault="00932621" w:rsidP="00932621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Тесты кейсы «failed»</w:t>
            </w:r>
          </w:p>
        </w:tc>
        <w:tc>
          <w:tcPr>
            <w:tcW w:w="1068" w:type="pct"/>
            <w:shd w:val="clear" w:color="auto" w:fill="FF7C80"/>
            <w:vAlign w:val="center"/>
          </w:tcPr>
          <w:p w:rsidR="00932621" w:rsidRPr="00932621" w:rsidRDefault="00932621" w:rsidP="0093262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</w:t>
            </w:r>
          </w:p>
        </w:tc>
        <w:tc>
          <w:tcPr>
            <w:tcW w:w="1311" w:type="pct"/>
            <w:shd w:val="clear" w:color="auto" w:fill="FF7C80"/>
            <w:vAlign w:val="center"/>
          </w:tcPr>
          <w:p w:rsidR="00932621" w:rsidRPr="00932621" w:rsidRDefault="00932621" w:rsidP="0093262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66,1</w:t>
            </w:r>
          </w:p>
        </w:tc>
      </w:tr>
    </w:tbl>
    <w:p w:rsidR="00FE426D" w:rsidRDefault="00FE426D" w:rsidP="00932621">
      <w:pPr>
        <w:pStyle w:val="a5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FE426D" w:rsidRDefault="00FE426D" w:rsidP="00932621">
      <w:pPr>
        <w:pStyle w:val="a5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932621" w:rsidRPr="00BE6499" w:rsidRDefault="00BE6499" w:rsidP="00932621">
      <w:pPr>
        <w:pStyle w:val="a5"/>
        <w:rPr>
          <w:rStyle w:val="a6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instrText xml:space="preserve"> HYPERLINK "C:\\Users\\Настя\\Desktop\\HW%236 from QA2 (R).xlsx" </w:instrTex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fldChar w:fldCharType="separate"/>
      </w:r>
      <w:r w:rsidR="006F305F" w:rsidRPr="00BE6499">
        <w:rPr>
          <w:rStyle w:val="a6"/>
          <w:rFonts w:ascii="Times New Roman" w:hAnsi="Times New Roman" w:cs="Times New Roman"/>
          <w:sz w:val="28"/>
          <w:szCs w:val="28"/>
          <w:lang w:val="ru-RU"/>
        </w:rPr>
        <w:t>См.детализированные тест-кейсы</w:t>
      </w:r>
      <w:r>
        <w:rPr>
          <w:rStyle w:val="a6"/>
          <w:rFonts w:ascii="Times New Roman" w:hAnsi="Times New Roman" w:cs="Times New Roman"/>
          <w:sz w:val="28"/>
          <w:szCs w:val="28"/>
          <w:lang w:val="ru-RU"/>
        </w:rP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35pt" o:ole="">
            <v:imagedata r:id="rId9" o:title=""/>
          </v:shape>
          <o:OLEObject Type="Embed" ProgID="Excel.Sheet.12" ShapeID="_x0000_i1025" DrawAspect="Icon" ObjectID="_1721133970" r:id="rId10"/>
        </w:object>
      </w:r>
    </w:p>
    <w:p w:rsidR="00A615E1" w:rsidRDefault="00BE6499" w:rsidP="00143CD2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fldChar w:fldCharType="end"/>
      </w:r>
    </w:p>
    <w:p w:rsidR="00143CD2" w:rsidRPr="00A615E1" w:rsidRDefault="00A615E1" w:rsidP="00A615E1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br w:type="page"/>
      </w:r>
      <w:r w:rsidR="00143CD2" w:rsidRPr="00143CD2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Наглядное отображение результатов выполнения тест-кейсов ниже:</w:t>
      </w:r>
    </w:p>
    <w:p w:rsidR="00143CD2" w:rsidRDefault="00143CD2" w:rsidP="00483537">
      <w:pPr>
        <w:jc w:val="center"/>
        <w:rPr>
          <w:rFonts w:ascii="Franklin Gothic Medium" w:hAnsi="Franklin Gothic Medium" w:cs="Arial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E6BDDCA" wp14:editId="3B288D76">
            <wp:extent cx="5076825" cy="30194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864FB" w:rsidRDefault="002864FB" w:rsidP="00143CD2">
      <w:pPr>
        <w:jc w:val="center"/>
        <w:rPr>
          <w:rFonts w:ascii="Franklin Gothic Medium" w:hAnsi="Franklin Gothic Medium" w:cs="Arial"/>
          <w:sz w:val="28"/>
          <w:szCs w:val="28"/>
          <w:lang w:val="en-US"/>
        </w:rPr>
      </w:pPr>
    </w:p>
    <w:p w:rsidR="00821D6B" w:rsidRDefault="00821D6B" w:rsidP="00143CD2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Severity </w:t>
      </w:r>
      <w:r>
        <w:rPr>
          <w:rFonts w:ascii="Times New Roman" w:hAnsi="Times New Roman" w:cs="Times New Roman"/>
          <w:sz w:val="28"/>
          <w:szCs w:val="28"/>
          <w:lang w:val="ru-RU"/>
        </w:rPr>
        <w:t>выявленных багов:</w:t>
      </w:r>
    </w:p>
    <w:p w:rsidR="00821D6B" w:rsidRDefault="00821D6B" w:rsidP="00821D6B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55"/>
        <w:gridCol w:w="1555"/>
        <w:gridCol w:w="1634"/>
        <w:gridCol w:w="1352"/>
        <w:gridCol w:w="1889"/>
        <w:gridCol w:w="1350"/>
      </w:tblGrid>
      <w:tr w:rsidR="00534B84" w:rsidRPr="00744540" w:rsidTr="00534B84">
        <w:trPr>
          <w:trHeight w:val="282"/>
        </w:trPr>
        <w:tc>
          <w:tcPr>
            <w:tcW w:w="83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EFEFEF" w:fill="EFEFEF"/>
            <w:noWrap/>
            <w:vAlign w:val="center"/>
            <w:hideMark/>
          </w:tcPr>
          <w:p w:rsidR="00534B84" w:rsidRPr="00744540" w:rsidRDefault="00534B84" w:rsidP="00F0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74454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Status</w:t>
            </w:r>
          </w:p>
        </w:tc>
        <w:tc>
          <w:tcPr>
            <w:tcW w:w="833" w:type="pct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46BDC6" w:fill="46BDC6"/>
            <w:noWrap/>
            <w:vAlign w:val="center"/>
            <w:hideMark/>
          </w:tcPr>
          <w:p w:rsidR="00534B84" w:rsidRPr="00744540" w:rsidRDefault="00534B84" w:rsidP="00F0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74454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Quantity</w:t>
            </w:r>
          </w:p>
        </w:tc>
        <w:tc>
          <w:tcPr>
            <w:tcW w:w="3334" w:type="pct"/>
            <w:gridSpan w:val="4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EFEFEF" w:fill="EFEFEF"/>
            <w:noWrap/>
            <w:vAlign w:val="center"/>
            <w:hideMark/>
          </w:tcPr>
          <w:p w:rsidR="00534B84" w:rsidRPr="00C25BAE" w:rsidRDefault="00C25BAE" w:rsidP="00F0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C25B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Severity</w:t>
            </w:r>
          </w:p>
        </w:tc>
      </w:tr>
      <w:tr w:rsidR="00534B84" w:rsidRPr="00744540" w:rsidTr="00703954">
        <w:trPr>
          <w:trHeight w:val="215"/>
        </w:trPr>
        <w:tc>
          <w:tcPr>
            <w:tcW w:w="833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34B84" w:rsidRPr="00744540" w:rsidRDefault="00534B84" w:rsidP="00F0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833" w:type="pct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4B84" w:rsidRPr="00744540" w:rsidRDefault="00534B84" w:rsidP="00F0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7C80"/>
            <w:noWrap/>
            <w:vAlign w:val="center"/>
            <w:hideMark/>
          </w:tcPr>
          <w:p w:rsidR="00534B84" w:rsidRPr="00744540" w:rsidRDefault="00534B84" w:rsidP="00F0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74454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C</w:t>
            </w:r>
            <w:r w:rsidRPr="00F303A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FF7C80"/>
                <w:lang w:val="ru-RU" w:eastAsia="ru-RU"/>
              </w:rPr>
              <w:t>ritical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  <w:noWrap/>
            <w:vAlign w:val="center"/>
            <w:hideMark/>
          </w:tcPr>
          <w:p w:rsidR="00534B84" w:rsidRPr="00744540" w:rsidRDefault="00534B84" w:rsidP="00F0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74454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Major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noWrap/>
            <w:vAlign w:val="center"/>
            <w:hideMark/>
          </w:tcPr>
          <w:p w:rsidR="00534B84" w:rsidRPr="00744540" w:rsidRDefault="00534B84" w:rsidP="00F0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74454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Medium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00CC99"/>
            <w:noWrap/>
            <w:vAlign w:val="center"/>
            <w:hideMark/>
          </w:tcPr>
          <w:p w:rsidR="00534B84" w:rsidRPr="00744540" w:rsidRDefault="00534B84" w:rsidP="00F0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74454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Minor</w:t>
            </w:r>
          </w:p>
        </w:tc>
      </w:tr>
      <w:tr w:rsidR="00534B84" w:rsidRPr="00F65EA7" w:rsidTr="00534B84">
        <w:trPr>
          <w:trHeight w:val="280"/>
        </w:trPr>
        <w:tc>
          <w:tcPr>
            <w:tcW w:w="833" w:type="pc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4B84" w:rsidRPr="00F65EA7" w:rsidRDefault="00534B84" w:rsidP="00F0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65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Found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4B84" w:rsidRPr="00F65EA7" w:rsidRDefault="007F228E" w:rsidP="00F0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18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4B84" w:rsidRPr="00F65EA7" w:rsidRDefault="00534B84" w:rsidP="00F0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65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4B84" w:rsidRPr="00F65EA7" w:rsidRDefault="007F228E" w:rsidP="00F0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4B84" w:rsidRPr="00F65EA7" w:rsidRDefault="007F228E" w:rsidP="00F0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B84" w:rsidRPr="00F65EA7" w:rsidRDefault="007F228E" w:rsidP="00F0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</w:tr>
    </w:tbl>
    <w:p w:rsidR="00534B84" w:rsidRDefault="00534B84" w:rsidP="00821D6B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4C5517" w:rsidRDefault="00C31D18" w:rsidP="00483537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8D7A5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1FBC205" wp14:editId="080F2917">
            <wp:extent cx="5162550" cy="32385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F228E" w:rsidRDefault="007F228E" w:rsidP="00821D6B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F303AF" w:rsidRDefault="00F303AF" w:rsidP="00821D6B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671AAD" w:rsidRDefault="00671AAD" w:rsidP="005356C5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56C5">
        <w:rPr>
          <w:rFonts w:ascii="Times New Roman" w:hAnsi="Times New Roman" w:cs="Times New Roman"/>
          <w:sz w:val="28"/>
          <w:szCs w:val="28"/>
          <w:lang w:val="en-US"/>
        </w:rPr>
        <w:t>Traceability</w:t>
      </w:r>
      <w:r w:rsidRPr="005356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6C5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5356C5" w:rsidRPr="005356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71AAD">
        <w:rPr>
          <w:rFonts w:ascii="Times New Roman" w:hAnsi="Times New Roman" w:cs="Times New Roman"/>
          <w:sz w:val="28"/>
          <w:szCs w:val="28"/>
          <w:lang w:val="ru-RU"/>
        </w:rPr>
        <w:t>См. т</w:t>
      </w:r>
      <w:r w:rsidR="00346B7B">
        <w:rPr>
          <w:rFonts w:ascii="Times New Roman" w:hAnsi="Times New Roman" w:cs="Times New Roman"/>
          <w:sz w:val="28"/>
          <w:szCs w:val="28"/>
          <w:lang w:val="ru-RU"/>
        </w:rPr>
        <w:t xml:space="preserve">аблицу в Приложении </w:t>
      </w:r>
      <w:r w:rsidRPr="00671AA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46B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37562" w:rsidRDefault="00D37562" w:rsidP="00D37562">
      <w:pPr>
        <w:pStyle w:val="a5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756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BUGS</w:t>
      </w:r>
    </w:p>
    <w:p w:rsidR="00346B7B" w:rsidRPr="00D37562" w:rsidRDefault="00346B7B" w:rsidP="00D37562">
      <w:pPr>
        <w:pStyle w:val="a5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3CD2" w:rsidRPr="00E407FC" w:rsidRDefault="00143CD2" w:rsidP="00D37562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E407FC">
        <w:rPr>
          <w:rFonts w:ascii="Times New Roman" w:hAnsi="Times New Roman" w:cs="Times New Roman"/>
          <w:sz w:val="28"/>
          <w:szCs w:val="28"/>
          <w:lang w:val="ru-RU"/>
        </w:rPr>
        <w:t xml:space="preserve">Детализированная информация по </w:t>
      </w:r>
      <w:r w:rsidR="009E7C9F">
        <w:rPr>
          <w:rFonts w:ascii="Times New Roman" w:hAnsi="Times New Roman" w:cs="Times New Roman"/>
          <w:sz w:val="28"/>
          <w:szCs w:val="28"/>
          <w:lang w:val="ru-RU"/>
        </w:rPr>
        <w:t xml:space="preserve">основным </w:t>
      </w:r>
      <w:r w:rsidRPr="00E407FC">
        <w:rPr>
          <w:rFonts w:ascii="Times New Roman" w:hAnsi="Times New Roman" w:cs="Times New Roman"/>
          <w:sz w:val="28"/>
          <w:szCs w:val="28"/>
          <w:lang w:val="ru-RU"/>
        </w:rPr>
        <w:t>багам: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64"/>
        <w:gridCol w:w="1883"/>
        <w:gridCol w:w="5202"/>
        <w:gridCol w:w="1196"/>
      </w:tblGrid>
      <w:tr w:rsidR="00932621" w:rsidRPr="00932621" w:rsidTr="004161EF">
        <w:trPr>
          <w:trHeight w:val="331"/>
        </w:trPr>
        <w:tc>
          <w:tcPr>
            <w:tcW w:w="578" w:type="pct"/>
            <w:shd w:val="clear" w:color="auto" w:fill="9CC2E5" w:themeFill="accent1" w:themeFillTint="99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Teg #</w:t>
            </w:r>
          </w:p>
        </w:tc>
        <w:tc>
          <w:tcPr>
            <w:tcW w:w="1015" w:type="pct"/>
            <w:shd w:val="clear" w:color="auto" w:fill="9CC2E5" w:themeFill="accent1" w:themeFillTint="99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783" w:type="pct"/>
            <w:shd w:val="clear" w:color="auto" w:fill="9CC2E5" w:themeFill="accent1" w:themeFillTint="99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Link</w:t>
            </w:r>
          </w:p>
        </w:tc>
        <w:tc>
          <w:tcPr>
            <w:tcW w:w="623" w:type="pct"/>
            <w:shd w:val="clear" w:color="auto" w:fill="9CC2E5" w:themeFill="accent1" w:themeFillTint="99"/>
          </w:tcPr>
          <w:p w:rsidR="00932621" w:rsidRPr="00932621" w:rsidRDefault="004161EF" w:rsidP="00F039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Severity</w:t>
            </w:r>
          </w:p>
        </w:tc>
      </w:tr>
      <w:tr w:rsidR="00932621" w:rsidRPr="00932621" w:rsidTr="00265AAE">
        <w:trPr>
          <w:trHeight w:val="331"/>
        </w:trPr>
        <w:tc>
          <w:tcPr>
            <w:tcW w:w="578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SLAV-11</w:t>
            </w:r>
          </w:p>
        </w:tc>
        <w:tc>
          <w:tcPr>
            <w:tcW w:w="1015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83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http://194.183.176.45:60808/browse/SLAV-11</w:t>
            </w:r>
          </w:p>
        </w:tc>
        <w:tc>
          <w:tcPr>
            <w:tcW w:w="623" w:type="pct"/>
          </w:tcPr>
          <w:p w:rsidR="00932621" w:rsidRPr="00932621" w:rsidRDefault="004161EF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Major</w:t>
            </w:r>
          </w:p>
        </w:tc>
      </w:tr>
      <w:tr w:rsidR="00932621" w:rsidRPr="00932621" w:rsidTr="00265AAE">
        <w:trPr>
          <w:trHeight w:val="316"/>
        </w:trPr>
        <w:tc>
          <w:tcPr>
            <w:tcW w:w="578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SLAV-12</w:t>
            </w:r>
          </w:p>
        </w:tc>
        <w:tc>
          <w:tcPr>
            <w:tcW w:w="1015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83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http://194.183.176.45:60808/browse/SLAV-12</w:t>
            </w:r>
          </w:p>
        </w:tc>
        <w:tc>
          <w:tcPr>
            <w:tcW w:w="623" w:type="pct"/>
          </w:tcPr>
          <w:p w:rsidR="00932621" w:rsidRPr="00932621" w:rsidRDefault="004161EF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Major</w:t>
            </w:r>
          </w:p>
        </w:tc>
      </w:tr>
      <w:tr w:rsidR="00932621" w:rsidRPr="00932621" w:rsidTr="00265AAE">
        <w:trPr>
          <w:trHeight w:val="331"/>
        </w:trPr>
        <w:tc>
          <w:tcPr>
            <w:tcW w:w="578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SLAV-8</w:t>
            </w:r>
          </w:p>
        </w:tc>
        <w:tc>
          <w:tcPr>
            <w:tcW w:w="1015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83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http://194.183.176.45:60808/browse/SLAV-8</w:t>
            </w:r>
          </w:p>
        </w:tc>
        <w:tc>
          <w:tcPr>
            <w:tcW w:w="623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Major</w:t>
            </w:r>
          </w:p>
        </w:tc>
      </w:tr>
      <w:tr w:rsidR="00932621" w:rsidRPr="00932621" w:rsidTr="00265AAE">
        <w:trPr>
          <w:trHeight w:val="331"/>
        </w:trPr>
        <w:tc>
          <w:tcPr>
            <w:tcW w:w="578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SLAV-19</w:t>
            </w:r>
          </w:p>
        </w:tc>
        <w:tc>
          <w:tcPr>
            <w:tcW w:w="1015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83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http://194.183.176.45:60808/browse/SLAV-19</w:t>
            </w:r>
          </w:p>
        </w:tc>
        <w:tc>
          <w:tcPr>
            <w:tcW w:w="623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Major</w:t>
            </w:r>
          </w:p>
        </w:tc>
      </w:tr>
      <w:tr w:rsidR="00932621" w:rsidRPr="00932621" w:rsidTr="00265AAE">
        <w:trPr>
          <w:trHeight w:val="331"/>
        </w:trPr>
        <w:tc>
          <w:tcPr>
            <w:tcW w:w="578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SLAV-7</w:t>
            </w:r>
          </w:p>
        </w:tc>
        <w:tc>
          <w:tcPr>
            <w:tcW w:w="1015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83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http://194.183.176.45:60808/browse/SLAV-7</w:t>
            </w:r>
          </w:p>
        </w:tc>
        <w:tc>
          <w:tcPr>
            <w:tcW w:w="623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Medium</w:t>
            </w:r>
          </w:p>
        </w:tc>
      </w:tr>
      <w:tr w:rsidR="00932621" w:rsidRPr="00932621" w:rsidTr="00265AAE">
        <w:trPr>
          <w:trHeight w:val="331"/>
        </w:trPr>
        <w:tc>
          <w:tcPr>
            <w:tcW w:w="578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SLAV-14</w:t>
            </w:r>
          </w:p>
        </w:tc>
        <w:tc>
          <w:tcPr>
            <w:tcW w:w="1015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83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http://194.183.176.45:60808/browse/SLAV-14</w:t>
            </w:r>
          </w:p>
        </w:tc>
        <w:tc>
          <w:tcPr>
            <w:tcW w:w="623" w:type="pct"/>
          </w:tcPr>
          <w:p w:rsidR="00932621" w:rsidRPr="00932621" w:rsidRDefault="004161EF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Major</w:t>
            </w:r>
          </w:p>
        </w:tc>
      </w:tr>
      <w:tr w:rsidR="00932621" w:rsidRPr="00932621" w:rsidTr="00265AAE">
        <w:trPr>
          <w:trHeight w:val="331"/>
        </w:trPr>
        <w:tc>
          <w:tcPr>
            <w:tcW w:w="578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SLAV-6</w:t>
            </w:r>
          </w:p>
        </w:tc>
        <w:tc>
          <w:tcPr>
            <w:tcW w:w="1015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83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http://194.183.176.45:60808/browse/SLAV-6</w:t>
            </w:r>
          </w:p>
        </w:tc>
        <w:tc>
          <w:tcPr>
            <w:tcW w:w="623" w:type="pct"/>
          </w:tcPr>
          <w:p w:rsidR="00932621" w:rsidRPr="00F13E25" w:rsidRDefault="004161EF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Critical</w:t>
            </w:r>
          </w:p>
        </w:tc>
      </w:tr>
      <w:tr w:rsidR="00932621" w:rsidRPr="00932621" w:rsidTr="00265AAE">
        <w:trPr>
          <w:trHeight w:val="316"/>
        </w:trPr>
        <w:tc>
          <w:tcPr>
            <w:tcW w:w="578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SLAV-10</w:t>
            </w:r>
          </w:p>
        </w:tc>
        <w:tc>
          <w:tcPr>
            <w:tcW w:w="1015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83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http://194.183.176.45:60808/browse/SLAV-10</w:t>
            </w:r>
          </w:p>
        </w:tc>
        <w:tc>
          <w:tcPr>
            <w:tcW w:w="623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Major</w:t>
            </w:r>
          </w:p>
        </w:tc>
      </w:tr>
      <w:tr w:rsidR="00932621" w:rsidRPr="00932621" w:rsidTr="00265AAE">
        <w:trPr>
          <w:trHeight w:val="331"/>
        </w:trPr>
        <w:tc>
          <w:tcPr>
            <w:tcW w:w="578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SLAV-5</w:t>
            </w:r>
          </w:p>
        </w:tc>
        <w:tc>
          <w:tcPr>
            <w:tcW w:w="1015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83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http://194.183.176.45:60808/browse/SLAV-5</w:t>
            </w:r>
          </w:p>
        </w:tc>
        <w:tc>
          <w:tcPr>
            <w:tcW w:w="623" w:type="pct"/>
          </w:tcPr>
          <w:p w:rsidR="00932621" w:rsidRPr="00F13E25" w:rsidRDefault="004161EF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Critical</w:t>
            </w:r>
          </w:p>
        </w:tc>
      </w:tr>
      <w:tr w:rsidR="00932621" w:rsidRPr="00932621" w:rsidTr="00265AAE">
        <w:trPr>
          <w:trHeight w:val="331"/>
        </w:trPr>
        <w:tc>
          <w:tcPr>
            <w:tcW w:w="578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SLAV-18</w:t>
            </w:r>
          </w:p>
        </w:tc>
        <w:tc>
          <w:tcPr>
            <w:tcW w:w="1015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83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http://194.183.176.45:60808/browse/SLAV-18</w:t>
            </w:r>
          </w:p>
        </w:tc>
        <w:tc>
          <w:tcPr>
            <w:tcW w:w="623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Major</w:t>
            </w:r>
          </w:p>
        </w:tc>
      </w:tr>
      <w:tr w:rsidR="00932621" w:rsidRPr="00932621" w:rsidTr="00265AAE">
        <w:trPr>
          <w:trHeight w:val="331"/>
        </w:trPr>
        <w:tc>
          <w:tcPr>
            <w:tcW w:w="578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SLAV-2</w:t>
            </w:r>
          </w:p>
        </w:tc>
        <w:tc>
          <w:tcPr>
            <w:tcW w:w="1015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83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http://194.183.176.45:60808/browse/SLAV-2</w:t>
            </w:r>
          </w:p>
        </w:tc>
        <w:tc>
          <w:tcPr>
            <w:tcW w:w="623" w:type="pct"/>
          </w:tcPr>
          <w:p w:rsidR="00932621" w:rsidRPr="00F13E25" w:rsidRDefault="004161EF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Critical</w:t>
            </w:r>
          </w:p>
        </w:tc>
      </w:tr>
      <w:tr w:rsidR="00932621" w:rsidRPr="00932621" w:rsidTr="00265AAE">
        <w:trPr>
          <w:trHeight w:val="331"/>
        </w:trPr>
        <w:tc>
          <w:tcPr>
            <w:tcW w:w="578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SLAV-4</w:t>
            </w:r>
          </w:p>
        </w:tc>
        <w:tc>
          <w:tcPr>
            <w:tcW w:w="1015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83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http://194.183.176.45:60808/browse/SLAV-4</w:t>
            </w:r>
          </w:p>
        </w:tc>
        <w:tc>
          <w:tcPr>
            <w:tcW w:w="623" w:type="pct"/>
          </w:tcPr>
          <w:p w:rsidR="00932621" w:rsidRPr="00932621" w:rsidRDefault="00932621" w:rsidP="00F039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26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Major</w:t>
            </w:r>
          </w:p>
        </w:tc>
      </w:tr>
    </w:tbl>
    <w:p w:rsidR="008010AD" w:rsidRDefault="008010AD" w:rsidP="001646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1BE4" w:rsidRPr="00CE151B" w:rsidRDefault="00741BE4" w:rsidP="00876E3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1BE4" w:rsidRDefault="00741BE4" w:rsidP="00741BE4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1BE4">
        <w:rPr>
          <w:rFonts w:ascii="Times New Roman" w:hAnsi="Times New Roman" w:cs="Times New Roman"/>
          <w:b/>
          <w:sz w:val="28"/>
          <w:szCs w:val="28"/>
          <w:lang w:val="en-US"/>
        </w:rPr>
        <w:t>SUMMARY OF ACTIVITIES</w:t>
      </w:r>
    </w:p>
    <w:p w:rsidR="00741BE4" w:rsidRPr="00741BE4" w:rsidRDefault="00741BE4" w:rsidP="00741BE4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1BE4" w:rsidRPr="00153A54" w:rsidRDefault="00741BE4" w:rsidP="00741B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A54">
        <w:rPr>
          <w:rFonts w:ascii="Times New Roman" w:hAnsi="Times New Roman" w:cs="Times New Roman"/>
          <w:sz w:val="28"/>
          <w:szCs w:val="28"/>
          <w:lang w:val="ru-RU"/>
        </w:rPr>
        <w:t>На текущий момент изменений в запланированных мероприятиях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6F44">
        <w:rPr>
          <w:rFonts w:ascii="Times New Roman" w:hAnsi="Times New Roman" w:cs="Times New Roman"/>
          <w:sz w:val="28"/>
          <w:szCs w:val="28"/>
          <w:lang w:val="ru-RU"/>
        </w:rPr>
        <w:t>по тестированию</w:t>
      </w:r>
      <w:r w:rsidRPr="00153A5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>и изменений в тест-плане не предусмотрено. При этом хотим сообщить, что затраты фактических усилий значительно превысил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 запланированные усилия в связи с неполнотой предоставленных требований, что влечет за собой пересмотр </w:t>
      </w:r>
      <w:r w:rsidRPr="00153A54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3A54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 на будущих </w:t>
      </w:r>
      <w:r w:rsidRPr="00153A54">
        <w:rPr>
          <w:rFonts w:ascii="Times New Roman" w:hAnsi="Times New Roman" w:cs="Times New Roman"/>
          <w:sz w:val="28"/>
          <w:szCs w:val="28"/>
          <w:lang w:val="en-US"/>
        </w:rPr>
        <w:t>planning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3A54">
        <w:rPr>
          <w:rFonts w:ascii="Times New Roman" w:hAnsi="Times New Roman" w:cs="Times New Roman"/>
          <w:sz w:val="28"/>
          <w:szCs w:val="28"/>
          <w:lang w:val="en-US"/>
        </w:rPr>
        <w:t>meeting</w:t>
      </w:r>
      <w:r w:rsidRPr="00153A54">
        <w:rPr>
          <w:rFonts w:ascii="Times New Roman" w:hAnsi="Times New Roman" w:cs="Times New Roman"/>
          <w:sz w:val="28"/>
          <w:szCs w:val="28"/>
        </w:rPr>
        <w:t>.</w:t>
      </w:r>
    </w:p>
    <w:p w:rsidR="00741BE4" w:rsidRPr="00153A54" w:rsidRDefault="00741BE4" w:rsidP="008834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Возможно уменьшение мотивации персонала тестировщиков в связи со сверхурочной работой. Поэтому предлагаем рассмотреть возможность включения в зарплату надбавки за работу в сверхурочное время и единоразовое премирование по результатам работы над данным проектом, 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чтобы избежать негативное влияние на последующие проекты или на следующий проект в очереди.</w:t>
      </w:r>
    </w:p>
    <w:p w:rsidR="00741BE4" w:rsidRPr="00153A54" w:rsidRDefault="00741BE4" w:rsidP="008834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A54">
        <w:rPr>
          <w:rFonts w:ascii="Times New Roman" w:hAnsi="Times New Roman" w:cs="Times New Roman"/>
          <w:sz w:val="28"/>
          <w:szCs w:val="28"/>
          <w:lang w:val="ru-RU"/>
        </w:rPr>
        <w:t>Используемое время персонала: ч</w:t>
      </w:r>
      <w:r w:rsidR="00883487">
        <w:rPr>
          <w:rFonts w:ascii="Times New Roman" w:hAnsi="Times New Roman" w:cs="Times New Roman"/>
          <w:sz w:val="28"/>
          <w:szCs w:val="28"/>
          <w:lang w:val="ru-RU"/>
        </w:rPr>
        <w:t>асов за спринт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83487">
        <w:rPr>
          <w:rFonts w:ascii="Times New Roman" w:hAnsi="Times New Roman" w:cs="Times New Roman"/>
          <w:sz w:val="28"/>
          <w:szCs w:val="28"/>
          <w:lang w:val="ru-RU"/>
        </w:rPr>
        <w:t>27 ч. 45 мин.</w:t>
      </w:r>
    </w:p>
    <w:p w:rsidR="00741BE4" w:rsidRPr="00153A54" w:rsidRDefault="00741BE4" w:rsidP="008834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Работает ли персонал сверхурочно в неделю, час.: 2 </w:t>
      </w:r>
      <w:r w:rsidR="00883487">
        <w:rPr>
          <w:rFonts w:ascii="Times New Roman" w:hAnsi="Times New Roman" w:cs="Times New Roman"/>
          <w:sz w:val="28"/>
          <w:szCs w:val="28"/>
          <w:lang w:val="ru-RU"/>
        </w:rPr>
        <w:t>ч.</w:t>
      </w:r>
    </w:p>
    <w:p w:rsidR="00741BE4" w:rsidRPr="00153A54" w:rsidRDefault="00741BE4" w:rsidP="008834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A54">
        <w:rPr>
          <w:rFonts w:ascii="Times New Roman" w:hAnsi="Times New Roman" w:cs="Times New Roman"/>
          <w:sz w:val="28"/>
          <w:szCs w:val="28"/>
          <w:lang w:val="ru-RU"/>
        </w:rPr>
        <w:t>Затраты – запланированные и фактические, у.е.: 2000/3800</w:t>
      </w:r>
    </w:p>
    <w:p w:rsidR="00741BE4" w:rsidRPr="00153A54" w:rsidRDefault="00741BE4" w:rsidP="008834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A54">
        <w:rPr>
          <w:rFonts w:ascii="Times New Roman" w:hAnsi="Times New Roman" w:cs="Times New Roman"/>
          <w:sz w:val="28"/>
          <w:szCs w:val="28"/>
          <w:lang w:val="ru-RU"/>
        </w:rPr>
        <w:t>Отклонения и причины изменения: не предоставлена спецификация по уточняющим вопросам.</w:t>
      </w:r>
    </w:p>
    <w:p w:rsidR="00741BE4" w:rsidRPr="00153A54" w:rsidRDefault="00741BE4" w:rsidP="008834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A54">
        <w:rPr>
          <w:rFonts w:ascii="Times New Roman" w:hAnsi="Times New Roman" w:cs="Times New Roman"/>
          <w:sz w:val="28"/>
          <w:szCs w:val="28"/>
          <w:lang w:val="ru-RU"/>
        </w:rPr>
        <w:t>Изменения в объеме и направлении проекта: отсутствуют.</w:t>
      </w:r>
    </w:p>
    <w:p w:rsidR="00741BE4" w:rsidRPr="00153A54" w:rsidRDefault="00741BE4" w:rsidP="008834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и изменения дизайна: согласно спецификации по уточняющим вопросам. </w:t>
      </w:r>
    </w:p>
    <w:p w:rsidR="00741BE4" w:rsidRPr="00153A54" w:rsidRDefault="00741BE4" w:rsidP="008834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A54">
        <w:rPr>
          <w:rFonts w:ascii="Times New Roman" w:hAnsi="Times New Roman" w:cs="Times New Roman"/>
          <w:sz w:val="28"/>
          <w:szCs w:val="28"/>
          <w:lang w:val="ru-RU"/>
        </w:rPr>
        <w:t>Неожиданные тенденции дефектов: отсутствуют.</w:t>
      </w:r>
    </w:p>
    <w:p w:rsidR="00741BE4" w:rsidRPr="00153A54" w:rsidRDefault="00741BE4" w:rsidP="008834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Потеря персонала (разработка, тестирование и т.д.): возможна </w:t>
      </w:r>
    </w:p>
    <w:p w:rsidR="00741BE4" w:rsidRDefault="00741BE4" w:rsidP="008834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A54">
        <w:rPr>
          <w:rFonts w:ascii="Times New Roman" w:hAnsi="Times New Roman" w:cs="Times New Roman"/>
          <w:sz w:val="28"/>
          <w:szCs w:val="28"/>
          <w:lang w:val="ru-RU"/>
        </w:rPr>
        <w:t>Доступность и точность тестовой среды: требует спецификации по уточняющим вопросам.</w:t>
      </w:r>
    </w:p>
    <w:p w:rsidR="00876E3D" w:rsidRPr="00741BE4" w:rsidRDefault="00876E3D" w:rsidP="00741BE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E7C9F" w:rsidRPr="004161EF" w:rsidRDefault="009E7C9F" w:rsidP="009E7C9F">
      <w:pPr>
        <w:pStyle w:val="a5"/>
        <w:spacing w:after="0"/>
        <w:ind w:left="0"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7C9F">
        <w:rPr>
          <w:rFonts w:ascii="Times New Roman" w:hAnsi="Times New Roman" w:cs="Times New Roman"/>
          <w:b/>
          <w:sz w:val="28"/>
          <w:szCs w:val="28"/>
          <w:lang w:val="en-US"/>
        </w:rPr>
        <w:t>SUMMARY</w:t>
      </w:r>
      <w:r w:rsidRPr="004161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7C9F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Pr="004161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7C9F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</w:p>
    <w:p w:rsidR="009E7C9F" w:rsidRPr="004161EF" w:rsidRDefault="009E7C9F" w:rsidP="009E7C9F">
      <w:pPr>
        <w:pStyle w:val="a5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7C9F" w:rsidRPr="00153A54" w:rsidRDefault="009E7C9F" w:rsidP="009E7C9F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3A54">
        <w:rPr>
          <w:rFonts w:ascii="Times New Roman" w:hAnsi="Times New Roman" w:cs="Times New Roman"/>
          <w:sz w:val="28"/>
          <w:szCs w:val="28"/>
          <w:lang w:val="ru-RU"/>
        </w:rPr>
        <w:t>Билд 1.000 десктопного приложения «</w:t>
      </w:r>
      <w:r w:rsidRPr="00153A54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» был успешно инсталирован на обе тестовые платформы (ОС </w:t>
      </w:r>
      <w:r w:rsidRPr="00153A5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 10 и ОС </w:t>
      </w:r>
      <w:r w:rsidRPr="00153A5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> 11).</w:t>
      </w:r>
    </w:p>
    <w:p w:rsidR="0010554F" w:rsidRDefault="009E7C9F" w:rsidP="0010554F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На текущий момент выполнены все запланированные тест-кейсы (56 шт.). Тест критического пути, к сожалению, не пройден. Приложение работает </w:t>
      </w:r>
      <w:r w:rsidRPr="00931EFF">
        <w:rPr>
          <w:rFonts w:ascii="Times New Roman" w:hAnsi="Times New Roman" w:cs="Times New Roman"/>
          <w:sz w:val="28"/>
          <w:szCs w:val="28"/>
          <w:lang w:val="ru-RU"/>
        </w:rPr>
        <w:t>нестабильно, основная функциональность частично работоспособна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. Существующие проблемы в основном связаны с функциональностью построения узлов в матричном виде и установления связей между самими узлами, а также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ru-RU"/>
        </w:rPr>
        <w:t>отображением графических элементов – узлов, самой матрицы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. За последнюю неделю спринта было найдено и занесено в баг-трекиговую систему </w:t>
      </w:r>
      <w:r w:rsidRPr="00153A54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 багов (Проект </w:t>
      </w:r>
      <w:r w:rsidRPr="00153A54">
        <w:rPr>
          <w:rFonts w:ascii="Times New Roman" w:hAnsi="Times New Roman" w:cs="Times New Roman"/>
          <w:sz w:val="28"/>
          <w:szCs w:val="28"/>
          <w:lang w:val="en-US"/>
        </w:rPr>
        <w:t>SlavaUkraine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53A54"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 1)</w:t>
      </w:r>
      <w:r w:rsidR="0010554F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10554F"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 по сравнению с предыдущей неделей спринта на этой неделе было обнаружено меньше ошибок, имеющих критическое значение.</w:t>
      </w:r>
      <w:r w:rsidR="001055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80% </w:t>
      </w:r>
      <w:r w:rsidR="0010554F">
        <w:rPr>
          <w:rFonts w:ascii="Times New Roman" w:hAnsi="Times New Roman" w:cs="Times New Roman"/>
          <w:sz w:val="28"/>
          <w:szCs w:val="28"/>
          <w:lang w:val="ru-RU"/>
        </w:rPr>
        <w:t>зафиксированных  багов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 находятся в статусе «</w:t>
      </w:r>
      <w:r w:rsidRPr="00153A5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3A54"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 П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оложительным является то, что члены команды разработки, на которых заасайнены баги обозначили сроки устранения в течение </w:t>
      </w:r>
      <w:r w:rsidR="0010554F">
        <w:rPr>
          <w:rFonts w:ascii="Times New Roman" w:hAnsi="Times New Roman" w:cs="Times New Roman"/>
          <w:sz w:val="28"/>
          <w:szCs w:val="28"/>
          <w:lang w:val="ru-RU"/>
        </w:rPr>
        <w:t>5ти дней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. Обозначенные сроки устранения багов позволят выполнить ретест и регрессию для подтверждения исправления багов и корректной работы системы после внесения изменений в рамках реалистичного прогноза поставки ПО, указанного для заказчика. </w:t>
      </w:r>
    </w:p>
    <w:p w:rsidR="00EA7D35" w:rsidRDefault="00EA7D35" w:rsidP="00EA7D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Исходя из отсутствия физической возможности протестировать продукт на предмет качественного отображения показателей </w:t>
      </w:r>
      <w:r w:rsidRPr="00916F44">
        <w:rPr>
          <w:rFonts w:ascii="Times New Roman" w:hAnsi="Times New Roman" w:cs="Times New Roman"/>
          <w:sz w:val="28"/>
          <w:szCs w:val="28"/>
          <w:lang w:val="ru-RU"/>
        </w:rPr>
        <w:t xml:space="preserve">мощности связи между узлами, о котором мы указали в уточняющих вопросах к п.п. 1.1, а также заблокированного инцидента согласно п.п. 2.12 настоящих требований,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16F44">
        <w:rPr>
          <w:rFonts w:ascii="Times New Roman" w:hAnsi="Times New Roman" w:cs="Times New Roman"/>
          <w:sz w:val="28"/>
          <w:szCs w:val="28"/>
          <w:lang w:val="ru-RU"/>
        </w:rPr>
        <w:t xml:space="preserve">тложено тестирование функции по корректному отображению мощности </w:t>
      </w:r>
      <w:r w:rsidRPr="00916F44">
        <w:rPr>
          <w:rFonts w:ascii="Times New Roman" w:hAnsi="Times New Roman" w:cs="Times New Roman"/>
          <w:sz w:val="28"/>
          <w:szCs w:val="28"/>
          <w:lang w:val="ru-RU"/>
        </w:rPr>
        <w:lastRenderedPageBreak/>
        <w:t>связи между узлами</w:t>
      </w:r>
      <w:r>
        <w:rPr>
          <w:rFonts w:ascii="Times New Roman" w:hAnsi="Times New Roman" w:cs="Times New Roman"/>
          <w:sz w:val="28"/>
          <w:szCs w:val="28"/>
          <w:lang w:val="ru-RU"/>
        </w:rPr>
        <w:t>. Необходима доработка нефункциональных требований по п.п. 1.1 и 2.12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161EF" w:rsidRDefault="004161EF" w:rsidP="004161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A54">
        <w:rPr>
          <w:rFonts w:ascii="Times New Roman" w:hAnsi="Times New Roman" w:cs="Times New Roman"/>
          <w:sz w:val="28"/>
          <w:szCs w:val="28"/>
          <w:lang w:val="ru-RU"/>
        </w:rPr>
        <w:t>На основании описания результатов тестирования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считаем качество программного обеспечения </w:t>
      </w:r>
      <w:r w:rsidRPr="0044618A">
        <w:rPr>
          <w:rFonts w:ascii="Times New Roman" w:hAnsi="Times New Roman" w:cs="Times New Roman"/>
          <w:b/>
          <w:sz w:val="28"/>
          <w:szCs w:val="28"/>
          <w:lang w:val="ru-RU"/>
        </w:rPr>
        <w:t>неудовлетворительным</w:t>
      </w:r>
      <w:r w:rsidRPr="00916F4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0554F" w:rsidRPr="00153A54" w:rsidRDefault="0010554F" w:rsidP="0010554F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Учитывая выше сказанное, предлагаем вынести на обсуждение результаты работы в рамках </w:t>
      </w:r>
      <w:r w:rsidRPr="00153A54"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 1 с участием </w:t>
      </w:r>
      <w:r w:rsidRPr="00153A54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3A54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153A54">
        <w:rPr>
          <w:rFonts w:ascii="Times New Roman" w:hAnsi="Times New Roman" w:cs="Times New Roman"/>
          <w:sz w:val="28"/>
          <w:szCs w:val="28"/>
          <w:lang w:val="ru-RU"/>
        </w:rPr>
        <w:t xml:space="preserve"> для уточнения информации по смещению сроков поставки приложения и обсудить отсрочку фикса багов, которые мы считаем некритичными для данного релиза. </w:t>
      </w:r>
      <w:r w:rsidRPr="00931EFF">
        <w:rPr>
          <w:rFonts w:ascii="Times New Roman" w:hAnsi="Times New Roman" w:cs="Times New Roman"/>
          <w:sz w:val="28"/>
          <w:szCs w:val="28"/>
          <w:lang w:val="ru-RU"/>
        </w:rPr>
        <w:t>После этого обсуждения мы приступим к текущему расписанию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6B7B" w:rsidRDefault="00346B7B" w:rsidP="001646B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B6D38" w:rsidRPr="00AF7343" w:rsidRDefault="000B6D38" w:rsidP="000B6D38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B6D38" w:rsidRPr="000F6097" w:rsidRDefault="000F6097" w:rsidP="000B6D3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APPROVALS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53"/>
        <w:gridCol w:w="3146"/>
        <w:gridCol w:w="3246"/>
      </w:tblGrid>
      <w:tr w:rsidR="000B6D38" w:rsidRPr="00A836B1" w:rsidTr="00A836B1">
        <w:tc>
          <w:tcPr>
            <w:tcW w:w="1580" w:type="pct"/>
            <w:shd w:val="clear" w:color="auto" w:fill="9CC2E5" w:themeFill="accent1" w:themeFillTint="99"/>
          </w:tcPr>
          <w:p w:rsidR="000B6D38" w:rsidRPr="00A836B1" w:rsidRDefault="000B6D38" w:rsidP="00DD16BB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836B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Фамилия и Имя</w:t>
            </w:r>
          </w:p>
        </w:tc>
        <w:tc>
          <w:tcPr>
            <w:tcW w:w="1683" w:type="pct"/>
            <w:shd w:val="clear" w:color="auto" w:fill="9CC2E5" w:themeFill="accent1" w:themeFillTint="99"/>
          </w:tcPr>
          <w:p w:rsidR="000B6D38" w:rsidRPr="00A836B1" w:rsidRDefault="000B6D38" w:rsidP="00DD16BB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836B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1737" w:type="pct"/>
            <w:shd w:val="clear" w:color="auto" w:fill="9CC2E5" w:themeFill="accent1" w:themeFillTint="99"/>
          </w:tcPr>
          <w:p w:rsidR="000B6D38" w:rsidRPr="00A836B1" w:rsidRDefault="000B6D38" w:rsidP="00DD16BB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836B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Подпись</w:t>
            </w:r>
          </w:p>
        </w:tc>
      </w:tr>
      <w:tr w:rsidR="000B6D38" w:rsidRPr="00A836B1" w:rsidTr="00DD16BB">
        <w:tc>
          <w:tcPr>
            <w:tcW w:w="1580" w:type="pct"/>
          </w:tcPr>
          <w:p w:rsidR="000B6D38" w:rsidRPr="00A836B1" w:rsidRDefault="000B6D38" w:rsidP="00DD16B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836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Харьковая Елена</w:t>
            </w:r>
          </w:p>
        </w:tc>
        <w:tc>
          <w:tcPr>
            <w:tcW w:w="1683" w:type="pct"/>
          </w:tcPr>
          <w:p w:rsidR="000B6D38" w:rsidRPr="00A836B1" w:rsidRDefault="000B6D38" w:rsidP="00DD16B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Junior QA Engineer</w:t>
            </w:r>
          </w:p>
        </w:tc>
        <w:tc>
          <w:tcPr>
            <w:tcW w:w="1737" w:type="pct"/>
          </w:tcPr>
          <w:p w:rsidR="000B6D38" w:rsidRPr="00A836B1" w:rsidRDefault="000B6D38" w:rsidP="00DD16B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B6D38" w:rsidRPr="00A836B1" w:rsidTr="00DD16BB">
        <w:tc>
          <w:tcPr>
            <w:tcW w:w="1580" w:type="pct"/>
          </w:tcPr>
          <w:p w:rsidR="000B6D38" w:rsidRPr="00A836B1" w:rsidRDefault="000B6D38" w:rsidP="00DD16B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836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Масына Сергей</w:t>
            </w:r>
          </w:p>
        </w:tc>
        <w:tc>
          <w:tcPr>
            <w:tcW w:w="1683" w:type="pct"/>
          </w:tcPr>
          <w:p w:rsidR="000B6D38" w:rsidRPr="00A836B1" w:rsidRDefault="000B6D38" w:rsidP="00DD16B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Junior QA Engineer</w:t>
            </w:r>
          </w:p>
        </w:tc>
        <w:tc>
          <w:tcPr>
            <w:tcW w:w="1737" w:type="pct"/>
          </w:tcPr>
          <w:p w:rsidR="000B6D38" w:rsidRPr="00A836B1" w:rsidRDefault="000B6D38" w:rsidP="00DD16B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B6D38" w:rsidRPr="00A836B1" w:rsidTr="00DD16BB">
        <w:tc>
          <w:tcPr>
            <w:tcW w:w="1580" w:type="pct"/>
          </w:tcPr>
          <w:p w:rsidR="000B6D38" w:rsidRPr="00A836B1" w:rsidRDefault="000B6D38" w:rsidP="00DD16B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836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Дмитренко Галина</w:t>
            </w:r>
          </w:p>
        </w:tc>
        <w:tc>
          <w:tcPr>
            <w:tcW w:w="1683" w:type="pct"/>
          </w:tcPr>
          <w:p w:rsidR="000B6D38" w:rsidRPr="00A836B1" w:rsidRDefault="000B6D38" w:rsidP="00DD16B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Junior QA Engineer</w:t>
            </w:r>
          </w:p>
        </w:tc>
        <w:tc>
          <w:tcPr>
            <w:tcW w:w="1737" w:type="pct"/>
          </w:tcPr>
          <w:p w:rsidR="000B6D38" w:rsidRPr="00A836B1" w:rsidRDefault="000B6D38" w:rsidP="00DD16B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0B6D38" w:rsidRDefault="000B6D38" w:rsidP="001646B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E1542" w:rsidRDefault="00FE1542" w:rsidP="001646B6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FE15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E1542" w:rsidRDefault="00FE1542" w:rsidP="00FE154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APPENDIX</w:t>
      </w:r>
    </w:p>
    <w:p w:rsidR="00FE1542" w:rsidRDefault="00FE1542" w:rsidP="00FE154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C3DDE">
        <w:rPr>
          <w:rFonts w:ascii="Times New Roman" w:hAnsi="Times New Roman" w:cs="Times New Roman"/>
          <w:sz w:val="28"/>
          <w:szCs w:val="28"/>
          <w:lang w:val="ru-RU"/>
        </w:rPr>
        <w:t>Приложение 1</w:t>
      </w:r>
    </w:p>
    <w:p w:rsidR="00FE1542" w:rsidRPr="00992260" w:rsidRDefault="00FE1542" w:rsidP="00FE1542">
      <w:pPr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92260">
        <w:rPr>
          <w:rFonts w:ascii="Times New Roman" w:hAnsi="Times New Roman" w:cs="Times New Roman"/>
          <w:sz w:val="28"/>
          <w:szCs w:val="28"/>
          <w:u w:val="single"/>
          <w:lang w:val="en-US"/>
        </w:rPr>
        <w:t>Traceability</w:t>
      </w:r>
      <w:r w:rsidRPr="0099226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992260">
        <w:rPr>
          <w:rFonts w:ascii="Times New Roman" w:hAnsi="Times New Roman" w:cs="Times New Roman"/>
          <w:sz w:val="28"/>
          <w:szCs w:val="28"/>
          <w:u w:val="single"/>
          <w:lang w:val="en-US"/>
        </w:rPr>
        <w:t>matrix</w:t>
      </w:r>
    </w:p>
    <w:p w:rsidR="00FE1542" w:rsidRPr="003875D1" w:rsidRDefault="00FE1542" w:rsidP="00FE154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1BE4" w:rsidRPr="009E7C9F" w:rsidRDefault="00FE1542" w:rsidP="001646B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37BE">
        <w:rPr>
          <w:noProof/>
          <w:lang w:eastAsia="uk-UA"/>
        </w:rPr>
        <w:drawing>
          <wp:inline distT="0" distB="0" distL="0" distR="0" wp14:anchorId="415E48AD" wp14:editId="5916F641">
            <wp:extent cx="9251950" cy="288558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88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1BE4" w:rsidRPr="009E7C9F" w:rsidSect="00FE154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8298F"/>
    <w:multiLevelType w:val="hybridMultilevel"/>
    <w:tmpl w:val="FAA41C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32715"/>
    <w:multiLevelType w:val="hybridMultilevel"/>
    <w:tmpl w:val="075A45F0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0A5D"/>
    <w:multiLevelType w:val="hybridMultilevel"/>
    <w:tmpl w:val="780616D6"/>
    <w:lvl w:ilvl="0" w:tplc="0422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64116F1"/>
    <w:multiLevelType w:val="hybridMultilevel"/>
    <w:tmpl w:val="8D045EB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908C3"/>
    <w:multiLevelType w:val="hybridMultilevel"/>
    <w:tmpl w:val="2F4614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243CD"/>
    <w:multiLevelType w:val="hybridMultilevel"/>
    <w:tmpl w:val="8D48A438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F02373"/>
    <w:multiLevelType w:val="hybridMultilevel"/>
    <w:tmpl w:val="7B748270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C28EA"/>
    <w:multiLevelType w:val="hybridMultilevel"/>
    <w:tmpl w:val="9266F190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7A"/>
    <w:rsid w:val="00012553"/>
    <w:rsid w:val="00061A71"/>
    <w:rsid w:val="00082670"/>
    <w:rsid w:val="000B6D38"/>
    <w:rsid w:val="000F6097"/>
    <w:rsid w:val="0010554F"/>
    <w:rsid w:val="001246C9"/>
    <w:rsid w:val="00143CD2"/>
    <w:rsid w:val="001646B6"/>
    <w:rsid w:val="001A4D4A"/>
    <w:rsid w:val="001B4B49"/>
    <w:rsid w:val="001B7556"/>
    <w:rsid w:val="001E17A0"/>
    <w:rsid w:val="00221285"/>
    <w:rsid w:val="002401D1"/>
    <w:rsid w:val="002513CC"/>
    <w:rsid w:val="00265AAE"/>
    <w:rsid w:val="002864FB"/>
    <w:rsid w:val="002A620E"/>
    <w:rsid w:val="002B41FC"/>
    <w:rsid w:val="00343929"/>
    <w:rsid w:val="00343AA0"/>
    <w:rsid w:val="00346B7B"/>
    <w:rsid w:val="00356AF2"/>
    <w:rsid w:val="003637BF"/>
    <w:rsid w:val="0037178C"/>
    <w:rsid w:val="004060A8"/>
    <w:rsid w:val="004161EF"/>
    <w:rsid w:val="0044618A"/>
    <w:rsid w:val="00483537"/>
    <w:rsid w:val="004A7771"/>
    <w:rsid w:val="004B3C14"/>
    <w:rsid w:val="004C5517"/>
    <w:rsid w:val="005258C2"/>
    <w:rsid w:val="00531383"/>
    <w:rsid w:val="00534B84"/>
    <w:rsid w:val="005356C5"/>
    <w:rsid w:val="00567D41"/>
    <w:rsid w:val="005A75A3"/>
    <w:rsid w:val="005B7B83"/>
    <w:rsid w:val="005C508A"/>
    <w:rsid w:val="00600119"/>
    <w:rsid w:val="006011F1"/>
    <w:rsid w:val="00671AAD"/>
    <w:rsid w:val="0068492B"/>
    <w:rsid w:val="006C03EA"/>
    <w:rsid w:val="006E70FE"/>
    <w:rsid w:val="006F305F"/>
    <w:rsid w:val="006F3811"/>
    <w:rsid w:val="00703954"/>
    <w:rsid w:val="00741BE4"/>
    <w:rsid w:val="007C674B"/>
    <w:rsid w:val="007F0295"/>
    <w:rsid w:val="007F228E"/>
    <w:rsid w:val="008010AD"/>
    <w:rsid w:val="00802F10"/>
    <w:rsid w:val="00821D6B"/>
    <w:rsid w:val="00834A36"/>
    <w:rsid w:val="008444E3"/>
    <w:rsid w:val="00876E3D"/>
    <w:rsid w:val="00883487"/>
    <w:rsid w:val="008D7A54"/>
    <w:rsid w:val="008F795A"/>
    <w:rsid w:val="00932621"/>
    <w:rsid w:val="009757D7"/>
    <w:rsid w:val="009942DE"/>
    <w:rsid w:val="009D18AA"/>
    <w:rsid w:val="009D700C"/>
    <w:rsid w:val="009E7C9F"/>
    <w:rsid w:val="00A21259"/>
    <w:rsid w:val="00A615E1"/>
    <w:rsid w:val="00A836B1"/>
    <w:rsid w:val="00A94F78"/>
    <w:rsid w:val="00A97B0E"/>
    <w:rsid w:val="00AE6806"/>
    <w:rsid w:val="00B549BB"/>
    <w:rsid w:val="00B622A2"/>
    <w:rsid w:val="00B7336A"/>
    <w:rsid w:val="00B91576"/>
    <w:rsid w:val="00BB7DEA"/>
    <w:rsid w:val="00BD5F0D"/>
    <w:rsid w:val="00BE087A"/>
    <w:rsid w:val="00BE1D6F"/>
    <w:rsid w:val="00BE6499"/>
    <w:rsid w:val="00C03F26"/>
    <w:rsid w:val="00C25BAE"/>
    <w:rsid w:val="00C266DB"/>
    <w:rsid w:val="00C31D18"/>
    <w:rsid w:val="00C42AB2"/>
    <w:rsid w:val="00C54B7A"/>
    <w:rsid w:val="00C71D9A"/>
    <w:rsid w:val="00CD08F4"/>
    <w:rsid w:val="00CE77B7"/>
    <w:rsid w:val="00D0515F"/>
    <w:rsid w:val="00D3738B"/>
    <w:rsid w:val="00D37562"/>
    <w:rsid w:val="00DD53B0"/>
    <w:rsid w:val="00DF2497"/>
    <w:rsid w:val="00E407FC"/>
    <w:rsid w:val="00E44F32"/>
    <w:rsid w:val="00E53936"/>
    <w:rsid w:val="00EA7D35"/>
    <w:rsid w:val="00EB5979"/>
    <w:rsid w:val="00EE0563"/>
    <w:rsid w:val="00F13E25"/>
    <w:rsid w:val="00F20AB9"/>
    <w:rsid w:val="00F303AF"/>
    <w:rsid w:val="00F80F78"/>
    <w:rsid w:val="00F848CB"/>
    <w:rsid w:val="00F84C4A"/>
    <w:rsid w:val="00F96DA9"/>
    <w:rsid w:val="00FE1542"/>
    <w:rsid w:val="00FE426D"/>
    <w:rsid w:val="00FE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B8971-6E4B-4D6B-BC37-BCC1E645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0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08A"/>
    <w:rPr>
      <w:b/>
      <w:bCs/>
    </w:rPr>
  </w:style>
  <w:style w:type="table" w:styleId="a4">
    <w:name w:val="Table Grid"/>
    <w:basedOn w:val="a1"/>
    <w:uiPriority w:val="39"/>
    <w:rsid w:val="005C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C508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E7805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E64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9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strongqa.com/qa-portal/testing-docs-templates/test-plan" TargetMode="External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QA%20course\HW" TargetMode="External"/><Relationship Id="rId11" Type="http://schemas.openxmlformats.org/officeDocument/2006/relationships/chart" Target="charts/chart2.xml"/><Relationship Id="rId5" Type="http://schemas.openxmlformats.org/officeDocument/2006/relationships/hyperlink" Target="https://strongqa.com/qa-portal/testing-docs-templates/checklist" TargetMode="Externa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3;&#1072;&#1089;&#1090;&#1103;\AppData\Roaming\Microsoft\Excel\HW%236%20from%20QA2%20(R)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3;&#1072;&#1089;&#1090;&#1103;\AppData\Roaming\Microsoft\Excel\HW%236%20from%20QA2%20(R)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3;&#1072;&#1089;&#1090;&#1103;\AppData\Roaming\Microsoft\Excel\HW%236%20from%20QA2%20(R)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TEST COVERAGE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uk-UA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Лист1!$A$3:$A$4</c:f>
              <c:strCache>
                <c:ptCount val="2"/>
                <c:pt idx="0">
                  <c:v>Covered</c:v>
                </c:pt>
                <c:pt idx="1">
                  <c:v>Not covered</c:v>
                </c:pt>
              </c:strCache>
            </c:strRef>
          </c:cat>
          <c:val>
            <c:numRef>
              <c:f>Лист1!$B$3:$B$4</c:f>
              <c:numCache>
                <c:formatCode>General</c:formatCode>
                <c:ptCount val="2"/>
                <c:pt idx="0">
                  <c:v>31</c:v>
                </c:pt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3567213473315829"/>
          <c:y val="0.33854111986001745"/>
          <c:w val="0.2119890638670166"/>
          <c:h val="0.2586811023622047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>
          <a:latin typeface="Times New Roman" panose="02020603050405020304" pitchFamily="18" charset="0"/>
          <a:cs typeface="Times New Roman" panose="02020603050405020304" pitchFamily="18" charset="0"/>
        </a:defRPr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Test cases passed vs failed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uk-UA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951-4ABE-B200-B66FB5E0ED9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951-4ABE-B200-B66FB5E0ED99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spc="0" baseline="0">
                      <a:solidFill>
                        <a:schemeClr val="accent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uk-UA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spc="0" baseline="0">
                      <a:solidFill>
                        <a:schemeClr val="accent2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uk-UA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Лист1!$C$1:$D$1</c:f>
              <c:strCache>
                <c:ptCount val="2"/>
                <c:pt idx="0">
                  <c:v>Тесты кейсы "passed"</c:v>
                </c:pt>
                <c:pt idx="1">
                  <c:v>Тесты кейсы "failed"</c:v>
                </c:pt>
              </c:strCache>
            </c:strRef>
          </c:cat>
          <c:val>
            <c:numRef>
              <c:f>Лист1!$C$2:$D$2</c:f>
              <c:numCache>
                <c:formatCode>General</c:formatCode>
                <c:ptCount val="2"/>
                <c:pt idx="0">
                  <c:v>18</c:v>
                </c:pt>
                <c:pt idx="1">
                  <c:v>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B951-4ABE-B200-B66FB5E0ED99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ISSUE SEVERITY</a:t>
            </a:r>
            <a:endParaRPr lang="uk-UA"/>
          </a:p>
        </c:rich>
      </c:tx>
      <c:layout>
        <c:manualLayout>
          <c:xMode val="edge"/>
          <c:yMode val="edge"/>
          <c:x val="0.36098864395457586"/>
          <c:y val="7.05882352941176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uk-UA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8337742852283745E-2"/>
          <c:y val="0.24443600432298904"/>
          <c:w val="0.93888888888888888"/>
          <c:h val="0.6714577865266842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solidFill>
                <a:srgbClr val="FF7C80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</c:dPt>
          <c:dPt>
            <c:idx val="2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</c:dPt>
          <c:dPt>
            <c:idx val="3"/>
            <c:bubble3D val="0"/>
            <c:spPr>
              <a:solidFill>
                <a:srgbClr val="00CC99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</c:dPt>
          <c:dLbls>
            <c:dLbl>
              <c:idx val="0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6576" tIns="18288" rIns="36576" bIns="18288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uk-UA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1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6576" tIns="18288" rIns="36576" bIns="18288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uk-UA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2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6576" tIns="18288" rIns="36576" bIns="18288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uk-UA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3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6576" tIns="18288" rIns="36576" bIns="18288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uk-UA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rgbClr val="5B9BD5"/>
                </a:solidFill>
              </a:ln>
              <a:effectLst/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uk-UA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Лист1!$C$15:$F$15</c:f>
              <c:strCache>
                <c:ptCount val="4"/>
                <c:pt idx="0">
                  <c:v>Critical</c:v>
                </c:pt>
                <c:pt idx="1">
                  <c:v>Major</c:v>
                </c:pt>
                <c:pt idx="2">
                  <c:v>Medium</c:v>
                </c:pt>
                <c:pt idx="3">
                  <c:v>Minor</c:v>
                </c:pt>
              </c:strCache>
            </c:strRef>
          </c:cat>
          <c:val>
            <c:numRef>
              <c:f>Лист1!$C$16:$F$16</c:f>
              <c:numCache>
                <c:formatCode>General</c:formatCode>
                <c:ptCount val="4"/>
                <c:pt idx="0">
                  <c:v>3</c:v>
                </c:pt>
                <c:pt idx="1">
                  <c:v>8</c:v>
                </c:pt>
                <c:pt idx="2">
                  <c:v>2</c:v>
                </c:pt>
                <c:pt idx="3">
                  <c:v>5</c:v>
                </c:pt>
              </c:numCache>
            </c:numRef>
          </c:val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5757</Words>
  <Characters>3283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2022-08-04T13:00:00Z</dcterms:created>
  <dcterms:modified xsi:type="dcterms:W3CDTF">2022-08-04T13:00:00Z</dcterms:modified>
</cp:coreProperties>
</file>