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level.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set of GET, POST, PUT, PATCH, DELETE requests to the JSONPlaceholder that are sent within 10 seconds in 3 iterations.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Apply 3 different assertions to each of the queries.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assertion: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duration assertion: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size assertion: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97334" cy="29918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7334" cy="299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highlight w:val="white"/>
          <w:rtl w:val="0"/>
        </w:rPr>
        <w:t xml:space="preserve">Listener - </w:t>
      </w:r>
      <w:r w:rsidDel="00000000" w:rsidR="00000000" w:rsidRPr="00000000">
        <w:rPr>
          <w:color w:val="373a3c"/>
          <w:highlight w:val="white"/>
          <w:rtl w:val="0"/>
        </w:rPr>
        <w:t xml:space="preserve">Summary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29238" cy="3266592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266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73a3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Listener - </w:t>
      </w:r>
      <w:r w:rsidDel="00000000" w:rsidR="00000000" w:rsidRPr="00000000">
        <w:rPr>
          <w:color w:val="373a3c"/>
          <w:highlight w:val="white"/>
          <w:rtl w:val="0"/>
        </w:rPr>
        <w:t xml:space="preserve">View Results in Tree:</w:t>
      </w:r>
    </w:p>
    <w:p w:rsidR="00000000" w:rsidDel="00000000" w:rsidP="00000000" w:rsidRDefault="00000000" w:rsidRPr="00000000" w14:paraId="0000002A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5910263" cy="3618784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61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 The conclusion is that the system operates stably in the given conditions: </w:t>
      </w:r>
    </w:p>
    <w:p w:rsidR="00000000" w:rsidDel="00000000" w:rsidP="00000000" w:rsidRDefault="00000000" w:rsidRPr="00000000" w14:paraId="0000002C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number of thread (user) - 1;</w:t>
      </w:r>
    </w:p>
    <w:p w:rsidR="00000000" w:rsidDel="00000000" w:rsidP="00000000" w:rsidRDefault="00000000" w:rsidRPr="00000000" w14:paraId="0000002D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rump-up period (second) - 10;</w:t>
      </w:r>
    </w:p>
    <w:p w:rsidR="00000000" w:rsidDel="00000000" w:rsidP="00000000" w:rsidRDefault="00000000" w:rsidRPr="00000000" w14:paraId="0000002E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loop count - 3.</w:t>
      </w:r>
    </w:p>
    <w:p w:rsidR="00000000" w:rsidDel="00000000" w:rsidP="00000000" w:rsidRDefault="00000000" w:rsidRPr="00000000" w14:paraId="0000002F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73a3c"/>
          <w:highlight w:val="white"/>
          <w:u w:val="single"/>
        </w:rPr>
      </w:pPr>
      <w:r w:rsidDel="00000000" w:rsidR="00000000" w:rsidRPr="00000000">
        <w:rPr>
          <w:color w:val="373a3c"/>
          <w:highlight w:val="white"/>
          <w:u w:val="single"/>
          <w:rtl w:val="0"/>
        </w:rPr>
        <w:t xml:space="preserve">Conclusions on the test results: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15 requests were made.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Average response time - less than 1 second.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The number of requests was 1.3;1.4 per second.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Number of errors - 0%.</w:t>
      </w:r>
    </w:p>
    <w:p w:rsidR="00000000" w:rsidDel="00000000" w:rsidP="00000000" w:rsidRDefault="00000000" w:rsidRPr="00000000" w14:paraId="00000036">
      <w:pPr>
        <w:ind w:left="72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Second level.</w:t>
      </w:r>
    </w:p>
    <w:p w:rsidR="00000000" w:rsidDel="00000000" w:rsidP="00000000" w:rsidRDefault="00000000" w:rsidRPr="00000000" w14:paraId="00000046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Run a stress test for each of the requests.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GET request, </w:t>
      </w:r>
      <w:r w:rsidDel="00000000" w:rsidR="00000000" w:rsidRPr="00000000">
        <w:rPr>
          <w:highlight w:val="white"/>
          <w:rtl w:val="0"/>
        </w:rPr>
        <w:t xml:space="preserve">with 50 users, the system works stably:</w:t>
      </w:r>
    </w:p>
    <w:p w:rsidR="00000000" w:rsidDel="00000000" w:rsidP="00000000" w:rsidRDefault="00000000" w:rsidRPr="00000000" w14:paraId="00000049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5731200" cy="3479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GET request: </w:t>
      </w:r>
      <w:r w:rsidDel="00000000" w:rsidR="00000000" w:rsidRPr="00000000">
        <w:rPr>
          <w:highlight w:val="white"/>
          <w:rtl w:val="0"/>
        </w:rPr>
        <w:t xml:space="preserve">with 60 users, the system works not stably: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492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POST request, </w:t>
      </w:r>
      <w:r w:rsidDel="00000000" w:rsidR="00000000" w:rsidRPr="00000000">
        <w:rPr>
          <w:highlight w:val="white"/>
          <w:rtl w:val="0"/>
        </w:rPr>
        <w:t xml:space="preserve">with 40 users, the system works stably: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POST request, </w:t>
      </w:r>
      <w:r w:rsidDel="00000000" w:rsidR="00000000" w:rsidRPr="00000000">
        <w:rPr>
          <w:highlight w:val="white"/>
          <w:rtl w:val="0"/>
        </w:rPr>
        <w:t xml:space="preserve">with 50 users, the system works not stably: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4798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PUT request, </w:t>
      </w:r>
      <w:r w:rsidDel="00000000" w:rsidR="00000000" w:rsidRPr="00000000">
        <w:rPr>
          <w:highlight w:val="white"/>
          <w:rtl w:val="0"/>
        </w:rPr>
        <w:t xml:space="preserve">with 10 users, the system works stably: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5731200" cy="3479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PUT request,  </w:t>
      </w:r>
      <w:r w:rsidDel="00000000" w:rsidR="00000000" w:rsidRPr="00000000">
        <w:rPr>
          <w:highlight w:val="white"/>
          <w:rtl w:val="0"/>
        </w:rPr>
        <w:t xml:space="preserve">with 15 users, the system works not stably:</w:t>
      </w:r>
    </w:p>
    <w:p w:rsidR="00000000" w:rsidDel="00000000" w:rsidP="00000000" w:rsidRDefault="00000000" w:rsidRPr="00000000" w14:paraId="0000005F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5731200" cy="34671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PATCH request, </w:t>
      </w:r>
      <w:r w:rsidDel="00000000" w:rsidR="00000000" w:rsidRPr="00000000">
        <w:rPr>
          <w:highlight w:val="white"/>
          <w:rtl w:val="0"/>
        </w:rPr>
        <w:t xml:space="preserve">with 10 users, the system works stably: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479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PATCH request, </w:t>
      </w:r>
      <w:r w:rsidDel="00000000" w:rsidR="00000000" w:rsidRPr="00000000">
        <w:rPr>
          <w:highlight w:val="white"/>
          <w:rtl w:val="0"/>
        </w:rPr>
        <w:t xml:space="preserve">with 15 users, the system works not stably:</w:t>
      </w:r>
    </w:p>
    <w:p w:rsidR="00000000" w:rsidDel="00000000" w:rsidP="00000000" w:rsidRDefault="00000000" w:rsidRPr="00000000" w14:paraId="0000006A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Delete request, </w:t>
      </w:r>
      <w:r w:rsidDel="00000000" w:rsidR="00000000" w:rsidRPr="00000000">
        <w:rPr>
          <w:highlight w:val="white"/>
          <w:rtl w:val="0"/>
        </w:rPr>
        <w:t xml:space="preserve">with 6 users, the system works stably:</w:t>
      </w:r>
    </w:p>
    <w:p w:rsidR="00000000" w:rsidDel="00000000" w:rsidP="00000000" w:rsidRDefault="00000000" w:rsidRPr="00000000" w14:paraId="00000072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PATCH request, </w:t>
      </w:r>
      <w:r w:rsidDel="00000000" w:rsidR="00000000" w:rsidRPr="00000000">
        <w:rPr>
          <w:highlight w:val="white"/>
          <w:rtl w:val="0"/>
        </w:rPr>
        <w:t xml:space="preserve">with 7users, the system works not stably: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4925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6.png"/><Relationship Id="rId10" Type="http://schemas.openxmlformats.org/officeDocument/2006/relationships/image" Target="media/image11.png"/><Relationship Id="rId21" Type="http://schemas.openxmlformats.org/officeDocument/2006/relationships/image" Target="media/image15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9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