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first task.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Created a database homework21 and a table </w:t>
      </w:r>
      <w:r w:rsidDel="00000000" w:rsidR="00000000" w:rsidRPr="00000000">
        <w:rPr>
          <w:highlight w:val="white"/>
          <w:rtl w:val="0"/>
        </w:rPr>
        <w:t xml:space="preserve">Shopping_List: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key created: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second task.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Created a table </w:t>
      </w:r>
      <w:r w:rsidDel="00000000" w:rsidR="00000000" w:rsidRPr="00000000">
        <w:rPr>
          <w:highlight w:val="white"/>
          <w:rtl w:val="0"/>
        </w:rPr>
        <w:t xml:space="preserve">Fridge: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8638" cy="2919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638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Entity relationship diagram: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3888" cy="210572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105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Стовпець ID з таблиці Shopping List - primary key.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Стовпець Item_ID з таблиці Fridge - foreign key.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third task.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Add 10 product names to the Fridge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1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Displaying products that are not in the Shopping_List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