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880" w:rsidRPr="00941CF0" w:rsidRDefault="00F80880" w:rsidP="00F80880">
      <w:pPr>
        <w:widowControl w:val="0"/>
        <w:spacing w:after="0" w:line="288" w:lineRule="auto"/>
        <w:jc w:val="center"/>
        <w:rPr>
          <w:rFonts w:eastAsia="Times New Roman" w:cs="Times New Roman"/>
          <w:szCs w:val="28"/>
        </w:rPr>
      </w:pPr>
      <w:r w:rsidRPr="00941CF0">
        <w:rPr>
          <w:rFonts w:eastAsia="Times New Roman" w:cs="Times New Roman"/>
          <w:szCs w:val="28"/>
        </w:rPr>
        <w:t>МІНІСТЕРСТВО ОСВІТИ І НАУКИ УКРАЇНИ</w:t>
      </w:r>
    </w:p>
    <w:p w:rsidR="00F80880" w:rsidRPr="00941CF0" w:rsidRDefault="00F80880" w:rsidP="00F80880">
      <w:pPr>
        <w:widowControl w:val="0"/>
        <w:tabs>
          <w:tab w:val="left" w:pos="567"/>
        </w:tabs>
        <w:spacing w:after="0" w:line="288" w:lineRule="auto"/>
        <w:jc w:val="center"/>
        <w:rPr>
          <w:rFonts w:eastAsia="Times New Roman" w:cs="Times New Roman"/>
          <w:szCs w:val="28"/>
        </w:rPr>
      </w:pPr>
      <w:r w:rsidRPr="00941CF0">
        <w:rPr>
          <w:rFonts w:eastAsia="Times New Roman" w:cs="Times New Roman"/>
          <w:szCs w:val="28"/>
        </w:rPr>
        <w:t>НАЦІОНАЛЬНИЙ УНІВЕРСИТЕТ “ЛЬВІВСЬКА ПОЛІТЕХНІКА”</w:t>
      </w:r>
    </w:p>
    <w:p w:rsidR="00F80880" w:rsidRPr="00941CF0" w:rsidRDefault="00F80880" w:rsidP="00F80880">
      <w:pPr>
        <w:widowControl w:val="0"/>
        <w:spacing w:after="0" w:line="360" w:lineRule="auto"/>
        <w:jc w:val="center"/>
        <w:rPr>
          <w:rFonts w:eastAsia="Times New Roman" w:cs="Times New Roman"/>
          <w:caps/>
          <w:szCs w:val="28"/>
        </w:rPr>
      </w:pPr>
      <w:r w:rsidRPr="00941CF0">
        <w:rPr>
          <w:rFonts w:eastAsia="Times New Roman" w:cs="Times New Roman"/>
          <w:caps/>
          <w:szCs w:val="28"/>
        </w:rPr>
        <w:t>Інститут КОМП’ЮТЕРНИХ НАУК ТА ІНФОРМАЦІЙНИХ технологій</w:t>
      </w: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jc w:val="right"/>
        <w:rPr>
          <w:rFonts w:eastAsia="Times New Roman" w:cs="Times New Roman"/>
          <w:szCs w:val="28"/>
        </w:rPr>
      </w:pPr>
      <w:r w:rsidRPr="00941CF0">
        <w:rPr>
          <w:rFonts w:eastAsia="Times New Roman" w:cs="Times New Roman"/>
          <w:szCs w:val="28"/>
        </w:rPr>
        <w:t>кафедра систем штучного інтелекту</w:t>
      </w: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jc w:val="right"/>
        <w:rPr>
          <w:rFonts w:eastAsia="Times New Roman" w:cs="Times New Roman"/>
          <w:szCs w:val="28"/>
        </w:rPr>
      </w:pP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jc w:val="center"/>
        <w:rPr>
          <w:rFonts w:eastAsia="Times New Roman" w:cs="Times New Roman"/>
          <w:szCs w:val="28"/>
        </w:rPr>
      </w:pPr>
      <w:r w:rsidRPr="00941CF0">
        <w:rPr>
          <w:rFonts w:eastAsia="Times New Roman" w:cs="Times New Roman"/>
          <w:noProof/>
          <w:szCs w:val="28"/>
          <w:lang w:eastAsia="uk-UA"/>
        </w:rPr>
        <w:drawing>
          <wp:inline distT="0" distB="0" distL="0" distR="0">
            <wp:extent cx="2417392" cy="2293750"/>
            <wp:effectExtent l="19050" t="0" r="1958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ulp_logo_uk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752" cy="23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80" w:rsidRPr="00941CF0" w:rsidRDefault="00F80880" w:rsidP="00F8088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80880" w:rsidRPr="00941CF0" w:rsidRDefault="00F80880" w:rsidP="00F8088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41C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ЗВІТ</w:t>
      </w:r>
    </w:p>
    <w:p w:rsidR="00F80880" w:rsidRPr="00941CF0" w:rsidRDefault="00F80880" w:rsidP="00F80880">
      <w:pPr>
        <w:pStyle w:val="Standard"/>
        <w:spacing w:before="24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1C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 </w:t>
      </w:r>
      <w:proofErr w:type="spellStart"/>
      <w:r w:rsidRPr="00941CF0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иконання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1</w:t>
      </w:r>
    </w:p>
    <w:p w:rsidR="00F80880" w:rsidRPr="00F80880" w:rsidRDefault="00F80880" w:rsidP="00F80880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1CF0">
        <w:rPr>
          <w:rFonts w:ascii="Times New Roman" w:hAnsi="Times New Roman" w:cs="Times New Roman"/>
          <w:sz w:val="28"/>
        </w:rPr>
        <w:t>з курсу «</w:t>
      </w:r>
      <w:r>
        <w:rPr>
          <w:rFonts w:ascii="Times New Roman" w:hAnsi="Times New Roman" w:cs="Times New Roman"/>
          <w:sz w:val="28"/>
        </w:rPr>
        <w:t>Обробка зображень методами штучного інтелекту</w:t>
      </w:r>
      <w:r w:rsidRPr="00941CF0">
        <w:rPr>
          <w:rFonts w:ascii="Times New Roman" w:hAnsi="Times New Roman" w:cs="Times New Roman"/>
          <w:sz w:val="28"/>
        </w:rPr>
        <w:t>»</w:t>
      </w: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jc w:val="center"/>
        <w:rPr>
          <w:rFonts w:eastAsia="Times New Roman" w:cs="Times New Roman"/>
          <w:bCs/>
          <w:szCs w:val="28"/>
        </w:rPr>
      </w:pP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ind w:left="6379"/>
        <w:rPr>
          <w:rFonts w:eastAsia="Times New Roman" w:cs="Times New Roman"/>
          <w:bCs/>
          <w:szCs w:val="28"/>
        </w:rPr>
      </w:pPr>
      <w:r w:rsidRPr="00941CF0">
        <w:rPr>
          <w:rFonts w:eastAsia="Times New Roman" w:cs="Times New Roman"/>
          <w:bCs/>
          <w:szCs w:val="28"/>
        </w:rPr>
        <w:t>Виконала:</w:t>
      </w: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ind w:left="6379"/>
        <w:rPr>
          <w:rFonts w:eastAsia="Times New Roman" w:cs="Times New Roman"/>
          <w:bCs/>
          <w:i/>
          <w:szCs w:val="28"/>
        </w:rPr>
      </w:pPr>
      <w:r>
        <w:rPr>
          <w:rFonts w:eastAsia="Times New Roman" w:cs="Times New Roman"/>
          <w:bCs/>
          <w:i/>
          <w:szCs w:val="28"/>
        </w:rPr>
        <w:t>ст. групи КН-409</w:t>
      </w: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ind w:left="6379"/>
        <w:rPr>
          <w:rFonts w:eastAsia="Times New Roman" w:cs="Times New Roman"/>
          <w:bCs/>
          <w:i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</w:rPr>
        <w:t>Кульчицька</w:t>
      </w:r>
      <w:proofErr w:type="spellEnd"/>
      <w:r>
        <w:rPr>
          <w:rFonts w:eastAsia="Times New Roman" w:cs="Times New Roman"/>
          <w:bCs/>
          <w:i/>
          <w:szCs w:val="28"/>
        </w:rPr>
        <w:t xml:space="preserve"> О. Ю.</w:t>
      </w: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ind w:left="6379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Перевірив</w:t>
      </w:r>
      <w:r w:rsidRPr="00941CF0">
        <w:rPr>
          <w:rFonts w:eastAsia="Times New Roman" w:cs="Times New Roman"/>
          <w:bCs/>
          <w:szCs w:val="28"/>
        </w:rPr>
        <w:t>:</w:t>
      </w:r>
    </w:p>
    <w:p w:rsidR="00F80880" w:rsidRPr="00941CF0" w:rsidRDefault="00F80880" w:rsidP="00F80880">
      <w:pPr>
        <w:widowControl w:val="0"/>
        <w:tabs>
          <w:tab w:val="left" w:pos="567"/>
        </w:tabs>
        <w:spacing w:after="0" w:line="360" w:lineRule="auto"/>
        <w:ind w:left="6379"/>
        <w:rPr>
          <w:rFonts w:eastAsia="Times New Roman" w:cs="Times New Roman"/>
          <w:bCs/>
          <w:i/>
          <w:szCs w:val="28"/>
        </w:rPr>
      </w:pPr>
      <w:proofErr w:type="spellStart"/>
      <w:r>
        <w:rPr>
          <w:rFonts w:eastAsia="Times New Roman" w:cs="Times New Roman"/>
          <w:bCs/>
          <w:i/>
          <w:szCs w:val="28"/>
        </w:rPr>
        <w:t>Пелешко</w:t>
      </w:r>
      <w:proofErr w:type="spellEnd"/>
      <w:r>
        <w:rPr>
          <w:rFonts w:eastAsia="Times New Roman" w:cs="Times New Roman"/>
          <w:bCs/>
          <w:i/>
          <w:szCs w:val="28"/>
        </w:rPr>
        <w:t xml:space="preserve"> Д. Д</w:t>
      </w:r>
      <w:r w:rsidRPr="00941CF0">
        <w:rPr>
          <w:rFonts w:eastAsia="Times New Roman" w:cs="Times New Roman"/>
          <w:bCs/>
          <w:i/>
          <w:szCs w:val="28"/>
        </w:rPr>
        <w:t>.</w:t>
      </w:r>
    </w:p>
    <w:p w:rsidR="00F80880" w:rsidRPr="00941CF0" w:rsidRDefault="00F80880" w:rsidP="00F80880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80880" w:rsidRPr="00941CF0" w:rsidRDefault="00F80880" w:rsidP="00F80880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80880" w:rsidRPr="00941CF0" w:rsidRDefault="00F80880" w:rsidP="00F80880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80880" w:rsidRPr="00941CF0" w:rsidRDefault="00F80880" w:rsidP="00F80880">
      <w:pPr>
        <w:pStyle w:val="Standard"/>
        <w:spacing w:before="1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80880" w:rsidRPr="00941CF0" w:rsidRDefault="00F80880" w:rsidP="00F80880">
      <w:pPr>
        <w:pStyle w:val="Standard"/>
        <w:spacing w:before="1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80880" w:rsidRPr="00941CF0" w:rsidRDefault="00F80880" w:rsidP="00F80880">
      <w:pPr>
        <w:pStyle w:val="Standard"/>
        <w:spacing w:before="1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80880" w:rsidRPr="00F80880" w:rsidRDefault="00F80880" w:rsidP="00F80880">
      <w:pPr>
        <w:pStyle w:val="Standard"/>
        <w:spacing w:before="88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CF0">
        <w:rPr>
          <w:rFonts w:ascii="Times New Roman" w:eastAsia="Times New Roman" w:hAnsi="Times New Roman" w:cs="Times New Roman"/>
          <w:sz w:val="28"/>
          <w:szCs w:val="28"/>
        </w:rPr>
        <w:t>ЛЬВІВ – 2022 р.</w:t>
      </w:r>
    </w:p>
    <w:p w:rsidR="00EF27D3" w:rsidRDefault="00F80880" w:rsidP="00F80880">
      <w:pPr>
        <w:pStyle w:val="1"/>
      </w:pPr>
      <w:r>
        <w:lastRenderedPageBreak/>
        <w:t>Лабораторна робота №1</w:t>
      </w:r>
    </w:p>
    <w:p w:rsidR="00F80880" w:rsidRDefault="00F80880" w:rsidP="00F80880">
      <w:r w:rsidRPr="00F80880">
        <w:rPr>
          <w:b/>
        </w:rPr>
        <w:t>Тема:</w:t>
      </w:r>
      <w:r>
        <w:t xml:space="preserve"> «Попередня обробка зображень»</w:t>
      </w:r>
    </w:p>
    <w:p w:rsidR="00F80880" w:rsidRDefault="00F80880" w:rsidP="00F80880">
      <w:r w:rsidRPr="00F80880">
        <w:rPr>
          <w:b/>
        </w:rPr>
        <w:t>Мета:</w:t>
      </w:r>
      <w:r>
        <w:t xml:space="preserve"> вивчити просторову фільтрацію зображень, методи мінімізації  шуму, морфології, виділення країв і границь та елементи бібліотеки  </w:t>
      </w:r>
      <w:proofErr w:type="spellStart"/>
      <w:r>
        <w:t>OpenCV</w:t>
      </w:r>
      <w:proofErr w:type="spellEnd"/>
      <w:r>
        <w:t xml:space="preserve"> для розв'язання цих завдань.</w:t>
      </w:r>
    </w:p>
    <w:p w:rsidR="00F80880" w:rsidRDefault="00F80880" w:rsidP="00F80880">
      <w:pPr>
        <w:pStyle w:val="1"/>
        <w:rPr>
          <w:rFonts w:eastAsia="Arial"/>
        </w:rPr>
      </w:pPr>
      <w:r>
        <w:rPr>
          <w:rFonts w:eastAsia="Arial"/>
        </w:rPr>
        <w:t>Варіант 13</w:t>
      </w:r>
    </w:p>
    <w:p w:rsidR="00F80880" w:rsidRDefault="00F80880" w:rsidP="00F80880">
      <w:r w:rsidRPr="00F80880">
        <w:rPr>
          <w:b/>
          <w:color w:val="222222"/>
          <w:szCs w:val="28"/>
        </w:rPr>
        <w:t>Завдання:</w:t>
      </w:r>
      <w:r>
        <w:rPr>
          <w:b/>
          <w:color w:val="222222"/>
          <w:sz w:val="23"/>
          <w:szCs w:val="23"/>
        </w:rPr>
        <w:t xml:space="preserve"> </w:t>
      </w:r>
      <w:r>
        <w:rPr>
          <w:highlight w:val="white"/>
        </w:rPr>
        <w:t xml:space="preserve">Вибрати з </w:t>
      </w:r>
      <w:proofErr w:type="spellStart"/>
      <w:r>
        <w:rPr>
          <w:highlight w:val="white"/>
        </w:rPr>
        <w:t>інтернету</w:t>
      </w:r>
      <w:proofErr w:type="spellEnd"/>
      <w:r>
        <w:rPr>
          <w:highlight w:val="white"/>
        </w:rPr>
        <w:t xml:space="preserve"> два зображення з різною деталізацією об’єктів та два зображення</w:t>
      </w:r>
      <w:r>
        <w:t xml:space="preserve"> </w:t>
      </w:r>
      <w:r>
        <w:rPr>
          <w:highlight w:val="white"/>
        </w:rPr>
        <w:t>з різним контрастом. Без використання жодних бібліотек для обробки зображень</w:t>
      </w:r>
      <w:r>
        <w:t xml:space="preserve">  </w:t>
      </w:r>
      <w:r>
        <w:rPr>
          <w:highlight w:val="white"/>
        </w:rPr>
        <w:t xml:space="preserve">(наприклад </w:t>
      </w:r>
      <w:proofErr w:type="spellStart"/>
      <w:r>
        <w:rPr>
          <w:highlight w:val="white"/>
        </w:rPr>
        <w:t>Open</w:t>
      </w:r>
      <w:proofErr w:type="spellEnd"/>
      <w:r>
        <w:rPr>
          <w:highlight w:val="white"/>
        </w:rPr>
        <w:t xml:space="preserve"> CV), виконати відповідне завдання (номер завдання вказано у </w:t>
      </w:r>
      <w:r>
        <w:t xml:space="preserve"> </w:t>
      </w:r>
      <w:r>
        <w:rPr>
          <w:highlight w:val="white"/>
        </w:rPr>
        <w:t>рейтинговій таблиці)</w:t>
      </w:r>
      <w:r>
        <w:t xml:space="preserve"> </w:t>
      </w:r>
    </w:p>
    <w:p w:rsidR="00F80880" w:rsidRDefault="00F80880" w:rsidP="00F80880">
      <w:r>
        <w:rPr>
          <w:color w:val="4F4F4F"/>
        </w:rPr>
        <w:t xml:space="preserve">13. </w:t>
      </w:r>
      <w:r>
        <w:rPr>
          <w:highlight w:val="white"/>
        </w:rPr>
        <w:t xml:space="preserve">Виконати </w:t>
      </w:r>
      <w:proofErr w:type="spellStart"/>
      <w:r>
        <w:rPr>
          <w:highlight w:val="white"/>
        </w:rPr>
        <w:t>детекцію</w:t>
      </w:r>
      <w:proofErr w:type="spellEnd"/>
      <w:r>
        <w:rPr>
          <w:highlight w:val="white"/>
        </w:rPr>
        <w:t xml:space="preserve"> границь на зображеннях за допомогою операторів </w:t>
      </w:r>
      <w:proofErr w:type="spellStart"/>
      <w:r w:rsidRPr="00F80880">
        <w:rPr>
          <w:color w:val="222222"/>
          <w:szCs w:val="28"/>
        </w:rPr>
        <w:t>Sobel</w:t>
      </w:r>
      <w:proofErr w:type="spellEnd"/>
      <w:r w:rsidRPr="00F80880">
        <w:rPr>
          <w:color w:val="222222"/>
          <w:szCs w:val="28"/>
        </w:rPr>
        <w:t xml:space="preserve">,  </w:t>
      </w:r>
      <w:proofErr w:type="spellStart"/>
      <w:r w:rsidRPr="00F80880">
        <w:rPr>
          <w:color w:val="222222"/>
          <w:szCs w:val="28"/>
        </w:rPr>
        <w:t>Prewitt</w:t>
      </w:r>
      <w:proofErr w:type="spellEnd"/>
      <w:r>
        <w:rPr>
          <w:color w:val="222222"/>
          <w:sz w:val="23"/>
          <w:szCs w:val="23"/>
        </w:rPr>
        <w:t xml:space="preserve">. </w:t>
      </w:r>
      <w:r>
        <w:rPr>
          <w:highlight w:val="white"/>
        </w:rPr>
        <w:t>Провести порівняльний аналіз.</w:t>
      </w:r>
      <w:r>
        <w:t xml:space="preserve"> </w:t>
      </w:r>
    </w:p>
    <w:p w:rsidR="00F35458" w:rsidRDefault="00F35458" w:rsidP="00F35458">
      <w:pPr>
        <w:pStyle w:val="1"/>
      </w:pPr>
      <w:r>
        <w:t xml:space="preserve">Короткі теоретичні відомості </w:t>
      </w:r>
    </w:p>
    <w:p w:rsidR="00F35458" w:rsidRDefault="00F35458" w:rsidP="00F35458">
      <w:r>
        <w:t xml:space="preserve">Градієнти зображення широко використовуються в задачах детектування  об'єктів і сегментації. Саме на них будується детектування границь з  використанням вказаних фільтрів. У цьому розділі розглянемо, як обчислювати  градієнти зображення.  </w:t>
      </w:r>
    </w:p>
    <w:p w:rsidR="00F35458" w:rsidRDefault="00F35458" w:rsidP="00F35458">
      <w:pPr>
        <w:rPr>
          <w:lang w:val="en-US"/>
        </w:rPr>
      </w:pPr>
      <w:r>
        <w:t xml:space="preserve">Перша похідна зображення - це застосування матриці ядра, яка обчислює зміну  напрямку. Одним з таких фільтрів є фільтр </w:t>
      </w:r>
      <w:proofErr w:type="spellStart"/>
      <w:r>
        <w:t>Собела</w:t>
      </w:r>
      <w:proofErr w:type="spellEnd"/>
      <w:r>
        <w:rPr>
          <w:lang w:val="en-US"/>
        </w:rPr>
        <w:t>.</w:t>
      </w:r>
      <w:r>
        <w:t xml:space="preserve"> </w:t>
      </w:r>
    </w:p>
    <w:p w:rsidR="00F35458" w:rsidRPr="00F35458" w:rsidRDefault="00F35458" w:rsidP="00F35458">
      <w:pPr>
        <w:rPr>
          <w:lang w:val="ru-RU"/>
        </w:rPr>
      </w:pPr>
      <w:proofErr w:type="spellStart"/>
      <w:r w:rsidRPr="00F35458">
        <w:rPr>
          <w:lang w:val="ru-RU"/>
        </w:rPr>
        <w:t>Фільтр</w:t>
      </w:r>
      <w:proofErr w:type="spellEnd"/>
      <w:r w:rsidRPr="00F35458">
        <w:rPr>
          <w:lang w:val="ru-RU"/>
        </w:rPr>
        <w:t xml:space="preserve"> </w:t>
      </w:r>
      <w:proofErr w:type="spellStart"/>
      <w:r w:rsidRPr="00F35458">
        <w:rPr>
          <w:lang w:val="ru-RU"/>
        </w:rPr>
        <w:t>Собеля</w:t>
      </w:r>
      <w:proofErr w:type="spellEnd"/>
      <w:r w:rsidRPr="00F35458">
        <w:rPr>
          <w:lang w:val="ru-RU"/>
        </w:rPr>
        <w:t xml:space="preserve"> (</w:t>
      </w:r>
      <w:proofErr w:type="spellStart"/>
      <w:r w:rsidRPr="00F35458">
        <w:rPr>
          <w:lang w:val="en-US"/>
        </w:rPr>
        <w:t>Sobel</w:t>
      </w:r>
      <w:proofErr w:type="spellEnd"/>
      <w:r w:rsidRPr="00F35458">
        <w:rPr>
          <w:lang w:val="ru-RU"/>
        </w:rPr>
        <w:t xml:space="preserve"> </w:t>
      </w:r>
      <w:r w:rsidRPr="00F35458">
        <w:rPr>
          <w:lang w:val="en-US"/>
        </w:rPr>
        <w:t>filter</w:t>
      </w:r>
      <w:r w:rsidRPr="00F35458">
        <w:rPr>
          <w:lang w:val="ru-RU"/>
        </w:rPr>
        <w:t xml:space="preserve">) – </w:t>
      </w:r>
      <w:proofErr w:type="spellStart"/>
      <w:r w:rsidRPr="00F35458">
        <w:rPr>
          <w:lang w:val="ru-RU"/>
        </w:rPr>
        <w:t>наближено</w:t>
      </w:r>
      <w:proofErr w:type="spellEnd"/>
      <w:r w:rsidRPr="00F35458">
        <w:rPr>
          <w:lang w:val="ru-RU"/>
        </w:rPr>
        <w:t xml:space="preserve"> </w:t>
      </w:r>
      <w:proofErr w:type="spellStart"/>
      <w:r w:rsidRPr="00F35458">
        <w:rPr>
          <w:lang w:val="ru-RU"/>
        </w:rPr>
        <w:t>визначає</w:t>
      </w:r>
      <w:proofErr w:type="spellEnd"/>
      <w:r w:rsidRPr="00F35458">
        <w:rPr>
          <w:lang w:val="ru-RU"/>
        </w:rPr>
        <w:t xml:space="preserve"> </w:t>
      </w:r>
      <w:proofErr w:type="spellStart"/>
      <w:r w:rsidRPr="00F35458">
        <w:rPr>
          <w:lang w:val="ru-RU"/>
        </w:rPr>
        <w:t>оператори</w:t>
      </w:r>
      <w:proofErr w:type="spellEnd"/>
      <w:r w:rsidRPr="00F35458">
        <w:rPr>
          <w:lang w:val="ru-RU"/>
        </w:rPr>
        <w:t xml:space="preserve"> </w:t>
      </w:r>
      <w:proofErr w:type="spellStart"/>
      <w:r w:rsidRPr="00F35458">
        <w:rPr>
          <w:lang w:val="ru-RU"/>
        </w:rPr>
        <w:t>частинних</w:t>
      </w:r>
      <w:proofErr w:type="spellEnd"/>
      <w:r w:rsidRPr="00F35458">
        <w:rPr>
          <w:lang w:val="ru-RU"/>
        </w:rPr>
        <w:t xml:space="preserve"> </w:t>
      </w:r>
      <w:proofErr w:type="spellStart"/>
      <w:r w:rsidRPr="00F35458">
        <w:rPr>
          <w:lang w:val="ru-RU"/>
        </w:rPr>
        <w:t>похідних</w:t>
      </w:r>
      <w:proofErr w:type="spellEnd"/>
      <w:r w:rsidRPr="00F35458">
        <w:rPr>
          <w:lang w:val="ru-RU"/>
        </w:rPr>
        <w:t xml:space="preserve"> за </w:t>
      </w:r>
      <w:proofErr w:type="spellStart"/>
      <w:r w:rsidRPr="00F35458">
        <w:rPr>
          <w:lang w:val="ru-RU"/>
        </w:rPr>
        <w:t>х-координатою</w:t>
      </w:r>
      <w:proofErr w:type="spellEnd"/>
      <w:r w:rsidRPr="00F35458">
        <w:rPr>
          <w:lang w:val="ru-RU"/>
        </w:rPr>
        <w:t xml:space="preserve"> </w:t>
      </w:r>
      <w:r w:rsidRPr="00F35458">
        <w:rPr>
          <w:rFonts w:ascii="Sylfaen" w:hAnsi="Sylfaen" w:cs="Sylfaen"/>
          <w:lang w:val="en-US"/>
        </w:rPr>
        <w:t>მ</w:t>
      </w:r>
      <w:r w:rsidRPr="00F35458">
        <w:rPr>
          <w:lang w:val="ru-RU"/>
        </w:rPr>
        <w:t>/</w:t>
      </w:r>
      <w:r w:rsidRPr="00F35458">
        <w:rPr>
          <w:rFonts w:ascii="Sylfaen" w:hAnsi="Sylfaen" w:cs="Sylfaen"/>
          <w:lang w:val="en-US"/>
        </w:rPr>
        <w:t>მ</w:t>
      </w:r>
      <w:proofErr w:type="spellStart"/>
      <w:r w:rsidRPr="00F35458">
        <w:rPr>
          <w:lang w:val="ru-RU"/>
        </w:rPr>
        <w:t>х</w:t>
      </w:r>
      <w:proofErr w:type="spellEnd"/>
      <w:r w:rsidRPr="00F35458">
        <w:rPr>
          <w:lang w:val="ru-RU"/>
        </w:rPr>
        <w:t xml:space="preserve"> та за </w:t>
      </w:r>
      <w:proofErr w:type="spellStart"/>
      <w:r w:rsidRPr="00F35458">
        <w:rPr>
          <w:lang w:val="ru-RU"/>
        </w:rPr>
        <w:t>у-координатою</w:t>
      </w:r>
      <w:proofErr w:type="spellEnd"/>
      <w:r w:rsidRPr="00F35458">
        <w:rPr>
          <w:lang w:val="ru-RU"/>
        </w:rPr>
        <w:t xml:space="preserve"> </w:t>
      </w:r>
      <w:r w:rsidRPr="00F35458">
        <w:rPr>
          <w:rFonts w:ascii="Sylfaen" w:hAnsi="Sylfaen" w:cs="Sylfaen"/>
          <w:lang w:val="en-US"/>
        </w:rPr>
        <w:t>მ</w:t>
      </w:r>
      <w:r w:rsidRPr="00F35458">
        <w:rPr>
          <w:lang w:val="ru-RU"/>
        </w:rPr>
        <w:t>/</w:t>
      </w:r>
      <w:r w:rsidRPr="00F35458">
        <w:rPr>
          <w:rFonts w:ascii="Sylfaen" w:hAnsi="Sylfaen" w:cs="Sylfaen"/>
          <w:lang w:val="en-US"/>
        </w:rPr>
        <w:t>მ</w:t>
      </w:r>
      <w:r w:rsidRPr="00F35458">
        <w:rPr>
          <w:lang w:val="ru-RU"/>
        </w:rPr>
        <w:t xml:space="preserve">у, </w:t>
      </w:r>
      <w:proofErr w:type="spellStart"/>
      <w:r>
        <w:rPr>
          <w:lang w:val="ru-RU"/>
        </w:rPr>
        <w:t>задається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відповідно</w:t>
      </w:r>
      <w:proofErr w:type="spellEnd"/>
      <w:r>
        <w:rPr>
          <w:lang w:val="ru-RU"/>
        </w:rPr>
        <w:t xml:space="preserve"> масками А</w:t>
      </w:r>
      <w:proofErr w:type="gramStart"/>
      <w:r>
        <w:rPr>
          <w:lang w:val="ru-RU"/>
        </w:rPr>
        <w:t>9</w:t>
      </w:r>
      <w:proofErr w:type="gramEnd"/>
      <w:r w:rsidRPr="00F35458">
        <w:rPr>
          <w:lang w:val="ru-RU"/>
        </w:rPr>
        <w:t xml:space="preserve"> та А10:</w:t>
      </w:r>
    </w:p>
    <w:p w:rsidR="00F35458" w:rsidRPr="00F35458" w:rsidRDefault="00F35458" w:rsidP="00F35458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3084162" cy="823255"/>
            <wp:effectExtent l="19050" t="0" r="1938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0" cy="82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58" w:rsidRPr="00F35458" w:rsidRDefault="00F35458" w:rsidP="00F35458">
      <w:pPr>
        <w:rPr>
          <w:lang w:val="ru-RU"/>
        </w:rPr>
      </w:pPr>
      <w:r w:rsidRPr="00F35458">
        <w:rPr>
          <w:lang w:val="ru-RU"/>
        </w:rPr>
        <w:t xml:space="preserve">В </w:t>
      </w:r>
      <w:proofErr w:type="spellStart"/>
      <w:r w:rsidRPr="00F35458">
        <w:rPr>
          <w:lang w:val="ru-RU"/>
        </w:rPr>
        <w:t>якості</w:t>
      </w:r>
      <w:proofErr w:type="spellEnd"/>
      <w:r w:rsidRPr="00F35458">
        <w:rPr>
          <w:lang w:val="ru-RU"/>
        </w:rPr>
        <w:t xml:space="preserve"> </w:t>
      </w:r>
      <w:proofErr w:type="spellStart"/>
      <w:r w:rsidRPr="00F35458">
        <w:rPr>
          <w:lang w:val="ru-RU"/>
        </w:rPr>
        <w:t>відповіді</w:t>
      </w:r>
      <w:proofErr w:type="spellEnd"/>
      <w:r w:rsidRPr="00F35458">
        <w:rPr>
          <w:lang w:val="ru-RU"/>
        </w:rPr>
        <w:t xml:space="preserve"> </w:t>
      </w:r>
      <w:proofErr w:type="spellStart"/>
      <w:r w:rsidRPr="00F35458">
        <w:rPr>
          <w:lang w:val="ru-RU"/>
        </w:rPr>
        <w:t>даного</w:t>
      </w:r>
      <w:proofErr w:type="spellEnd"/>
      <w:r w:rsidRPr="00F35458">
        <w:rPr>
          <w:lang w:val="ru-RU"/>
        </w:rPr>
        <w:t xml:space="preserve"> </w:t>
      </w:r>
      <w:proofErr w:type="spellStart"/>
      <w:r w:rsidRPr="00F35458">
        <w:rPr>
          <w:lang w:val="ru-RU"/>
        </w:rPr>
        <w:t>фільтра</w:t>
      </w:r>
      <w:proofErr w:type="spellEnd"/>
      <w:r w:rsidRPr="00F35458">
        <w:rPr>
          <w:lang w:val="ru-RU"/>
        </w:rPr>
        <w:t xml:space="preserve"> буде </w:t>
      </w:r>
      <w:proofErr w:type="spellStart"/>
      <w:r w:rsidRPr="00F35458">
        <w:rPr>
          <w:lang w:val="ru-RU"/>
        </w:rPr>
        <w:t>виступати</w:t>
      </w:r>
      <w:proofErr w:type="spellEnd"/>
      <w:r w:rsidRPr="00F35458">
        <w:rPr>
          <w:lang w:val="ru-RU"/>
        </w:rPr>
        <w:t xml:space="preserve"> величина:</w:t>
      </w:r>
    </w:p>
    <w:p w:rsidR="00F35458" w:rsidRPr="00F35458" w:rsidRDefault="00F35458" w:rsidP="00F35458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2030532" cy="573437"/>
            <wp:effectExtent l="19050" t="0" r="7818" b="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41" cy="57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58" w:rsidRPr="00335EB7" w:rsidRDefault="00F35458" w:rsidP="00F35458">
      <w:pPr>
        <w:rPr>
          <w:lang w:val="ru-RU"/>
        </w:rPr>
      </w:pPr>
      <w:r w:rsidRPr="00F35458">
        <w:rPr>
          <w:lang w:val="ru-RU"/>
        </w:rPr>
        <w:t xml:space="preserve">де </w:t>
      </w:r>
      <w:r w:rsidRPr="00F35458">
        <w:rPr>
          <w:lang w:val="en-US"/>
        </w:rPr>
        <w:t>P</w:t>
      </w:r>
      <w:r w:rsidRPr="00F35458">
        <w:rPr>
          <w:lang w:val="ru-RU"/>
        </w:rPr>
        <w:t xml:space="preserve"> та </w:t>
      </w:r>
      <w:r w:rsidRPr="00F35458">
        <w:rPr>
          <w:lang w:val="en-US"/>
        </w:rPr>
        <w:t>Q</w:t>
      </w:r>
      <w:r w:rsidRPr="00F35458">
        <w:rPr>
          <w:lang w:val="ru-RU"/>
        </w:rPr>
        <w:t xml:space="preserve"> – </w:t>
      </w:r>
      <w:proofErr w:type="spellStart"/>
      <w:r w:rsidRPr="00F35458">
        <w:rPr>
          <w:lang w:val="ru-RU"/>
        </w:rPr>
        <w:t>відповіді</w:t>
      </w:r>
      <w:proofErr w:type="spellEnd"/>
      <w:r w:rsidRPr="00F35458">
        <w:rPr>
          <w:lang w:val="ru-RU"/>
        </w:rPr>
        <w:t xml:space="preserve"> масок А</w:t>
      </w:r>
      <w:proofErr w:type="gramStart"/>
      <w:r w:rsidRPr="00F35458">
        <w:rPr>
          <w:lang w:val="ru-RU"/>
        </w:rPr>
        <w:t>9</w:t>
      </w:r>
      <w:proofErr w:type="gramEnd"/>
      <w:r w:rsidRPr="00F35458">
        <w:rPr>
          <w:lang w:val="ru-RU"/>
        </w:rPr>
        <w:t xml:space="preserve"> та А10 </w:t>
      </w:r>
      <w:proofErr w:type="spellStart"/>
      <w:r w:rsidRPr="00F35458">
        <w:rPr>
          <w:lang w:val="ru-RU"/>
        </w:rPr>
        <w:t>відповідно</w:t>
      </w:r>
      <w:proofErr w:type="spellEnd"/>
      <w:r w:rsidRPr="00F35458">
        <w:rPr>
          <w:lang w:val="ru-RU"/>
        </w:rPr>
        <w:t>:</w:t>
      </w:r>
    </w:p>
    <w:p w:rsidR="00F35458" w:rsidRPr="00F35458" w:rsidRDefault="00F35458" w:rsidP="00F35458">
      <w:pPr>
        <w:rPr>
          <w:lang w:val="ru-RU"/>
        </w:rPr>
      </w:pPr>
      <w:r w:rsidRPr="00F35458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>
            <wp:extent cx="5266112" cy="534692"/>
            <wp:effectExtent l="1905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38" cy="53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58" w:rsidRPr="00335EB7" w:rsidRDefault="00F35458" w:rsidP="00F35458">
      <w:pPr>
        <w:rPr>
          <w:lang w:val="ru-RU"/>
        </w:rPr>
      </w:pPr>
      <w:r>
        <w:t xml:space="preserve">Фільтр </w:t>
      </w:r>
      <w:proofErr w:type="spellStart"/>
      <w:r>
        <w:t>Превіта</w:t>
      </w:r>
      <w:proofErr w:type="spellEnd"/>
      <w:r>
        <w:t xml:space="preserve"> (</w:t>
      </w:r>
      <w:proofErr w:type="spellStart"/>
      <w:r>
        <w:t>Prewitt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) – наближено визначає оператори частинних похідних за </w:t>
      </w:r>
      <w:proofErr w:type="spellStart"/>
      <w:r>
        <w:t>х-координатою</w:t>
      </w:r>
      <w:proofErr w:type="spellEnd"/>
      <w:r>
        <w:t xml:space="preserve"> </w:t>
      </w:r>
      <w:r>
        <w:rPr>
          <w:rFonts w:ascii="Sylfaen" w:hAnsi="Sylfaen" w:cs="Sylfaen"/>
        </w:rPr>
        <w:t>მ</w:t>
      </w:r>
      <w:r>
        <w:t>/</w:t>
      </w:r>
      <w:r>
        <w:rPr>
          <w:rFonts w:ascii="Sylfaen" w:hAnsi="Sylfaen" w:cs="Sylfaen"/>
        </w:rPr>
        <w:t>მ</w:t>
      </w:r>
      <w:r>
        <w:t xml:space="preserve">х та за у-координатою </w:t>
      </w:r>
      <w:r>
        <w:rPr>
          <w:rFonts w:ascii="Sylfaen" w:hAnsi="Sylfaen" w:cs="Sylfaen"/>
        </w:rPr>
        <w:t>მ</w:t>
      </w:r>
      <w:r>
        <w:t>/</w:t>
      </w:r>
      <w:r>
        <w:rPr>
          <w:rFonts w:ascii="Sylfaen" w:hAnsi="Sylfaen" w:cs="Sylfaen"/>
        </w:rPr>
        <w:t>მ</w:t>
      </w:r>
      <w:r>
        <w:t>у, задається відповідно масками А7 та А8:</w:t>
      </w:r>
    </w:p>
    <w:p w:rsidR="00F35458" w:rsidRPr="00335EB7" w:rsidRDefault="00F35458" w:rsidP="00F35458">
      <w:pPr>
        <w:rPr>
          <w:lang w:val="ru-RU"/>
        </w:rPr>
      </w:pPr>
    </w:p>
    <w:p w:rsidR="00F35458" w:rsidRDefault="00F35458" w:rsidP="00F35458">
      <w:pPr>
        <w:jc w:val="center"/>
      </w:pPr>
      <w:r>
        <w:rPr>
          <w:noProof/>
          <w:lang w:eastAsia="uk-UA"/>
        </w:rPr>
        <w:drawing>
          <wp:inline distT="0" distB="0" distL="0" distR="0">
            <wp:extent cx="2770644" cy="878979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70" cy="87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58" w:rsidRDefault="00F35458" w:rsidP="00F35458">
      <w:r>
        <w:t>В якості відповіді даного фільтра буде виступати величина:</w:t>
      </w:r>
    </w:p>
    <w:p w:rsidR="00F35458" w:rsidRDefault="00F35458" w:rsidP="00F35458">
      <w:pPr>
        <w:jc w:val="center"/>
      </w:pPr>
      <w:r>
        <w:rPr>
          <w:noProof/>
          <w:lang w:eastAsia="uk-UA"/>
        </w:rPr>
        <w:drawing>
          <wp:inline distT="0" distB="0" distL="0" distR="0">
            <wp:extent cx="2030144" cy="464949"/>
            <wp:effectExtent l="19050" t="0" r="8206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30" cy="46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58" w:rsidRPr="00335EB7" w:rsidRDefault="00F35458" w:rsidP="00F35458">
      <w:pPr>
        <w:rPr>
          <w:lang w:val="ru-RU"/>
        </w:rPr>
      </w:pPr>
      <w:r>
        <w:t>де P та Q – відповіді масок А7 та А8 відповідно:</w:t>
      </w:r>
    </w:p>
    <w:p w:rsidR="00F35458" w:rsidRPr="00F35458" w:rsidRDefault="00F35458" w:rsidP="00F35458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809731" cy="650929"/>
            <wp:effectExtent l="19050" t="0" r="519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413" cy="65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880" w:rsidRDefault="00F80880" w:rsidP="00F80880">
      <w:pPr>
        <w:jc w:val="center"/>
        <w:rPr>
          <w:rFonts w:ascii="Arial" w:eastAsia="Arial" w:hAnsi="Arial" w:cs="Arial"/>
          <w:b/>
          <w:color w:val="222222"/>
          <w:sz w:val="23"/>
          <w:szCs w:val="23"/>
        </w:rPr>
      </w:pPr>
      <w:r>
        <w:rPr>
          <w:rFonts w:ascii="Arial" w:eastAsia="Arial" w:hAnsi="Arial" w:cs="Arial"/>
          <w:b/>
          <w:color w:val="222222"/>
          <w:sz w:val="23"/>
          <w:szCs w:val="23"/>
        </w:rPr>
        <w:t>Виконання роботи</w:t>
      </w:r>
    </w:p>
    <w:p w:rsidR="00F80880" w:rsidRDefault="00F80880" w:rsidP="00F80880">
      <w:pPr>
        <w:rPr>
          <w:noProof/>
          <w:lang w:eastAsia="uk-UA"/>
        </w:rPr>
      </w:pPr>
      <w:r>
        <w:t>Обрано 4 зображення:</w:t>
      </w:r>
      <w:r w:rsidRPr="00F80880">
        <w:rPr>
          <w:noProof/>
          <w:lang w:eastAsia="uk-UA"/>
        </w:rPr>
        <w:t xml:space="preserve"> </w:t>
      </w:r>
    </w:p>
    <w:p w:rsidR="00F80880" w:rsidRDefault="00F80880" w:rsidP="00F80880">
      <w:pPr>
        <w:sectPr w:rsidR="00F80880" w:rsidSect="00EF27D3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F80880" w:rsidRDefault="00F80880" w:rsidP="00F80880">
      <w:r>
        <w:rPr>
          <w:noProof/>
          <w:lang w:eastAsia="uk-UA"/>
        </w:rPr>
        <w:lastRenderedPageBreak/>
        <w:drawing>
          <wp:inline distT="0" distB="0" distL="0" distR="0">
            <wp:extent cx="2355743" cy="2355743"/>
            <wp:effectExtent l="19050" t="0" r="6457" b="0"/>
            <wp:docPr id="10" name="Рисунок 0" descr="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4" cy="23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58" w:rsidRDefault="00F35458" w:rsidP="00F35458">
      <w:pPr>
        <w:jc w:val="center"/>
      </w:pPr>
      <w:r>
        <w:t>Рис. 1</w:t>
      </w:r>
    </w:p>
    <w:p w:rsidR="00F80880" w:rsidRDefault="00F80880" w:rsidP="00F35458">
      <w:pPr>
        <w:ind w:left="-567" w:firstLine="141"/>
      </w:pPr>
      <w:r>
        <w:rPr>
          <w:noProof/>
          <w:lang w:eastAsia="uk-UA"/>
        </w:rPr>
        <w:lastRenderedPageBreak/>
        <w:drawing>
          <wp:inline distT="0" distB="0" distL="0" distR="0">
            <wp:extent cx="3415930" cy="2275514"/>
            <wp:effectExtent l="19050" t="0" r="0" b="0"/>
            <wp:docPr id="8" name="Рисунок 1" descr="ti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ger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495" cy="22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58" w:rsidRDefault="00F35458" w:rsidP="00F35458">
      <w:pPr>
        <w:ind w:left="-567" w:firstLine="141"/>
        <w:jc w:val="center"/>
      </w:pPr>
      <w:r>
        <w:t>Рис. 2</w:t>
      </w:r>
    </w:p>
    <w:p w:rsidR="00F80880" w:rsidRDefault="00F80880" w:rsidP="00F80880">
      <w:pPr>
        <w:jc w:val="left"/>
        <w:sectPr w:rsidR="00F80880" w:rsidSect="00F35458">
          <w:type w:val="continuous"/>
          <w:pgSz w:w="11906" w:h="16838"/>
          <w:pgMar w:top="850" w:right="850" w:bottom="850" w:left="426" w:header="708" w:footer="708" w:gutter="0"/>
          <w:cols w:num="2" w:space="708"/>
          <w:docGrid w:linePitch="360"/>
        </w:sectPr>
      </w:pPr>
    </w:p>
    <w:p w:rsidR="00F80880" w:rsidRDefault="00F80880" w:rsidP="00F80880">
      <w:pPr>
        <w:jc w:val="left"/>
      </w:pPr>
      <w:r>
        <w:rPr>
          <w:noProof/>
          <w:lang w:eastAsia="uk-UA"/>
        </w:rPr>
        <w:lastRenderedPageBreak/>
        <w:drawing>
          <wp:inline distT="0" distB="0" distL="0" distR="0">
            <wp:extent cx="1944196" cy="2605221"/>
            <wp:effectExtent l="19050" t="0" r="0" b="0"/>
            <wp:docPr id="3" name="Рисунок 2" descr="t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we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111" cy="26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58" w:rsidRDefault="00F35458" w:rsidP="00F35458">
      <w:pPr>
        <w:jc w:val="center"/>
      </w:pPr>
      <w:r>
        <w:t>Рис. 3</w:t>
      </w:r>
    </w:p>
    <w:p w:rsidR="00F80880" w:rsidRDefault="00F80880" w:rsidP="00F35458">
      <w:pPr>
        <w:ind w:left="-567" w:firstLine="141"/>
        <w:jc w:val="left"/>
      </w:pPr>
      <w:r>
        <w:rPr>
          <w:noProof/>
          <w:lang w:eastAsia="uk-UA"/>
        </w:rPr>
        <w:lastRenderedPageBreak/>
        <w:drawing>
          <wp:inline distT="0" distB="0" distL="0" distR="0">
            <wp:extent cx="2594449" cy="2594449"/>
            <wp:effectExtent l="19050" t="0" r="0" b="0"/>
            <wp:docPr id="5" name="Рисунок 4" descr="ceg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gla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845" cy="25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58" w:rsidRDefault="00F35458" w:rsidP="00F35458">
      <w:pPr>
        <w:ind w:left="-567" w:firstLine="141"/>
        <w:jc w:val="center"/>
        <w:sectPr w:rsidR="00F35458" w:rsidSect="00F80880">
          <w:type w:val="continuous"/>
          <w:pgSz w:w="11906" w:h="16838"/>
          <w:pgMar w:top="850" w:right="850" w:bottom="850" w:left="1417" w:header="708" w:footer="708" w:gutter="0"/>
          <w:cols w:num="2" w:space="708"/>
          <w:docGrid w:linePitch="360"/>
        </w:sectPr>
      </w:pPr>
      <w:r>
        <w:t>Рис. 4</w:t>
      </w:r>
    </w:p>
    <w:p w:rsidR="00D0705A" w:rsidRPr="00D0705A" w:rsidRDefault="00D0705A" w:rsidP="00D0705A">
      <w:pPr>
        <w:pStyle w:val="1"/>
      </w:pPr>
      <w:r>
        <w:lastRenderedPageBreak/>
        <w:t>Порівняння результатів алгоритмів визначення границь</w:t>
      </w:r>
    </w:p>
    <w:p w:rsidR="00F80880" w:rsidRDefault="00F35458" w:rsidP="00D0705A">
      <w:pPr>
        <w:ind w:left="-851"/>
        <w:jc w:val="left"/>
      </w:pPr>
      <w:r>
        <w:rPr>
          <w:noProof/>
          <w:lang w:eastAsia="uk-UA"/>
        </w:rPr>
        <w:drawing>
          <wp:inline distT="0" distB="0" distL="0" distR="0">
            <wp:extent cx="3102796" cy="3138087"/>
            <wp:effectExtent l="19050" t="0" r="2354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725" cy="314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05A">
        <w:rPr>
          <w:noProof/>
          <w:lang w:eastAsia="uk-UA"/>
        </w:rPr>
        <w:drawing>
          <wp:inline distT="0" distB="0" distL="0" distR="0">
            <wp:extent cx="3042648" cy="2875545"/>
            <wp:effectExtent l="19050" t="0" r="5352" b="0"/>
            <wp:docPr id="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98" cy="288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5A" w:rsidRPr="00D0705A" w:rsidRDefault="00D0705A" w:rsidP="00F80880">
      <w:pPr>
        <w:jc w:val="left"/>
      </w:pPr>
      <w:r>
        <w:t xml:space="preserve">        Рис. 5 Фільтр </w:t>
      </w:r>
      <w:proofErr w:type="spellStart"/>
      <w:r>
        <w:t>Собеля</w:t>
      </w:r>
      <w:proofErr w:type="spellEnd"/>
      <w:r>
        <w:t xml:space="preserve">                              Рис. 6 Фільтр </w:t>
      </w:r>
      <w:proofErr w:type="spellStart"/>
      <w:r>
        <w:t>Превіта</w:t>
      </w:r>
      <w:proofErr w:type="spellEnd"/>
    </w:p>
    <w:p w:rsidR="00F35458" w:rsidRDefault="00F35458" w:rsidP="00D0705A">
      <w:pPr>
        <w:ind w:left="-851" w:right="-709" w:firstLine="0"/>
        <w:jc w:val="left"/>
      </w:pPr>
      <w:r>
        <w:rPr>
          <w:noProof/>
          <w:lang w:eastAsia="uk-UA"/>
        </w:rPr>
        <w:drawing>
          <wp:inline distT="0" distB="0" distL="0" distR="0">
            <wp:extent cx="3660215" cy="2445250"/>
            <wp:effectExtent l="19050" t="0" r="0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50" cy="245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05A">
        <w:rPr>
          <w:noProof/>
          <w:lang w:eastAsia="uk-UA"/>
        </w:rPr>
        <w:drawing>
          <wp:inline distT="0" distB="0" distL="0" distR="0">
            <wp:extent cx="3381696" cy="2280525"/>
            <wp:effectExtent l="19050" t="0" r="9204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736" cy="228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5A" w:rsidRPr="00D0705A" w:rsidRDefault="00D0705A" w:rsidP="00D0705A">
      <w:pPr>
        <w:ind w:left="-851" w:right="-709" w:firstLine="0"/>
        <w:jc w:val="left"/>
      </w:pPr>
      <w:r>
        <w:t xml:space="preserve">                            Рис. 7 Фільтр </w:t>
      </w:r>
      <w:proofErr w:type="spellStart"/>
      <w:r>
        <w:t>Собеля</w:t>
      </w:r>
      <w:proofErr w:type="spellEnd"/>
      <w:r>
        <w:t xml:space="preserve">                              Рис. 8 Фільтр </w:t>
      </w:r>
      <w:proofErr w:type="spellStart"/>
      <w:r>
        <w:t>Превіта</w:t>
      </w:r>
      <w:proofErr w:type="spellEnd"/>
    </w:p>
    <w:p w:rsidR="00F35458" w:rsidRDefault="00F35458" w:rsidP="00D0705A">
      <w:pPr>
        <w:ind w:left="-709"/>
        <w:jc w:val="left"/>
      </w:pPr>
      <w:r>
        <w:rPr>
          <w:noProof/>
          <w:lang w:eastAsia="uk-UA"/>
        </w:rPr>
        <w:lastRenderedPageBreak/>
        <w:drawing>
          <wp:inline distT="0" distB="0" distL="0" distR="0">
            <wp:extent cx="3002765" cy="3817933"/>
            <wp:effectExtent l="19050" t="0" r="7135" b="0"/>
            <wp:docPr id="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93" cy="383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05A">
        <w:rPr>
          <w:noProof/>
          <w:lang w:eastAsia="uk-UA"/>
        </w:rPr>
        <w:drawing>
          <wp:inline distT="0" distB="0" distL="0" distR="0">
            <wp:extent cx="3005943" cy="3729519"/>
            <wp:effectExtent l="19050" t="0" r="3957" b="0"/>
            <wp:docPr id="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38" cy="373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5A" w:rsidRPr="00D0705A" w:rsidRDefault="00D0705A" w:rsidP="00F80880">
      <w:pPr>
        <w:jc w:val="left"/>
      </w:pPr>
      <w:r>
        <w:t xml:space="preserve">Рис. 9 Фільтр </w:t>
      </w:r>
      <w:proofErr w:type="spellStart"/>
      <w:r>
        <w:t>Собеля</w:t>
      </w:r>
      <w:proofErr w:type="spellEnd"/>
      <w:r>
        <w:t xml:space="preserve">                              Рис. 10 Фільтр </w:t>
      </w:r>
      <w:proofErr w:type="spellStart"/>
      <w:r>
        <w:t>Превіта</w:t>
      </w:r>
      <w:proofErr w:type="spellEnd"/>
    </w:p>
    <w:p w:rsidR="00F35458" w:rsidRDefault="00F35458" w:rsidP="00FB5D78">
      <w:pPr>
        <w:ind w:left="-993"/>
        <w:jc w:val="left"/>
      </w:pPr>
      <w:r>
        <w:rPr>
          <w:noProof/>
          <w:lang w:eastAsia="uk-UA"/>
        </w:rPr>
        <w:drawing>
          <wp:inline distT="0" distB="0" distL="0" distR="0">
            <wp:extent cx="2991278" cy="2914686"/>
            <wp:effectExtent l="1905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78" cy="291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05A">
        <w:rPr>
          <w:noProof/>
          <w:lang w:eastAsia="uk-UA"/>
        </w:rPr>
        <w:drawing>
          <wp:inline distT="0" distB="0" distL="0" distR="0">
            <wp:extent cx="3009060" cy="2916598"/>
            <wp:effectExtent l="19050" t="0" r="840" b="0"/>
            <wp:docPr id="3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097" cy="291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5A" w:rsidRPr="00D0705A" w:rsidRDefault="00D0705A" w:rsidP="00F80880">
      <w:pPr>
        <w:jc w:val="left"/>
      </w:pPr>
      <w:r>
        <w:t xml:space="preserve">Рис. 11 Фільтр </w:t>
      </w:r>
      <w:proofErr w:type="spellStart"/>
      <w:r>
        <w:t>Собеля</w:t>
      </w:r>
      <w:proofErr w:type="spellEnd"/>
      <w:r>
        <w:t xml:space="preserve">                              Рис. 12 Фільтр </w:t>
      </w:r>
      <w:proofErr w:type="spellStart"/>
      <w:r>
        <w:t>Превіта</w:t>
      </w:r>
      <w:proofErr w:type="spellEnd"/>
    </w:p>
    <w:p w:rsidR="00FB5D78" w:rsidRPr="00335EB7" w:rsidRDefault="00FB5D78" w:rsidP="00FB5D78">
      <w:r w:rsidRPr="00FB5D78">
        <w:rPr>
          <w:b/>
        </w:rPr>
        <w:t>Висновок:</w:t>
      </w:r>
      <w:r w:rsidRPr="00FB5D78">
        <w:t xml:space="preserve"> під час цієї лабораторної роботи було </w:t>
      </w:r>
      <w:r>
        <w:t xml:space="preserve">вивчено просторову фільтрацію зображень, методи мінімізації  шуму, морфології, виділення країв і границь та елементи бібліотеки  </w:t>
      </w:r>
      <w:proofErr w:type="spellStart"/>
      <w:r>
        <w:t>OpenCV</w:t>
      </w:r>
      <w:proofErr w:type="spellEnd"/>
      <w:r>
        <w:t xml:space="preserve"> для розв'язання цих завдань.</w:t>
      </w:r>
    </w:p>
    <w:p w:rsidR="00335EB7" w:rsidRDefault="00335EB7" w:rsidP="00335EB7">
      <w:r>
        <w:t xml:space="preserve">Оператори </w:t>
      </w:r>
      <w:proofErr w:type="spellStart"/>
      <w:r>
        <w:t>Собеля</w:t>
      </w:r>
      <w:proofErr w:type="spellEnd"/>
      <w:r>
        <w:t xml:space="preserve"> і </w:t>
      </w:r>
      <w:proofErr w:type="spellStart"/>
      <w:r>
        <w:t>Пр</w:t>
      </w:r>
      <w:r w:rsidR="004A795B">
        <w:t>еві</w:t>
      </w:r>
      <w:r>
        <w:t>тта</w:t>
      </w:r>
      <w:proofErr w:type="spellEnd"/>
      <w:r>
        <w:t xml:space="preserve"> однаково використовуються для визначення меж зображення, знаходячи градієнти у вертикальному та горизонтальному напрямках, а потім накладаючи їх. Єдина відмінність - це згортка. В операторі </w:t>
      </w:r>
      <w:proofErr w:type="spellStart"/>
      <w:r>
        <w:t>Пр</w:t>
      </w:r>
      <w:r w:rsidR="004A795B">
        <w:t>евіт</w:t>
      </w:r>
      <w:r>
        <w:t>та</w:t>
      </w:r>
      <w:proofErr w:type="spellEnd"/>
      <w:r>
        <w:t xml:space="preserve"> крайній горизонтальний і вертикальний рядки містять одиницю, а в операторі </w:t>
      </w:r>
      <w:proofErr w:type="spellStart"/>
      <w:r>
        <w:t>Собеля</w:t>
      </w:r>
      <w:proofErr w:type="spellEnd"/>
      <w:r>
        <w:t xml:space="preserve"> — двійки в центрі ненульових рядків, що підкреслює </w:t>
      </w:r>
      <w:proofErr w:type="spellStart"/>
      <w:r>
        <w:t>пікселі</w:t>
      </w:r>
      <w:proofErr w:type="spellEnd"/>
      <w:r>
        <w:t>, які знаходяться ближче до центру фільтра.</w:t>
      </w:r>
    </w:p>
    <w:p w:rsidR="00335EB7" w:rsidRDefault="00335EB7" w:rsidP="00335EB7"/>
    <w:p w:rsidR="00335EB7" w:rsidRPr="00335EB7" w:rsidRDefault="00335EB7" w:rsidP="00335EB7">
      <w:r>
        <w:t xml:space="preserve">Візуальне порівняння двох методів показало, що межі, отримані в результаті методу </w:t>
      </w:r>
      <w:proofErr w:type="spellStart"/>
      <w:r>
        <w:t>Собеля</w:t>
      </w:r>
      <w:proofErr w:type="spellEnd"/>
      <w:r>
        <w:t>, були дещо світлішими (через двійки в ядрі), але суттєвих відмінностей між результатами виявлення кордонів не спостерігалося.</w:t>
      </w:r>
    </w:p>
    <w:p w:rsidR="00D0705A" w:rsidRPr="00FB5D78" w:rsidRDefault="00D0705A" w:rsidP="00FB5D78">
      <w:pPr>
        <w:ind w:firstLine="0"/>
        <w:jc w:val="left"/>
      </w:pPr>
    </w:p>
    <w:p w:rsidR="00D0705A" w:rsidRPr="00FB5D78" w:rsidRDefault="00D0705A" w:rsidP="00F80880">
      <w:pPr>
        <w:jc w:val="left"/>
      </w:pPr>
    </w:p>
    <w:p w:rsidR="00D0705A" w:rsidRPr="00FB5D78" w:rsidRDefault="00D0705A" w:rsidP="00F80880">
      <w:pPr>
        <w:jc w:val="left"/>
      </w:pPr>
    </w:p>
    <w:p w:rsidR="00F80880" w:rsidRDefault="00F80880"/>
    <w:sectPr w:rsidR="00F80880" w:rsidSect="00F80880"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08"/>
  <w:hyphenationZone w:val="425"/>
  <w:characterSpacingControl w:val="doNotCompress"/>
  <w:compat/>
  <w:rsids>
    <w:rsidRoot w:val="00F80880"/>
    <w:rsid w:val="00335EB7"/>
    <w:rsid w:val="004A795B"/>
    <w:rsid w:val="00AA3695"/>
    <w:rsid w:val="00D0705A"/>
    <w:rsid w:val="00EF27D3"/>
    <w:rsid w:val="00F35458"/>
    <w:rsid w:val="00F80880"/>
    <w:rsid w:val="00FB5D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0880"/>
    <w:pPr>
      <w:spacing w:before="120" w:after="120" w:line="259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80880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80880"/>
    <w:pPr>
      <w:widowControl w:val="0"/>
      <w:suppressAutoHyphens/>
      <w:autoSpaceDN w:val="0"/>
      <w:spacing w:after="160" w:line="259" w:lineRule="auto"/>
      <w:textAlignment w:val="baseline"/>
    </w:pPr>
    <w:rPr>
      <w:rFonts w:ascii="Calibri" w:eastAsia="Calibri" w:hAnsi="Calibri" w:cs="Calibri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80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0880"/>
    <w:rPr>
      <w:rFonts w:ascii="Tahoma" w:hAnsi="Tahoma" w:cs="Tahoma"/>
      <w:sz w:val="16"/>
      <w:szCs w:val="16"/>
    </w:rPr>
  </w:style>
  <w:style w:type="paragraph" w:customStyle="1" w:styleId="normal">
    <w:name w:val="normal"/>
    <w:rsid w:val="00F80880"/>
    <w:pPr>
      <w:spacing w:after="0"/>
    </w:pPr>
    <w:rPr>
      <w:rFonts w:ascii="Arial" w:eastAsia="Arial" w:hAnsi="Arial" w:cs="Arial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F80880"/>
    <w:rPr>
      <w:rFonts w:ascii="Times New Roman" w:eastAsiaTheme="majorEastAsia" w:hAnsi="Times New Roman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2085</Words>
  <Characters>1190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Оленка</dc:creator>
  <cp:lastModifiedBy>Оленка</cp:lastModifiedBy>
  <cp:revision>3</cp:revision>
  <dcterms:created xsi:type="dcterms:W3CDTF">2022-03-24T16:56:00Z</dcterms:created>
  <dcterms:modified xsi:type="dcterms:W3CDTF">2022-03-27T19:43:00Z</dcterms:modified>
</cp:coreProperties>
</file>