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8BE0B1" w:rsidRDefault="318BE0B1" w14:paraId="7F47458B" w14:textId="4104F9E7">
      <w:r w:rsidRPr="318BE0B1" w:rsidR="318BE0B1">
        <w:rPr>
          <w:rFonts w:ascii="Arial" w:hAnsi="Arial" w:eastAsia="Arial" w:cs="Arial"/>
          <w:b w:val="0"/>
          <w:bCs w:val="0"/>
          <w:i w:val="0"/>
          <w:iCs w:val="0"/>
          <w:strike w:val="0"/>
          <w:dstrike w:val="0"/>
          <w:noProof w:val="0"/>
          <w:color w:val="0E101A"/>
          <w:sz w:val="22"/>
          <w:szCs w:val="22"/>
          <w:u w:val="none"/>
          <w:lang w:val="ru-RU"/>
        </w:rPr>
        <w:t xml:space="preserve">After federal statutory recognition of Professional Employment Organization (PEOs) organizations in 2016, it was predictable for the industry to develop. The Internal Revenue Service (IRS) recognized PEOs as employers for federal employment tax purposes and thus opened new possibilities.   </w:t>
      </w:r>
    </w:p>
    <w:p w:rsidR="318BE0B1" w:rsidRDefault="318BE0B1" w14:paraId="1C0A7CA3" w14:textId="7412D1C6">
      <w:r w:rsidRPr="318BE0B1" w:rsidR="318BE0B1">
        <w:rPr>
          <w:rFonts w:ascii="Arial" w:hAnsi="Arial" w:eastAsia="Arial" w:cs="Arial"/>
          <w:b w:val="0"/>
          <w:bCs w:val="0"/>
          <w:i w:val="0"/>
          <w:iCs w:val="0"/>
          <w:strike w:val="0"/>
          <w:dstrike w:val="0"/>
          <w:noProof w:val="0"/>
          <w:color w:val="0E101A"/>
          <w:sz w:val="22"/>
          <w:szCs w:val="22"/>
          <w:u w:val="none"/>
          <w:lang w:val="ru-RU"/>
        </w:rPr>
        <w:t xml:space="preserve">Laurie Bassi and Dan McMurrer of McBassi and Associates released “An Economic Analysis: The PEO Industry Footprint,” that collected data from official sources, such as U.S. Bureau of Labor Statistics data; NAPEO’s 2014 Financial Ratio &amp; Operating Statistics Survey; Hoovers/Dun &amp; Bradstreet data on all companies classified as PEOs by Hoovers.  </w:t>
      </w:r>
    </w:p>
    <w:p w:rsidR="318BE0B1" w:rsidRDefault="318BE0B1" w14:paraId="108B3011" w14:textId="53B2709A">
      <w:r w:rsidRPr="318BE0B1" w:rsidR="318BE0B1">
        <w:rPr>
          <w:rFonts w:ascii="Arial" w:hAnsi="Arial" w:eastAsia="Arial" w:cs="Arial"/>
          <w:b w:val="0"/>
          <w:bCs w:val="0"/>
          <w:i w:val="0"/>
          <w:iCs w:val="0"/>
          <w:strike w:val="0"/>
          <w:dstrike w:val="0"/>
          <w:noProof w:val="0"/>
          <w:color w:val="0E101A"/>
          <w:sz w:val="22"/>
          <w:szCs w:val="22"/>
          <w:u w:val="none"/>
          <w:lang w:val="ru-RU"/>
        </w:rPr>
        <w:t xml:space="preserve">The most interesting things are   </w:t>
      </w:r>
    </w:p>
    <w:p w:rsidR="318BE0B1" w:rsidP="318BE0B1" w:rsidRDefault="318BE0B1" w14:paraId="763F9284" w14:textId="01352D6C">
      <w:pPr>
        <w:pStyle w:val="ListParagraph"/>
        <w:numPr>
          <w:ilvl w:val="0"/>
          <w:numId w:val="13"/>
        </w:numPr>
        <w:rPr>
          <w:rFonts w:ascii="Arial" w:hAnsi="Arial" w:eastAsia="Arial" w:cs="Arial" w:asciiTheme="minorAscii" w:hAnsiTheme="minorAscii" w:eastAsiaTheme="minorAscii" w:cstheme="minorAscii"/>
          <w:b w:val="0"/>
          <w:bCs w:val="0"/>
          <w:i w:val="0"/>
          <w:iCs w:val="0"/>
          <w:color w:val="0E101A"/>
          <w:sz w:val="22"/>
          <w:szCs w:val="22"/>
        </w:rPr>
      </w:pPr>
      <w:r w:rsidRPr="318BE0B1" w:rsidR="318BE0B1">
        <w:rPr>
          <w:rFonts w:ascii="Arial" w:hAnsi="Arial" w:eastAsia="Arial" w:cs="Arial"/>
          <w:b w:val="0"/>
          <w:bCs w:val="0"/>
          <w:i w:val="0"/>
          <w:iCs w:val="0"/>
          <w:strike w:val="0"/>
          <w:dstrike w:val="0"/>
          <w:noProof w:val="0"/>
          <w:color w:val="0E101A"/>
          <w:sz w:val="22"/>
          <w:szCs w:val="22"/>
          <w:u w:val="none"/>
          <w:lang w:val="ru-RU"/>
        </w:rPr>
        <w:t xml:space="preserve">that despite the pandemic in 2019 and other challenges the PEO industry is still growing. Measured in gross revenues, the size of the industry at the current moment is about $156 billion;  </w:t>
      </w:r>
    </w:p>
    <w:p w:rsidR="318BE0B1" w:rsidP="318BE0B1" w:rsidRDefault="318BE0B1" w14:paraId="2B2EE629" w14:textId="582C064C">
      <w:pPr>
        <w:pStyle w:val="ListParagraph"/>
        <w:numPr>
          <w:ilvl w:val="0"/>
          <w:numId w:val="13"/>
        </w:numPr>
        <w:rPr>
          <w:rFonts w:ascii="Arial" w:hAnsi="Arial" w:eastAsia="Arial" w:cs="Arial" w:asciiTheme="minorAscii" w:hAnsiTheme="minorAscii" w:eastAsiaTheme="minorAscii" w:cstheme="minorAscii"/>
          <w:b w:val="0"/>
          <w:bCs w:val="0"/>
          <w:i w:val="0"/>
          <w:iCs w:val="0"/>
          <w:color w:val="0E101A"/>
          <w:sz w:val="22"/>
          <w:szCs w:val="22"/>
        </w:rPr>
      </w:pPr>
      <w:r w:rsidRPr="318BE0B1" w:rsidR="318BE0B1">
        <w:rPr>
          <w:rFonts w:ascii="Arial" w:hAnsi="Arial" w:eastAsia="Arial" w:cs="Arial"/>
          <w:b w:val="0"/>
          <w:bCs w:val="0"/>
          <w:i w:val="0"/>
          <w:iCs w:val="0"/>
          <w:strike w:val="0"/>
          <w:dstrike w:val="0"/>
          <w:noProof w:val="0"/>
          <w:color w:val="0E101A"/>
          <w:sz w:val="22"/>
          <w:szCs w:val="22"/>
          <w:u w:val="none"/>
          <w:lang w:val="ru-RU"/>
        </w:rPr>
        <w:t xml:space="preserve">Cooperation with more than 156,000 client companies;  </w:t>
      </w:r>
    </w:p>
    <w:p w:rsidR="318BE0B1" w:rsidP="318BE0B1" w:rsidRDefault="318BE0B1" w14:paraId="4219CE18" w14:textId="4AC928E6">
      <w:pPr>
        <w:pStyle w:val="ListParagraph"/>
        <w:numPr>
          <w:ilvl w:val="0"/>
          <w:numId w:val="13"/>
        </w:numPr>
        <w:rPr>
          <w:rFonts w:ascii="Arial" w:hAnsi="Arial" w:eastAsia="Arial" w:cs="Arial" w:asciiTheme="minorAscii" w:hAnsiTheme="minorAscii" w:eastAsiaTheme="minorAscii" w:cstheme="minorAscii"/>
          <w:b w:val="0"/>
          <w:bCs w:val="0"/>
          <w:i w:val="0"/>
          <w:iCs w:val="0"/>
          <w:color w:val="0E101A"/>
          <w:sz w:val="22"/>
          <w:szCs w:val="22"/>
        </w:rPr>
      </w:pPr>
      <w:r w:rsidRPr="318BE0B1" w:rsidR="318BE0B1">
        <w:rPr>
          <w:rFonts w:ascii="Arial" w:hAnsi="Arial" w:eastAsia="Arial" w:cs="Arial"/>
          <w:b w:val="0"/>
          <w:bCs w:val="0"/>
          <w:i w:val="0"/>
          <w:iCs w:val="0"/>
          <w:strike w:val="0"/>
          <w:dstrike w:val="0"/>
          <w:noProof w:val="0"/>
          <w:color w:val="0E101A"/>
          <w:sz w:val="22"/>
          <w:szCs w:val="22"/>
          <w:u w:val="none"/>
          <w:lang w:val="ru-RU"/>
        </w:rPr>
        <w:t xml:space="preserve">About 980 PEOs operates in the USA;  </w:t>
      </w:r>
    </w:p>
    <w:p w:rsidR="318BE0B1" w:rsidP="318BE0B1" w:rsidRDefault="318BE0B1" w14:paraId="3173745F" w14:textId="74E9D0EC">
      <w:pPr>
        <w:pStyle w:val="ListParagraph"/>
        <w:numPr>
          <w:ilvl w:val="0"/>
          <w:numId w:val="13"/>
        </w:numPr>
        <w:rPr>
          <w:rFonts w:ascii="Arial" w:hAnsi="Arial" w:eastAsia="Arial" w:cs="Arial" w:asciiTheme="minorAscii" w:hAnsiTheme="minorAscii" w:eastAsiaTheme="minorAscii" w:cstheme="minorAscii"/>
          <w:b w:val="0"/>
          <w:bCs w:val="0"/>
          <w:i w:val="0"/>
          <w:iCs w:val="0"/>
          <w:color w:val="0E101A"/>
          <w:sz w:val="22"/>
          <w:szCs w:val="22"/>
        </w:rPr>
      </w:pPr>
      <w:r w:rsidRPr="318BE0B1" w:rsidR="318BE0B1">
        <w:rPr>
          <w:rFonts w:ascii="Arial" w:hAnsi="Arial" w:eastAsia="Arial" w:cs="Arial"/>
          <w:b w:val="0"/>
          <w:bCs w:val="0"/>
          <w:i w:val="0"/>
          <w:iCs w:val="0"/>
          <w:strike w:val="0"/>
          <w:dstrike w:val="0"/>
          <w:noProof w:val="0"/>
          <w:color w:val="0E101A"/>
          <w:sz w:val="22"/>
          <w:szCs w:val="22"/>
          <w:u w:val="none"/>
          <w:lang w:val="ru-RU"/>
        </w:rPr>
        <w:t xml:space="preserve">A constantly growing number of employees who prefer such kind of work to the local work environment.   </w:t>
      </w:r>
    </w:p>
    <w:p w:rsidR="318BE0B1" w:rsidRDefault="318BE0B1" w14:paraId="252C31A1" w14:textId="0206C01A">
      <w:r w:rsidRPr="318BE0B1" w:rsidR="318BE0B1">
        <w:rPr>
          <w:rFonts w:ascii="Arial" w:hAnsi="Arial" w:eastAsia="Arial" w:cs="Arial"/>
          <w:b w:val="0"/>
          <w:bCs w:val="0"/>
          <w:i w:val="0"/>
          <w:iCs w:val="0"/>
          <w:strike w:val="0"/>
          <w:dstrike w:val="0"/>
          <w:noProof w:val="0"/>
          <w:color w:val="0E101A"/>
          <w:sz w:val="22"/>
          <w:szCs w:val="22"/>
          <w:u w:val="none"/>
          <w:lang w:val="ru-RU"/>
        </w:rPr>
        <w:t xml:space="preserve">The study assumes that PEO will be operating as multitudinously as it does now, as long as </w:t>
      </w:r>
      <w:r w:rsidRPr="318BE0B1" w:rsidR="318BE0B1">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outsourcing the management of their human resources and compliance, payroll, employee benefits, workers’ compensation, and more to PEOs is unspeakably useful. </w:t>
      </w:r>
    </w:p>
    <w:p w:rsidR="318BE0B1" w:rsidRDefault="318BE0B1" w14:paraId="3946D8E5" w14:textId="179B7262">
      <w:r w:rsidRPr="318BE0B1" w:rsidR="318BE0B1">
        <w:rPr>
          <w:rFonts w:ascii="Arial" w:hAnsi="Arial" w:eastAsia="Arial" w:cs="Arial"/>
          <w:b w:val="0"/>
          <w:bCs w:val="0"/>
          <w:i w:val="0"/>
          <w:iCs w:val="0"/>
          <w:strike w:val="0"/>
          <w:dstrike w:val="0"/>
          <w:noProof w:val="0"/>
          <w:color w:val="0E101A"/>
          <w:sz w:val="22"/>
          <w:szCs w:val="22"/>
          <w:u w:val="none"/>
          <w:lang w:val="ru-RU"/>
        </w:rPr>
        <w:t xml:space="preserve">Thus, if you still hesitate whether to use PEO’s services or not, we are here to persuade you this is going to be your best choice to trust us in your career.  Express Global Employment by Acumen International will make sure to take care of all the side actions, thus you will be able to practice your job and get the work of your dream! </w:t>
      </w:r>
    </w:p>
    <w:p w:rsidR="318BE0B1" w:rsidRDefault="318BE0B1" w14:paraId="4C1E8FCC" w14:textId="7D3B93FF">
      <w:proofErr w:type="spellStart"/>
      <w:r w:rsidRPr="4F6D9932" w:rsidR="4F6D9932">
        <w:rPr>
          <w:rFonts w:ascii="Arial" w:hAnsi="Arial" w:eastAsia="Arial" w:cs="Arial"/>
          <w:b w:val="0"/>
          <w:bCs w:val="0"/>
          <w:i w:val="0"/>
          <w:iCs w:val="0"/>
          <w:strike w:val="0"/>
          <w:dstrike w:val="0"/>
          <w:noProof w:val="0"/>
          <w:color w:val="0E101A"/>
          <w:sz w:val="22"/>
          <w:szCs w:val="22"/>
          <w:u w:val="none"/>
          <w:lang w:val="ru-RU"/>
        </w:rPr>
        <w:t>If</w:t>
      </w:r>
      <w:proofErr w:type="spellEnd"/>
      <w:r w:rsidRPr="4F6D9932" w:rsidR="4F6D9932">
        <w:rPr>
          <w:rFonts w:ascii="Arial" w:hAnsi="Arial" w:eastAsia="Arial" w:cs="Arial"/>
          <w:b w:val="0"/>
          <w:bCs w:val="0"/>
          <w:i w:val="0"/>
          <w:iCs w:val="0"/>
          <w:strike w:val="0"/>
          <w:dstrike w:val="0"/>
          <w:noProof w:val="0"/>
          <w:color w:val="0E101A"/>
          <w:sz w:val="22"/>
          <w:szCs w:val="22"/>
          <w:u w:val="none"/>
          <w:lang w:val="ru-RU"/>
        </w:rPr>
        <w:t xml:space="preserve"> </w:t>
      </w:r>
      <w:proofErr w:type="spellStart"/>
      <w:r w:rsidRPr="4F6D9932" w:rsidR="4F6D9932">
        <w:rPr>
          <w:rFonts w:ascii="Arial" w:hAnsi="Arial" w:eastAsia="Arial" w:cs="Arial"/>
          <w:b w:val="0"/>
          <w:bCs w:val="0"/>
          <w:i w:val="0"/>
          <w:iCs w:val="0"/>
          <w:strike w:val="0"/>
          <w:dstrike w:val="0"/>
          <w:noProof w:val="0"/>
          <w:color w:val="0E101A"/>
          <w:sz w:val="22"/>
          <w:szCs w:val="22"/>
          <w:u w:val="none"/>
          <w:lang w:val="ru-RU"/>
        </w:rPr>
        <w:t>you</w:t>
      </w:r>
      <w:proofErr w:type="spellEnd"/>
      <w:r w:rsidRPr="4F6D9932" w:rsidR="4F6D9932">
        <w:rPr>
          <w:rFonts w:ascii="Arial" w:hAnsi="Arial" w:eastAsia="Arial" w:cs="Arial"/>
          <w:b w:val="0"/>
          <w:bCs w:val="0"/>
          <w:i w:val="0"/>
          <w:iCs w:val="0"/>
          <w:strike w:val="0"/>
          <w:dstrike w:val="0"/>
          <w:noProof w:val="0"/>
          <w:color w:val="0E101A"/>
          <w:sz w:val="22"/>
          <w:szCs w:val="22"/>
          <w:u w:val="none"/>
          <w:lang w:val="ru-RU"/>
        </w:rPr>
        <w:t xml:space="preserve"> </w:t>
      </w:r>
      <w:proofErr w:type="spellStart"/>
      <w:r w:rsidRPr="4F6D9932" w:rsidR="4F6D9932">
        <w:rPr>
          <w:rFonts w:ascii="Arial" w:hAnsi="Arial" w:eastAsia="Arial" w:cs="Arial"/>
          <w:b w:val="0"/>
          <w:bCs w:val="0"/>
          <w:i w:val="0"/>
          <w:iCs w:val="0"/>
          <w:strike w:val="0"/>
          <w:dstrike w:val="0"/>
          <w:noProof w:val="0"/>
          <w:color w:val="0E101A"/>
          <w:sz w:val="22"/>
          <w:szCs w:val="22"/>
          <w:u w:val="none"/>
          <w:lang w:val="ru-RU"/>
        </w:rPr>
        <w:t>still</w:t>
      </w:r>
      <w:proofErr w:type="spellEnd"/>
      <w:r w:rsidRPr="4F6D9932" w:rsidR="4F6D9932">
        <w:rPr>
          <w:rFonts w:ascii="Arial" w:hAnsi="Arial" w:eastAsia="Arial" w:cs="Arial"/>
          <w:b w:val="0"/>
          <w:bCs w:val="0"/>
          <w:i w:val="0"/>
          <w:iCs w:val="0"/>
          <w:strike w:val="0"/>
          <w:dstrike w:val="0"/>
          <w:noProof w:val="0"/>
          <w:color w:val="0E101A"/>
          <w:sz w:val="22"/>
          <w:szCs w:val="22"/>
          <w:u w:val="none"/>
          <w:lang w:val="ru-RU"/>
        </w:rPr>
        <w:t xml:space="preserve"> </w:t>
      </w:r>
      <w:proofErr w:type="spellStart"/>
      <w:r w:rsidRPr="4F6D9932" w:rsidR="4F6D9932">
        <w:rPr>
          <w:rFonts w:ascii="Arial" w:hAnsi="Arial" w:eastAsia="Arial" w:cs="Arial"/>
          <w:b w:val="0"/>
          <w:bCs w:val="0"/>
          <w:i w:val="0"/>
          <w:iCs w:val="0"/>
          <w:strike w:val="0"/>
          <w:dstrike w:val="0"/>
          <w:noProof w:val="0"/>
          <w:color w:val="0E101A"/>
          <w:sz w:val="22"/>
          <w:szCs w:val="22"/>
          <w:u w:val="none"/>
          <w:lang w:val="ru-RU"/>
        </w:rPr>
        <w:t>hesitate</w:t>
      </w:r>
      <w:proofErr w:type="spellEnd"/>
      <w:r w:rsidRPr="4F6D9932" w:rsidR="4F6D9932">
        <w:rPr>
          <w:rFonts w:ascii="Arial" w:hAnsi="Arial" w:eastAsia="Arial" w:cs="Arial"/>
          <w:b w:val="0"/>
          <w:bCs w:val="0"/>
          <w:i w:val="0"/>
          <w:iCs w:val="0"/>
          <w:strike w:val="0"/>
          <w:dstrike w:val="0"/>
          <w:noProof w:val="0"/>
          <w:color w:val="0E101A"/>
          <w:sz w:val="22"/>
          <w:szCs w:val="22"/>
          <w:u w:val="none"/>
          <w:lang w:val="ru-RU"/>
        </w:rPr>
        <w:t xml:space="preserve">, </w:t>
      </w:r>
      <w:proofErr w:type="spellStart"/>
      <w:r w:rsidRPr="4F6D9932" w:rsidR="4F6D9932">
        <w:rPr>
          <w:rFonts w:ascii="Arial" w:hAnsi="Arial" w:eastAsia="Arial" w:cs="Arial"/>
          <w:b w:val="0"/>
          <w:bCs w:val="0"/>
          <w:i w:val="0"/>
          <w:iCs w:val="0"/>
          <w:strike w:val="0"/>
          <w:dstrike w:val="0"/>
          <w:noProof w:val="0"/>
          <w:color w:val="0E101A"/>
          <w:sz w:val="22"/>
          <w:szCs w:val="22"/>
          <w:u w:val="none"/>
          <w:lang w:val="ru-RU"/>
        </w:rPr>
        <w:t>contact</w:t>
      </w:r>
      <w:proofErr w:type="spellEnd"/>
      <w:r w:rsidRPr="4F6D9932" w:rsidR="4F6D9932">
        <w:rPr>
          <w:rFonts w:ascii="Arial" w:hAnsi="Arial" w:eastAsia="Arial" w:cs="Arial"/>
          <w:b w:val="0"/>
          <w:bCs w:val="0"/>
          <w:i w:val="0"/>
          <w:iCs w:val="0"/>
          <w:strike w:val="0"/>
          <w:dstrike w:val="0"/>
          <w:noProof w:val="0"/>
          <w:color w:val="0E101A"/>
          <w:sz w:val="22"/>
          <w:szCs w:val="22"/>
          <w:u w:val="none"/>
          <w:lang w:val="ru-RU"/>
        </w:rPr>
        <w:t xml:space="preserve"> </w:t>
      </w:r>
      <w:proofErr w:type="spellStart"/>
      <w:r w:rsidRPr="4F6D9932" w:rsidR="4F6D9932">
        <w:rPr>
          <w:rFonts w:ascii="Arial" w:hAnsi="Arial" w:eastAsia="Arial" w:cs="Arial"/>
          <w:b w:val="0"/>
          <w:bCs w:val="0"/>
          <w:i w:val="0"/>
          <w:iCs w:val="0"/>
          <w:strike w:val="0"/>
          <w:dstrike w:val="0"/>
          <w:noProof w:val="0"/>
          <w:color w:val="0E101A"/>
          <w:sz w:val="22"/>
          <w:szCs w:val="22"/>
          <w:u w:val="none"/>
          <w:lang w:val="ru-RU"/>
        </w:rPr>
        <w:t>us</w:t>
      </w:r>
      <w:proofErr w:type="spellEnd"/>
      <w:r w:rsidRPr="4F6D9932" w:rsidR="4F6D9932">
        <w:rPr>
          <w:rFonts w:ascii="Arial" w:hAnsi="Arial" w:eastAsia="Arial" w:cs="Arial"/>
          <w:b w:val="0"/>
          <w:bCs w:val="0"/>
          <w:i w:val="0"/>
          <w:iCs w:val="0"/>
          <w:strike w:val="0"/>
          <w:dstrike w:val="0"/>
          <w:noProof w:val="0"/>
          <w:color w:val="0E101A"/>
          <w:sz w:val="22"/>
          <w:szCs w:val="22"/>
          <w:u w:val="none"/>
          <w:lang w:val="ru-RU"/>
        </w:rPr>
        <w:t xml:space="preserve"> </w:t>
      </w:r>
      <w:proofErr w:type="spellStart"/>
      <w:r w:rsidRPr="4F6D9932" w:rsidR="4F6D9932">
        <w:rPr>
          <w:rFonts w:ascii="Arial" w:hAnsi="Arial" w:eastAsia="Arial" w:cs="Arial"/>
          <w:b w:val="0"/>
          <w:bCs w:val="0"/>
          <w:i w:val="0"/>
          <w:iCs w:val="0"/>
          <w:strike w:val="0"/>
          <w:dstrike w:val="0"/>
          <w:noProof w:val="0"/>
          <w:color w:val="0E101A"/>
          <w:sz w:val="22"/>
          <w:szCs w:val="22"/>
          <w:u w:val="none"/>
          <w:lang w:val="ru-RU"/>
        </w:rPr>
        <w:t>and</w:t>
      </w:r>
      <w:proofErr w:type="spellEnd"/>
      <w:r w:rsidRPr="4F6D9932" w:rsidR="4F6D9932">
        <w:rPr>
          <w:rFonts w:ascii="Arial" w:hAnsi="Arial" w:eastAsia="Arial" w:cs="Arial"/>
          <w:b w:val="0"/>
          <w:bCs w:val="0"/>
          <w:i w:val="0"/>
          <w:iCs w:val="0"/>
          <w:strike w:val="0"/>
          <w:dstrike w:val="0"/>
          <w:noProof w:val="0"/>
          <w:color w:val="0E101A"/>
          <w:sz w:val="22"/>
          <w:szCs w:val="22"/>
          <w:u w:val="none"/>
          <w:lang w:val="ru-RU"/>
        </w:rPr>
        <w:t xml:space="preserve"> </w:t>
      </w:r>
      <w:proofErr w:type="spellStart"/>
      <w:r w:rsidRPr="4F6D9932" w:rsidR="4F6D9932">
        <w:rPr>
          <w:rFonts w:ascii="Arial" w:hAnsi="Arial" w:eastAsia="Arial" w:cs="Arial"/>
          <w:b w:val="0"/>
          <w:bCs w:val="0"/>
          <w:i w:val="0"/>
          <w:iCs w:val="0"/>
          <w:strike w:val="0"/>
          <w:dstrike w:val="0"/>
          <w:noProof w:val="0"/>
          <w:color w:val="0E101A"/>
          <w:sz w:val="22"/>
          <w:szCs w:val="22"/>
          <w:u w:val="none"/>
          <w:lang w:val="ru-RU"/>
        </w:rPr>
        <w:t>we</w:t>
      </w:r>
      <w:proofErr w:type="spellEnd"/>
      <w:r w:rsidRPr="4F6D9932" w:rsidR="4F6D9932">
        <w:rPr>
          <w:rFonts w:ascii="Arial" w:hAnsi="Arial" w:eastAsia="Arial" w:cs="Arial"/>
          <w:b w:val="0"/>
          <w:bCs w:val="0"/>
          <w:i w:val="0"/>
          <w:iCs w:val="0"/>
          <w:strike w:val="0"/>
          <w:dstrike w:val="0"/>
          <w:noProof w:val="0"/>
          <w:color w:val="0E101A"/>
          <w:sz w:val="22"/>
          <w:szCs w:val="22"/>
          <w:u w:val="none"/>
          <w:lang w:val="ru-RU"/>
        </w:rPr>
        <w:t xml:space="preserve"> </w:t>
      </w:r>
      <w:proofErr w:type="spellStart"/>
      <w:r w:rsidRPr="4F6D9932" w:rsidR="4F6D9932">
        <w:rPr>
          <w:rFonts w:ascii="Arial" w:hAnsi="Arial" w:eastAsia="Arial" w:cs="Arial"/>
          <w:b w:val="0"/>
          <w:bCs w:val="0"/>
          <w:i w:val="0"/>
          <w:iCs w:val="0"/>
          <w:strike w:val="0"/>
          <w:dstrike w:val="0"/>
          <w:noProof w:val="0"/>
          <w:color w:val="0E101A"/>
          <w:sz w:val="22"/>
          <w:szCs w:val="22"/>
          <w:u w:val="none"/>
          <w:lang w:val="ru-RU"/>
        </w:rPr>
        <w:t>will</w:t>
      </w:r>
      <w:proofErr w:type="spellEnd"/>
      <w:r w:rsidRPr="4F6D9932" w:rsidR="4F6D9932">
        <w:rPr>
          <w:rFonts w:ascii="Arial" w:hAnsi="Arial" w:eastAsia="Arial" w:cs="Arial"/>
          <w:b w:val="0"/>
          <w:bCs w:val="0"/>
          <w:i w:val="0"/>
          <w:iCs w:val="0"/>
          <w:strike w:val="0"/>
          <w:dstrike w:val="0"/>
          <w:noProof w:val="0"/>
          <w:color w:val="0E101A"/>
          <w:sz w:val="22"/>
          <w:szCs w:val="22"/>
          <w:u w:val="none"/>
          <w:lang w:val="ru-RU"/>
        </w:rPr>
        <w:t xml:space="preserve"> </w:t>
      </w:r>
      <w:proofErr w:type="spellStart"/>
      <w:r w:rsidRPr="4F6D9932" w:rsidR="4F6D9932">
        <w:rPr>
          <w:rFonts w:ascii="Arial" w:hAnsi="Arial" w:eastAsia="Arial" w:cs="Arial"/>
          <w:b w:val="0"/>
          <w:bCs w:val="0"/>
          <w:i w:val="0"/>
          <w:iCs w:val="0"/>
          <w:strike w:val="0"/>
          <w:dstrike w:val="0"/>
          <w:noProof w:val="0"/>
          <w:color w:val="0E101A"/>
          <w:sz w:val="22"/>
          <w:szCs w:val="22"/>
          <w:u w:val="none"/>
          <w:lang w:val="ru-RU"/>
        </w:rPr>
        <w:t>answer</w:t>
      </w:r>
      <w:proofErr w:type="spellEnd"/>
      <w:r w:rsidRPr="4F6D9932" w:rsidR="4F6D9932">
        <w:rPr>
          <w:rFonts w:ascii="Arial" w:hAnsi="Arial" w:eastAsia="Arial" w:cs="Arial"/>
          <w:b w:val="0"/>
          <w:bCs w:val="0"/>
          <w:i w:val="0"/>
          <w:iCs w:val="0"/>
          <w:strike w:val="0"/>
          <w:dstrike w:val="0"/>
          <w:noProof w:val="0"/>
          <w:color w:val="0E101A"/>
          <w:sz w:val="22"/>
          <w:szCs w:val="22"/>
          <w:u w:val="none"/>
          <w:lang w:val="ru-RU"/>
        </w:rPr>
        <w:t xml:space="preserve"> </w:t>
      </w:r>
      <w:proofErr w:type="spellStart"/>
      <w:r w:rsidRPr="4F6D9932" w:rsidR="4F6D9932">
        <w:rPr>
          <w:rFonts w:ascii="Arial" w:hAnsi="Arial" w:eastAsia="Arial" w:cs="Arial"/>
          <w:b w:val="0"/>
          <w:bCs w:val="0"/>
          <w:i w:val="0"/>
          <w:iCs w:val="0"/>
          <w:strike w:val="0"/>
          <w:dstrike w:val="0"/>
          <w:noProof w:val="0"/>
          <w:color w:val="0E101A"/>
          <w:sz w:val="22"/>
          <w:szCs w:val="22"/>
          <w:u w:val="none"/>
          <w:lang w:val="ru-RU"/>
        </w:rPr>
        <w:t>your</w:t>
      </w:r>
      <w:proofErr w:type="spellEnd"/>
      <w:r w:rsidRPr="4F6D9932" w:rsidR="4F6D9932">
        <w:rPr>
          <w:rFonts w:ascii="Arial" w:hAnsi="Arial" w:eastAsia="Arial" w:cs="Arial"/>
          <w:b w:val="0"/>
          <w:bCs w:val="0"/>
          <w:i w:val="0"/>
          <w:iCs w:val="0"/>
          <w:strike w:val="0"/>
          <w:dstrike w:val="0"/>
          <w:noProof w:val="0"/>
          <w:color w:val="0E101A"/>
          <w:sz w:val="22"/>
          <w:szCs w:val="22"/>
          <w:u w:val="none"/>
          <w:lang w:val="ru-RU"/>
        </w:rPr>
        <w:t xml:space="preserve"> questions! </w:t>
      </w:r>
    </w:p>
    <w:p w:rsidR="318BE0B1" w:rsidP="318BE0B1" w:rsidRDefault="318BE0B1" w14:paraId="193B5445" w14:textId="7F12B45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70A870"/>
    <w:rsid w:val="136A5F94"/>
    <w:rsid w:val="318BE0B1"/>
    <w:rsid w:val="32C801CB"/>
    <w:rsid w:val="3870A870"/>
    <w:rsid w:val="46F2659B"/>
    <w:rsid w:val="4F6D9932"/>
    <w:rsid w:val="5E590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A870"/>
  <w15:chartTrackingRefBased/>
  <w15:docId w15:val="{EB697BEA-5510-4A20-9857-46E19537CF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21572cab1ec47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2021-05-25T13:14:34.1089675Z</dcterms:created>
  <dcterms:modified xsi:type="dcterms:W3CDTF">2021-11-17T13:37:30.6743223Z</dcterms:modified>
  <dc:creator>Lemkina Olena</dc:creator>
  <lastModifiedBy>Lemkina Olena</lastModifiedBy>
</coreProperties>
</file>