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Було два раунди регресії під час якої було відкрито 44 та 37 дефектів (81 сумарно).</w:t>
      </w:r>
      <w:bookmarkStart w:id="0" w:name="_GoBack"/>
      <w:r>
        <w:rPr>
          <w:rtl w:val="0"/>
        </w:rPr>
        <w:br w:type="textWrapping"/>
      </w:r>
      <w:r>
        <w:rPr>
          <w:rtl w:val="0"/>
        </w:rPr>
        <w:t xml:space="preserve">Враховующи правки по оптимізації </w:t>
      </w:r>
      <w:r>
        <w:rPr>
          <w:rFonts w:hint="default"/>
          <w:rtl w:val="0"/>
          <w:lang w:val="uk-UA"/>
        </w:rPr>
        <w:t xml:space="preserve">та рознесення на три окремі бази данних, </w:t>
      </w:r>
      <w:r>
        <w:rPr>
          <w:rtl w:val="0"/>
        </w:rPr>
        <w:t>як один баг.</w:t>
      </w:r>
    </w:p>
    <w:p>
      <w:r>
        <w:rPr>
          <w:rtl w:val="0"/>
        </w:rPr>
        <w:t>З яких в роботу було взято 37 та 34 баги відповідно (71 сумарно). 10 дефектів пропущено.</w:t>
      </w:r>
    </w:p>
    <w:p>
      <w:r>
        <w:rPr>
          <w:rtl w:val="0"/>
        </w:rPr>
        <w:t>З 71 багу було відкрито 8 баг репортів.</w:t>
      </w:r>
    </w:p>
    <w:bookmarkEnd w:id="0"/>
    <w:p>
      <w:r>
        <w:rPr>
          <w:rtl w:val="0"/>
        </w:rPr>
        <w:br w:type="textWrapping"/>
      </w:r>
      <w:r>
        <w:br w:type="page"/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96280" cy="3482975"/>
            <wp:effectExtent l="0" t="0" r="0" b="0"/>
            <wp:wrapSquare wrapText="bothSides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48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tl w:val="0"/>
        </w:rPr>
        <w:t>Під час тест-рану за допомогою тест кейсів знайдено 33 баги.</w:t>
      </w:r>
      <w:r>
        <w:rPr>
          <w:rtl w:val="0"/>
        </w:rPr>
        <w:br w:type="textWrapping"/>
      </w:r>
      <w:r>
        <w:rPr>
          <w:rtl w:val="0"/>
        </w:rPr>
        <w:t>Один баг знайден за допомогою Постман.</w:t>
      </w:r>
      <w:r>
        <w:rPr>
          <w:rtl w:val="0"/>
        </w:rPr>
        <w:br w:type="textWrapping"/>
      </w:r>
      <w:r>
        <w:drawing>
          <wp:inline distT="114300" distB="114300" distL="114300" distR="114300">
            <wp:extent cx="6621780" cy="39725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937" cy="39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tl w:val="0"/>
        </w:rPr>
        <w:t>По серйозності знайдених багів:</w:t>
      </w:r>
    </w:p>
    <w:p>
      <w:r>
        <w:rPr>
          <w:rtl w:val="0"/>
        </w:rPr>
        <w:t>Trivial - 2</w:t>
      </w:r>
    </w:p>
    <w:p>
      <w:r>
        <w:rPr>
          <w:rtl w:val="0"/>
        </w:rPr>
        <w:t>Minor - 18</w:t>
      </w:r>
    </w:p>
    <w:p>
      <w:r>
        <w:rPr>
          <w:rtl w:val="0"/>
        </w:rPr>
        <w:t>Normal - 28</w:t>
      </w:r>
    </w:p>
    <w:p>
      <w:r>
        <w:rPr>
          <w:rtl w:val="0"/>
        </w:rPr>
        <w:t>Critical - 7</w:t>
      </w:r>
    </w:p>
    <w:p>
      <w:r>
        <w:rPr>
          <w:rtl w:val="0"/>
        </w:rPr>
        <w:t>Major - 10</w:t>
      </w:r>
    </w:p>
    <w:p>
      <w:r>
        <w:rPr>
          <w:rtl w:val="0"/>
        </w:rPr>
        <w:t>Blocker - 5.</w:t>
      </w:r>
    </w:p>
    <w:p>
      <w:r>
        <w:rPr>
          <w:rtl w:val="0"/>
        </w:rPr>
        <w:br w:type="textWrapping"/>
      </w:r>
      <w:r>
        <w:drawing>
          <wp:inline distT="114300" distB="114300" distL="114300" distR="114300">
            <wp:extent cx="6117590" cy="36645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018" cy="36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  <w:r>
        <w:br w:type="page"/>
      </w:r>
    </w:p>
    <w:p>
      <w:r>
        <w:rPr>
          <w:rtl w:val="0"/>
        </w:rPr>
        <w:t>Частка написаних та відкорегованих кейсів до нового релізу:</w:t>
      </w:r>
      <w:r>
        <w:rPr>
          <w:rtl w:val="0"/>
        </w:rPr>
        <w:br w:type="textWrapping"/>
      </w:r>
      <w:r>
        <w:rPr>
          <w:rtl w:val="0"/>
        </w:rPr>
        <w:t>Всього актуальних кейсів - 2519.</w:t>
      </w:r>
      <w:r>
        <w:rPr>
          <w:rtl w:val="0"/>
        </w:rPr>
        <w:br w:type="textWrapping"/>
      </w:r>
      <w:r>
        <w:rPr>
          <w:rtl w:val="0"/>
        </w:rPr>
        <w:t>Серед актуальних, що з міткою “New release” - 455.</w:t>
      </w:r>
    </w:p>
    <w:p>
      <w:r>
        <w:rPr>
          <w:rtl w:val="0"/>
        </w:rPr>
        <w:br w:type="textWrapping"/>
      </w:r>
      <w:r>
        <w:drawing>
          <wp:inline distT="114300" distB="114300" distL="114300" distR="114300">
            <wp:extent cx="5186045" cy="3111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1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Після аналізу багів релізу доповнено ще 2 кейси та написано 9 нових з урахуванням пропущенніх моментів.</w:t>
      </w:r>
    </w:p>
    <w:sectPr>
      <w:pgSz w:w="12240" w:h="15840"/>
      <w:pgMar w:top="90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C43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2024-06-03T20:43:10Z</dcterms:created>
  <dc:creator>ONE</dc:creator>
  <cp:lastModifiedBy>ONE</cp:lastModifiedBy>
  <dcterms:modified xsi:type="dcterms:W3CDTF">2024-06-03T20:44:57Z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7A68A26A372140FA9820571F8F8F16D3_12</vt:lpwstr>
  </property>
</Properties>
</file>