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00" w:type="dxa"/>
        <w:tblInd w:w="-94" w:type="dxa"/>
        <w:tblBorders>
          <w:top w:val="thinThickLargeGap" w:color="999999" w:sz="12" w:space="0"/>
          <w:left w:val="thinThickLargeGap" w:color="999999" w:sz="12" w:space="0"/>
          <w:bottom w:val="thickThinLargeGap" w:color="999999" w:sz="12" w:space="0"/>
          <w:right w:val="thickThinLargeGap" w:color="999999" w:sz="12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86" w:type="dxa"/>
          <w:bottom w:w="0" w:type="dxa"/>
          <w:right w:w="86" w:type="dxa"/>
        </w:tblCellMar>
      </w:tblPr>
      <w:tblGrid>
        <w:gridCol w:w="350"/>
        <w:gridCol w:w="1630"/>
        <w:gridCol w:w="2370"/>
        <w:gridCol w:w="693"/>
        <w:gridCol w:w="800"/>
        <w:gridCol w:w="97"/>
        <w:gridCol w:w="720"/>
        <w:gridCol w:w="2340"/>
      </w:tblGrid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blHeader/>
        </w:trPr>
        <w:tc>
          <w:tcPr>
            <w:tcW w:w="9000" w:type="dxa"/>
            <w:gridSpan w:val="8"/>
            <w:tcBorders>
              <w:top w:val="thinThickLargeGap" w:color="999999" w:sz="12" w:space="0"/>
              <w:bottom w:val="single" w:color="999999" w:sz="6" w:space="0"/>
            </w:tcBorders>
            <w:noWrap w:val="0"/>
            <w:vAlign w:val="top"/>
          </w:tcPr>
          <w:p>
            <w:pPr>
              <w:pStyle w:val="4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blHeader/>
        </w:trPr>
        <w:tc>
          <w:tcPr>
            <w:tcW w:w="1980" w:type="dxa"/>
            <w:gridSpan w:val="2"/>
            <w:tcBorders>
              <w:top w:val="single" w:color="999999" w:sz="6" w:space="0"/>
              <w:bottom w:val="single" w:color="999999" w:sz="6" w:space="0"/>
            </w:tcBorders>
            <w:shd w:val="pct20" w:color="auto" w:fill="auto"/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3960" w:type="dxa"/>
            <w:gridSpan w:val="4"/>
            <w:tcBorders>
              <w:top w:val="single" w:color="999999" w:sz="6" w:space="0"/>
              <w:bottom w:val="single" w:color="999999" w:sz="6" w:space="0"/>
            </w:tcBorders>
            <w:shd w:val="clear" w:color="auto" w:fill="auto"/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</w:t>
            </w:r>
          </w:p>
        </w:tc>
        <w:tc>
          <w:tcPr>
            <w:tcW w:w="720" w:type="dxa"/>
            <w:tcBorders>
              <w:top w:val="single" w:color="999999" w:sz="6" w:space="0"/>
              <w:bottom w:val="single" w:color="999999" w:sz="6" w:space="0"/>
            </w:tcBorders>
            <w:shd w:val="pct20" w:color="auto" w:fill="auto"/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40" w:type="dxa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356" w:hRule="atLeast"/>
          <w:tblHeader/>
        </w:trPr>
        <w:tc>
          <w:tcPr>
            <w:tcW w:w="1980" w:type="dxa"/>
            <w:gridSpan w:val="2"/>
            <w:tcBorders>
              <w:top w:val="single" w:color="999999" w:sz="6" w:space="0"/>
              <w:bottom w:val="thinThickLargeGap" w:color="999999" w:sz="12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020" w:type="dxa"/>
            <w:gridSpan w:val="6"/>
            <w:tcBorders>
              <w:top w:val="single" w:color="999999" w:sz="6" w:space="0"/>
              <w:bottom w:val="thinThickLargeGap" w:color="999999" w:sz="12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blHeader/>
        </w:trPr>
        <w:tc>
          <w:tcPr>
            <w:tcW w:w="4350" w:type="dxa"/>
            <w:gridSpan w:val="3"/>
            <w:tcBorders>
              <w:top w:val="thinThickLargeGap" w:color="999999" w:sz="12" w:space="0"/>
              <w:bottom w:val="thickThinLargeGap" w:color="999999" w:sz="12" w:space="0"/>
              <w:right w:val="nil"/>
            </w:tcBorders>
            <w:shd w:val="pct20" w:color="auto" w:fill="auto"/>
            <w:noWrap w:val="0"/>
            <w:vAlign w:val="bottom"/>
          </w:tcPr>
          <w:p>
            <w:pPr>
              <w:pStyle w:val="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693" w:type="dxa"/>
            <w:tcBorders>
              <w:top w:val="thinThickLargeGap" w:color="999999" w:sz="12" w:space="0"/>
              <w:left w:val="nil"/>
              <w:bottom w:val="thickThinLargeGap" w:color="999999" w:sz="12" w:space="0"/>
              <w:right w:val="single" w:color="auto" w:sz="4" w:space="0"/>
            </w:tcBorders>
            <w:shd w:val="pct20" w:color="auto" w:fill="auto"/>
            <w:noWrap w:val="0"/>
            <w:vAlign w:val="bottom"/>
          </w:tcPr>
          <w:p>
            <w:pPr>
              <w:pStyle w:val="6"/>
              <w:rPr>
                <w:rFonts w:ascii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top w:val="thinThickLargeGap" w:color="999999" w:sz="12" w:space="0"/>
              <w:left w:val="single" w:color="auto" w:sz="4" w:space="0"/>
              <w:bottom w:val="thickThinLargeGap" w:color="999999" w:sz="12" w:space="0"/>
            </w:tcBorders>
            <w:shd w:val="pct20" w:color="auto" w:fill="auto"/>
            <w:noWrap w:val="0"/>
            <w:vAlign w:val="bottom"/>
          </w:tcPr>
          <w:p>
            <w:pPr>
              <w:pStyle w:val="6"/>
              <w:rPr>
                <w:rFonts w:hint="default" w:ascii="Times New Roman" w:hAnsi="Times New Roman"/>
                <w:sz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lang w:val="en-US"/>
              </w:rPr>
              <w:t>Pass/Fail</w:t>
            </w:r>
          </w:p>
        </w:tc>
        <w:tc>
          <w:tcPr>
            <w:tcW w:w="3157" w:type="dxa"/>
            <w:gridSpan w:val="3"/>
            <w:tcBorders>
              <w:top w:val="thinThickLargeGap" w:color="999999" w:sz="12" w:space="0"/>
              <w:bottom w:val="thickThinLargeGap" w:color="999999" w:sz="12" w:space="0"/>
            </w:tcBorders>
            <w:shd w:val="pct20" w:color="auto" w:fill="auto"/>
            <w:noWrap w:val="0"/>
            <w:vAlign w:val="bottom"/>
          </w:tcPr>
          <w:p>
            <w:pPr>
              <w:pStyle w:val="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</w:trPr>
        <w:tc>
          <w:tcPr>
            <w:tcW w:w="9000" w:type="dxa"/>
            <w:gridSpan w:val="8"/>
            <w:tcBorders>
              <w:top w:val="thickThinLargeGap" w:color="999999" w:sz="12" w:space="0"/>
              <w:bottom w:val="single" w:color="999999" w:sz="6" w:space="0"/>
            </w:tcBorders>
            <w:shd w:val="pct20" w:color="auto" w:fill="auto"/>
            <w:noWrap w:val="0"/>
            <w:vAlign w:val="top"/>
          </w:tcPr>
          <w:p>
            <w:pPr>
              <w:pStyle w:val="5"/>
              <w:keepNext/>
              <w:rPr>
                <w:rFonts w:hint="default" w:ascii="Times New Roman" w:hAnsi="Times New Roman"/>
                <w:sz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lang w:val="en-US"/>
              </w:rPr>
              <w:t>Functionality (Unit)</w:t>
            </w: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jc w:val="both"/>
              <w:rPr>
                <w:rFonts w:hint="default" w:ascii="Times New Roman" w:hAnsi="Times New Roman"/>
                <w:sz w:val="24"/>
                <w:szCs w:val="18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18"/>
                <w:lang w:val="en-US"/>
              </w:rPr>
              <w:t>1</w:t>
            </w: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Performs primary functionality and maintains stability</w:t>
            </w: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 xml:space="preserve">Opens and allows students to practice keyboarding without program errors or hangs. </w:t>
            </w: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hint="default" w:ascii="Times New Roman" w:hAnsi="Times New Roman"/>
                <w:sz w:val="24"/>
                <w:szCs w:val="18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18"/>
                <w:lang w:val="en-US"/>
              </w:rPr>
              <w:t>2</w:t>
            </w: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hint="default" w:ascii="Times New Roman" w:hAnsi="Times New Roman"/>
                <w:sz w:val="24"/>
                <w:szCs w:val="18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18"/>
                <w:lang w:val="en-US"/>
              </w:rPr>
              <w:t>3</w:t>
            </w: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  <w:bookmarkStart w:id="0" w:name="_GoBack"/>
            <w:bookmarkEnd w:id="0"/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>
        <w:tblPrEx>
          <w:tblBorders>
            <w:top w:val="thinThickLargeGap" w:color="999999" w:sz="12" w:space="0"/>
            <w:left w:val="thinThickLargeGap" w:color="999999" w:sz="12" w:space="0"/>
            <w:bottom w:val="thickThinLargeGap" w:color="999999" w:sz="12" w:space="0"/>
            <w:right w:val="thickThinLargeGap" w:color="999999" w:sz="12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86" w:type="dxa"/>
            <w:bottom w:w="0" w:type="dxa"/>
            <w:right w:w="86" w:type="dxa"/>
          </w:tblCellMar>
        </w:tblPrEx>
        <w:trPr>
          <w:cantSplit/>
          <w:trHeight w:val="720" w:hRule="atLeast"/>
        </w:trPr>
        <w:tc>
          <w:tcPr>
            <w:tcW w:w="350" w:type="dxa"/>
            <w:tcBorders>
              <w:top w:val="single" w:color="999999" w:sz="6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693" w:type="dxa"/>
            <w:gridSpan w:val="3"/>
            <w:tcBorders>
              <w:top w:val="single" w:color="999999" w:sz="6" w:space="0"/>
              <w:left w:val="single" w:color="auto" w:sz="4" w:space="0"/>
              <w:bottom w:val="single" w:color="999999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00" w:type="dxa"/>
            <w:tcBorders>
              <w:top w:val="single" w:color="999999" w:sz="6" w:space="0"/>
              <w:left w:val="single" w:color="auto" w:sz="4" w:space="0"/>
              <w:bottom w:val="single" w:color="999999" w:sz="6" w:space="0"/>
            </w:tcBorders>
            <w:noWrap w:val="0"/>
            <w:vAlign w:val="top"/>
          </w:tcPr>
          <w:p>
            <w:pPr>
              <w:pStyle w:val="7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3157" w:type="dxa"/>
            <w:gridSpan w:val="3"/>
            <w:tcBorders>
              <w:top w:val="single" w:color="999999" w:sz="6" w:space="0"/>
              <w:bottom w:val="single" w:color="999999" w:sz="6" w:space="0"/>
            </w:tcBorders>
            <w:noWrap w:val="0"/>
            <w:vAlign w:val="top"/>
          </w:tcPr>
          <w:p>
            <w:pPr>
              <w:pStyle w:val="5"/>
              <w:rPr>
                <w:rFonts w:ascii="Times New Roman" w:hAnsi="Times New Roman"/>
                <w:sz w:val="24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34227"/>
    <w:rsid w:val="31134227"/>
    <w:rsid w:val="5B7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rksht Title"/>
    <w:basedOn w:val="5"/>
    <w:next w:val="5"/>
    <w:uiPriority w:val="0"/>
    <w:pPr>
      <w:jc w:val="center"/>
    </w:pPr>
    <w:rPr>
      <w:sz w:val="24"/>
    </w:rPr>
  </w:style>
  <w:style w:type="paragraph" w:customStyle="1" w:styleId="5">
    <w:name w:val="Wrksht Text"/>
    <w:basedOn w:val="1"/>
    <w:qFormat/>
    <w:uiPriority w:val="0"/>
    <w:pPr>
      <w:spacing w:before="40" w:after="40"/>
    </w:pPr>
    <w:rPr>
      <w:rFonts w:ascii="Verdana" w:hAnsi="Verdana"/>
      <w:sz w:val="18"/>
    </w:rPr>
  </w:style>
  <w:style w:type="paragraph" w:customStyle="1" w:styleId="6">
    <w:name w:val="Wrksht Heading9"/>
    <w:basedOn w:val="1"/>
    <w:uiPriority w:val="0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7">
    <w:name w:val="Wrksht Text Centered"/>
    <w:basedOn w:val="5"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2024-05-30T18:33:00Z</dcterms:created>
  <dc:creator>ONE</dc:creator>
  <cp:lastModifiedBy>ONE</cp:lastModifiedBy>
  <dcterms:modified xsi:type="dcterms:W3CDTF">2024-06-02T17:08:47Z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A2AF5E1D4C1C464AA714AA0C68FBC9E1_11</vt:lpwstr>
  </property>
</Properties>
</file>