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D6F1179" w:rsidRDefault="7D6F1179" w14:paraId="68667B1E" w14:textId="4BDF61DB">
      <w:r w:rsidRPr="7D6F1179" w:rsidR="7D6F117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z w:val="22"/>
          <w:szCs w:val="22"/>
        </w:rPr>
        <w:t xml:space="preserve">Перший </w:t>
      </w:r>
      <w:r w:rsidRPr="7D6F1179" w:rsidR="7D6F117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z w:val="22"/>
          <w:szCs w:val="22"/>
        </w:rPr>
        <w:t>рівень</w:t>
      </w:r>
      <w:r w:rsidRPr="7D6F1179" w:rsidR="7D6F117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z w:val="22"/>
          <w:szCs w:val="22"/>
        </w:rPr>
        <w:t xml:space="preserve"> </w:t>
      </w:r>
      <w:r w:rsidRPr="7D6F1179" w:rsidR="7D6F1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— </w:t>
      </w:r>
      <w:r w:rsidRPr="7D6F1179" w:rsidR="7D6F1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>відпрацюй</w:t>
      </w:r>
      <w:r w:rsidRPr="7D6F1179" w:rsidR="7D6F1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7D6F1179" w:rsidR="7D6F1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>навички</w:t>
      </w:r>
      <w:r w:rsidRPr="7D6F1179" w:rsidR="7D6F1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на базовому </w:t>
      </w:r>
      <w:r w:rsidRPr="7D6F1179" w:rsidR="7D6F1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>рівні</w:t>
      </w:r>
      <w:r w:rsidRPr="7D6F1179" w:rsidR="7D6F1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>.</w:t>
      </w:r>
    </w:p>
    <w:p w:rsidR="7D6F1179" w:rsidP="7D6F1179" w:rsidRDefault="7D6F1179" w14:paraId="01893C3C" w14:textId="151C227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</w:pPr>
      <w:r w:rsidRPr="7D6F1179" w:rsidR="7D6F1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1. </w:t>
      </w:r>
      <w:r w:rsidRPr="7D6F1179" w:rsidR="7D6F1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>Склади</w:t>
      </w:r>
      <w:r w:rsidRPr="7D6F1179" w:rsidR="7D6F1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7D6F1179" w:rsidR="7D6F1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>порівняльну</w:t>
      </w:r>
      <w:r w:rsidRPr="7D6F1179" w:rsidR="7D6F1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7D6F1179" w:rsidR="7D6F1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>таблицю</w:t>
      </w:r>
      <w:r w:rsidRPr="7D6F1179" w:rsidR="7D6F1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7D6F1179" w:rsidR="7D6F1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>найбільш</w:t>
      </w:r>
      <w:r w:rsidRPr="7D6F1179" w:rsidR="7D6F1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7D6F1179" w:rsidR="7D6F1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>поширених</w:t>
      </w:r>
      <w:r w:rsidRPr="7D6F1179" w:rsidR="7D6F1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7D6F1179" w:rsidR="7D6F1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>методологій</w:t>
      </w:r>
      <w:r w:rsidRPr="7D6F1179" w:rsidR="7D6F1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>:</w:t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5"/>
        <w:gridCol w:w="1320"/>
        <w:gridCol w:w="2595"/>
        <w:gridCol w:w="2520"/>
        <w:gridCol w:w="2325"/>
      </w:tblGrid>
      <w:tr w:rsidR="7D6F1179" w:rsidTr="09F7E4EB" w14:paraId="40BDC661">
        <w:tc>
          <w:tcPr>
            <w:tcW w:w="345" w:type="dxa"/>
            <w:tcMar/>
            <w:vAlign w:val="center"/>
          </w:tcPr>
          <w:p w:rsidR="7D6F1179" w:rsidP="09F7E4EB" w:rsidRDefault="7D6F1179" w14:paraId="3A66C0BF" w14:textId="45E271F7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№</w:t>
            </w:r>
          </w:p>
        </w:tc>
        <w:tc>
          <w:tcPr>
            <w:tcW w:w="1320" w:type="dxa"/>
            <w:tcMar/>
            <w:vAlign w:val="center"/>
          </w:tcPr>
          <w:p w:rsidR="7D6F1179" w:rsidP="09F7E4EB" w:rsidRDefault="7D6F1179" w14:paraId="3D8B129C" w14:textId="2BDC3FBC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Назва</w:t>
            </w: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 xml:space="preserve"> </w:t>
            </w: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методології</w:t>
            </w:r>
          </w:p>
        </w:tc>
        <w:tc>
          <w:tcPr>
            <w:tcW w:w="2595" w:type="dxa"/>
            <w:tcMar/>
            <w:vAlign w:val="center"/>
          </w:tcPr>
          <w:p w:rsidR="7D6F1179" w:rsidP="09F7E4EB" w:rsidRDefault="7D6F1179" w14:paraId="1518B4C4" w14:textId="18AA8E31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Сильні</w:t>
            </w: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 xml:space="preserve"> </w:t>
            </w: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сторони</w:t>
            </w:r>
          </w:p>
        </w:tc>
        <w:tc>
          <w:tcPr>
            <w:tcW w:w="2520" w:type="dxa"/>
            <w:tcMar/>
            <w:vAlign w:val="center"/>
          </w:tcPr>
          <w:p w:rsidR="7D6F1179" w:rsidP="09F7E4EB" w:rsidRDefault="7D6F1179" w14:paraId="4A0D3783" w14:textId="0958FCBC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Слабкі</w:t>
            </w: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 xml:space="preserve"> </w:t>
            </w: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сторони</w:t>
            </w:r>
          </w:p>
        </w:tc>
        <w:tc>
          <w:tcPr>
            <w:tcW w:w="2325" w:type="dxa"/>
            <w:tcMar/>
            <w:vAlign w:val="center"/>
          </w:tcPr>
          <w:p w:rsidR="7D6F1179" w:rsidP="09F7E4EB" w:rsidRDefault="7D6F1179" w14:paraId="51B1A262" w14:textId="0115079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 xml:space="preserve">До </w:t>
            </w: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якої</w:t>
            </w: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 xml:space="preserve"> </w:t>
            </w: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галузі</w:t>
            </w: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 xml:space="preserve"> </w:t>
            </w: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відноситься</w:t>
            </w:r>
          </w:p>
        </w:tc>
      </w:tr>
      <w:tr w:rsidR="7D6F1179" w:rsidTr="09F7E4EB" w14:paraId="492A29C4">
        <w:tc>
          <w:tcPr>
            <w:tcW w:w="345" w:type="dxa"/>
            <w:tcMar/>
            <w:vAlign w:val="center"/>
          </w:tcPr>
          <w:p w:rsidR="7D6F1179" w:rsidP="09F7E4EB" w:rsidRDefault="7D6F1179" w14:paraId="3F71E34F" w14:textId="37119E3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1</w:t>
            </w:r>
          </w:p>
        </w:tc>
        <w:tc>
          <w:tcPr>
            <w:tcW w:w="1320" w:type="dxa"/>
            <w:tcMar/>
            <w:vAlign w:val="center"/>
          </w:tcPr>
          <w:p w:rsidR="7D6F1179" w:rsidP="09F7E4EB" w:rsidRDefault="7D6F1179" w14:paraId="701B0D99" w14:textId="0601534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proofErr w:type="spellStart"/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Waterflow</w:t>
            </w:r>
            <w:proofErr w:type="spellEnd"/>
          </w:p>
        </w:tc>
        <w:tc>
          <w:tcPr>
            <w:tcW w:w="2595" w:type="dxa"/>
            <w:tcMar/>
            <w:vAlign w:val="center"/>
          </w:tcPr>
          <w:p w:rsidR="7D6F1179" w:rsidP="09F7E4EB" w:rsidRDefault="7D6F1179" w14:paraId="5EDDD281" w14:textId="5F689A17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- Завдяки</w:t>
            </w: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 xml:space="preserve"> </w:t>
            </w: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жорсткості</w:t>
            </w: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 xml:space="preserve"> , </w:t>
            </w: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розробка проходить швидко</w:t>
            </w: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 xml:space="preserve">, </w:t>
            </w: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вартість та строк відомі наперед</w:t>
            </w:r>
          </w:p>
          <w:p w:rsidR="7D6F1179" w:rsidP="09F7E4EB" w:rsidRDefault="7D6F1179" w14:paraId="6C709472" w14:textId="12A78284">
            <w:pPr>
              <w:pStyle w:val="Normal"/>
              <w:rPr>
                <w:noProof w:val="0"/>
                <w:sz w:val="20"/>
                <w:szCs w:val="20"/>
                <w:lang w:val="uk-UA"/>
              </w:rPr>
            </w:pP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 xml:space="preserve">- </w:t>
            </w:r>
            <w:r w:rsidRPr="09F7E4EB" w:rsidR="09F7E4EB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  <w:t>Ніяких, або майже ніяких переробок</w:t>
            </w:r>
          </w:p>
        </w:tc>
        <w:tc>
          <w:tcPr>
            <w:tcW w:w="2520" w:type="dxa"/>
            <w:tcMar/>
            <w:vAlign w:val="center"/>
          </w:tcPr>
          <w:p w:rsidR="7D6F1179" w:rsidP="09F7E4EB" w:rsidRDefault="7D6F1179" w14:paraId="3914DBCC" w14:textId="1CDC72D9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- Відсутня</w:t>
            </w: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 xml:space="preserve"> </w:t>
            </w: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можливість</w:t>
            </w: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 xml:space="preserve"> </w:t>
            </w: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зробити крок назад, тестування</w:t>
            </w: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 xml:space="preserve"> </w:t>
            </w: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починається</w:t>
            </w: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 xml:space="preserve"> </w:t>
            </w: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тільки</w:t>
            </w: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 xml:space="preserve"> </w:t>
            </w: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після того, як розробка завершена або</w:t>
            </w: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 xml:space="preserve"> </w:t>
            </w: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майже завершена</w:t>
            </w:r>
          </w:p>
          <w:p w:rsidR="7D6F1179" w:rsidP="09F7E4EB" w:rsidRDefault="7D6F1179" w14:paraId="2FF5DD8D" w14:textId="63048E51">
            <w:pPr>
              <w:pStyle w:val="Normal"/>
              <w:ind w:left="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</w:pP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 xml:space="preserve">- </w:t>
            </w:r>
            <w:r w:rsidRPr="09F7E4EB" w:rsidR="09F7E4EB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  <w:t>Необхідно досягати досконалості на кожному етапі</w:t>
            </w:r>
          </w:p>
          <w:p w:rsidR="7D6F1179" w:rsidP="09F7E4EB" w:rsidRDefault="7D6F1179" w14:paraId="4DB33DD6" w14:textId="2D7B4687">
            <w:pPr>
              <w:pStyle w:val="Normal"/>
              <w:ind w:left="0"/>
              <w:rPr>
                <w:rFonts w:ascii="" w:hAnsi="" w:eastAsia="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</w:pPr>
            <w:r w:rsidRPr="09F7E4EB" w:rsidR="09F7E4EB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  <w:t xml:space="preserve">- </w:t>
            </w:r>
            <w:r w:rsidRPr="09F7E4EB" w:rsidR="09F7E4EB">
              <w:rPr>
                <w:rFonts w:ascii="" w:hAnsi="" w:eastAsia="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  <w:t xml:space="preserve">надлишкове </w:t>
            </w:r>
            <w:proofErr w:type="spellStart"/>
            <w:r w:rsidRPr="09F7E4EB" w:rsidR="09F7E4EB">
              <w:rPr>
                <w:rFonts w:ascii="" w:hAnsi="" w:eastAsia="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  <w:t>проєктування</w:t>
            </w:r>
            <w:proofErr w:type="spellEnd"/>
          </w:p>
          <w:p w:rsidR="7D6F1179" w:rsidP="09F7E4EB" w:rsidRDefault="7D6F1179" w14:paraId="15F85DFC" w14:textId="7B4BDF75">
            <w:pPr>
              <w:pStyle w:val="Normal"/>
              <w:ind w:left="0"/>
              <w:rPr>
                <w:rFonts w:ascii="" w:hAnsi="" w:eastAsia="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uk-UA"/>
              </w:rPr>
            </w:pPr>
            <w:r w:rsidRPr="09F7E4EB" w:rsidR="09F7E4EB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  <w:t xml:space="preserve">- </w:t>
            </w:r>
            <w:r w:rsidRPr="09F7E4EB" w:rsidR="09F7E4EB">
              <w:rPr>
                <w:rFonts w:ascii="" w:hAnsi="" w:eastAsia="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uk-UA"/>
              </w:rPr>
              <w:t xml:space="preserve">Не підходить для тривалих та безстрокових </w:t>
            </w:r>
            <w:proofErr w:type="spellStart"/>
            <w:r w:rsidRPr="09F7E4EB" w:rsidR="09F7E4EB">
              <w:rPr>
                <w:rFonts w:ascii="" w:hAnsi="" w:eastAsia="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uk-UA"/>
              </w:rPr>
              <w:t>проєктів</w:t>
            </w:r>
            <w:proofErr w:type="spellEnd"/>
            <w:r w:rsidRPr="09F7E4EB" w:rsidR="09F7E4EB">
              <w:rPr>
                <w:rFonts w:ascii="" w:hAnsi="" w:eastAsia="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uk-UA"/>
              </w:rPr>
              <w:t>.</w:t>
            </w:r>
          </w:p>
          <w:p w:rsidR="7D6F1179" w:rsidP="09F7E4EB" w:rsidRDefault="7D6F1179" w14:paraId="38E2F362" w14:textId="1F520298">
            <w:pPr>
              <w:pStyle w:val="Normal"/>
              <w:ind w:left="0"/>
              <w:rPr>
                <w:sz w:val="20"/>
                <w:szCs w:val="20"/>
              </w:rPr>
            </w:pPr>
          </w:p>
          <w:p w:rsidR="7D6F1179" w:rsidP="09F7E4EB" w:rsidRDefault="7D6F1179" w14:paraId="6F7590AA" w14:textId="4554A82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</w:p>
        </w:tc>
        <w:tc>
          <w:tcPr>
            <w:tcW w:w="2325" w:type="dxa"/>
            <w:tcMar/>
            <w:vAlign w:val="center"/>
          </w:tcPr>
          <w:p w:rsidR="7D6F1179" w:rsidP="09F7E4EB" w:rsidRDefault="7D6F1179" w14:paraId="4D46E153" w14:textId="593397F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09F7E4EB" w:rsidR="09F7E4EB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uk-UA"/>
              </w:rPr>
              <w:t>С</w:t>
            </w:r>
            <w:r w:rsidRPr="09F7E4EB" w:rsidR="09F7E4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uk-UA"/>
              </w:rPr>
              <w:t>творення складних інженерних конструкцій</w:t>
            </w:r>
            <w:r w:rsidRPr="09F7E4EB" w:rsidR="09F7E4EB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uk-UA"/>
              </w:rPr>
              <w:t xml:space="preserve"> - споруд, літаків, мостів</w:t>
            </w:r>
            <w:r w:rsidRPr="09F7E4EB" w:rsidR="09F7E4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uk-UA"/>
              </w:rPr>
              <w:t xml:space="preserve"> </w:t>
            </w:r>
            <w:r w:rsidRPr="09F7E4EB" w:rsidR="09F7E4EB">
              <w:rPr>
                <w:rFonts w:ascii="Calibri" w:hAnsi="Calibri" w:eastAsia="Calibri" w:cs="Calibri"/>
                <w:noProof w:val="0"/>
                <w:sz w:val="20"/>
                <w:szCs w:val="20"/>
                <w:lang w:val="uk-UA"/>
              </w:rPr>
              <w:t xml:space="preserve"> </w:t>
            </w:r>
          </w:p>
        </w:tc>
      </w:tr>
      <w:tr w:rsidR="7D6F1179" w:rsidTr="09F7E4EB" w14:paraId="39F4C315">
        <w:tc>
          <w:tcPr>
            <w:tcW w:w="345" w:type="dxa"/>
            <w:tcMar/>
            <w:vAlign w:val="center"/>
          </w:tcPr>
          <w:p w:rsidR="7D6F1179" w:rsidP="09F7E4EB" w:rsidRDefault="7D6F1179" w14:paraId="43858B6B" w14:textId="425F8A3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2</w:t>
            </w:r>
          </w:p>
        </w:tc>
        <w:tc>
          <w:tcPr>
            <w:tcW w:w="1320" w:type="dxa"/>
            <w:tcMar/>
            <w:vAlign w:val="center"/>
          </w:tcPr>
          <w:p w:rsidR="7D6F1179" w:rsidP="09F7E4EB" w:rsidRDefault="7D6F1179" w14:paraId="70AA8907" w14:textId="31BAFDB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V-модель</w:t>
            </w:r>
          </w:p>
        </w:tc>
        <w:tc>
          <w:tcPr>
            <w:tcW w:w="2595" w:type="dxa"/>
            <w:tcMar/>
            <w:vAlign w:val="center"/>
          </w:tcPr>
          <w:p w:rsidR="7D6F1179" w:rsidP="09F7E4EB" w:rsidRDefault="7D6F1179" w14:paraId="62A2ECF7" w14:textId="7246D6B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</w:pP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 xml:space="preserve">- </w:t>
            </w: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  <w:t xml:space="preserve">У V-подібної моделі визначення вимог виконується перед розробкою </w:t>
            </w:r>
            <w:proofErr w:type="spellStart"/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  <w:t>проєкту</w:t>
            </w:r>
            <w:proofErr w:type="spellEnd"/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  <w:t xml:space="preserve"> системи, а </w:t>
            </w:r>
            <w:proofErr w:type="spellStart"/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  <w:t>проєктування</w:t>
            </w:r>
            <w:proofErr w:type="spellEnd"/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  <w:t xml:space="preserve"> ПО — перед розробкою компонентів</w:t>
            </w:r>
          </w:p>
          <w:p w:rsidR="7D6F1179" w:rsidP="09F7E4EB" w:rsidRDefault="7D6F1179" w14:paraId="04995D4F" w14:textId="65970BA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</w:pPr>
          </w:p>
          <w:p w:rsidR="7D6F1179" w:rsidP="09F7E4EB" w:rsidRDefault="7D6F1179" w14:paraId="61AB756D" w14:textId="7A00BEA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- Ретельна перевірка та тестування продукту. Ідеальна для продуктів, яким особливо важливо безперебійне функціонування</w:t>
            </w:r>
          </w:p>
          <w:p w:rsidR="7D6F1179" w:rsidP="09F7E4EB" w:rsidRDefault="7D6F1179" w14:paraId="00CF2FE0" w14:textId="124B26F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</w:p>
          <w:p w:rsidR="7D6F1179" w:rsidP="09F7E4EB" w:rsidRDefault="7D6F1179" w14:paraId="0DE6E995" w14:textId="0A06EEA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uk-UA"/>
              </w:rPr>
            </w:pP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 xml:space="preserve">- </w:t>
            </w: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  <w:t xml:space="preserve">Завдяки моделі менеджери </w:t>
            </w:r>
            <w:proofErr w:type="spellStart"/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  <w:t>проєкту</w:t>
            </w:r>
            <w:proofErr w:type="spellEnd"/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  <w:t xml:space="preserve"> можуть відслідковувати хід процесу розробки, так як в даному випадку цілком можливо скористатися тимчасовою шкалою, а завершення кожної фази є контрольною точкою.</w:t>
            </w:r>
          </w:p>
        </w:tc>
        <w:tc>
          <w:tcPr>
            <w:tcW w:w="2520" w:type="dxa"/>
            <w:tcMar/>
            <w:vAlign w:val="center"/>
          </w:tcPr>
          <w:p w:rsidR="7D6F1179" w:rsidP="09F7E4EB" w:rsidRDefault="7D6F1179" w14:paraId="6094DD32" w14:textId="6413C2D4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 xml:space="preserve">- Модель не передбачає роботу з паралельними подіями </w:t>
            </w:r>
          </w:p>
          <w:p w:rsidR="7D6F1179" w:rsidP="09F7E4EB" w:rsidRDefault="7D6F1179" w14:paraId="464AB797" w14:textId="06610BE9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- У моделі не передбачено  внесення вимоги динамічних змін на різних етапах життєвого циклу</w:t>
            </w:r>
          </w:p>
          <w:p w:rsidR="7D6F1179" w:rsidP="09F7E4EB" w:rsidRDefault="7D6F1179" w14:paraId="35F3E4D5" w14:textId="702D9224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</w:pPr>
          </w:p>
          <w:p w:rsidR="7D6F1179" w:rsidP="09F7E4EB" w:rsidRDefault="7D6F1179" w14:paraId="242979A1" w14:textId="122C07FC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uk-UA"/>
              </w:rPr>
            </w:pP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  <w:t xml:space="preserve">- Тестування вимог в життєвому циклі відбувається занадто пізно, внаслідок чого неможливо </w:t>
            </w:r>
            <w:proofErr w:type="spellStart"/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  <w:t>внести</w:t>
            </w:r>
            <w:proofErr w:type="spellEnd"/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  <w:t xml:space="preserve"> змін, не вплинувши при цьому на графік виконання </w:t>
            </w:r>
            <w:proofErr w:type="spellStart"/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  <w:t>проєкту</w:t>
            </w:r>
            <w:proofErr w:type="spellEnd"/>
          </w:p>
          <w:p w:rsidR="7D6F1179" w:rsidP="09F7E4EB" w:rsidRDefault="7D6F1179" w14:paraId="0A48F353" w14:textId="6A033F67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</w:pPr>
          </w:p>
          <w:p w:rsidR="7D6F1179" w:rsidP="09F7E4EB" w:rsidRDefault="7D6F1179" w14:paraId="4A58D088" w14:textId="573C9DB8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uk-UA"/>
              </w:rPr>
            </w:pP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  <w:t>- У модель не входять дії, спрямовані на аналіз ризиків.</w:t>
            </w:r>
          </w:p>
        </w:tc>
        <w:tc>
          <w:tcPr>
            <w:tcW w:w="2325" w:type="dxa"/>
            <w:tcMar/>
            <w:vAlign w:val="center"/>
          </w:tcPr>
          <w:p w:rsidR="7D6F1179" w:rsidP="09F7E4EB" w:rsidRDefault="7D6F1179" w14:paraId="638CA4AA" w14:textId="553AC08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Прикладні програми в  лікарнях по нагляду за пацієнтами, інтегроване ПЗ для механізмів керування аварійними подушками безпеки в транспортних засобах</w:t>
            </w:r>
          </w:p>
          <w:p w:rsidR="7D6F1179" w:rsidP="09F7E4EB" w:rsidRDefault="7D6F1179" w14:paraId="31BECFBE" w14:textId="53CCE9D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</w:p>
          <w:p w:rsidR="7D6F1179" w:rsidP="09F7E4EB" w:rsidRDefault="7D6F1179" w14:paraId="16CA5D22" w14:textId="05E29B6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09F7E4EB" w:rsidR="09F7E4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Стандартна модель для німецьких урядових та оборонних проєктів, а також для виробників ПЗ в Німеччині</w:t>
            </w:r>
          </w:p>
        </w:tc>
      </w:tr>
      <w:tr w:rsidR="7D6F1179" w:rsidTr="09F7E4EB" w14:paraId="1912FDC7">
        <w:tc>
          <w:tcPr>
            <w:tcW w:w="345" w:type="dxa"/>
            <w:tcMar/>
            <w:vAlign w:val="center"/>
          </w:tcPr>
          <w:p w:rsidR="7D6F1179" w:rsidP="09F7E4EB" w:rsidRDefault="7D6F1179" w14:paraId="36F4D362" w14:textId="4140AC7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09F7E4EB" w:rsidR="09F7E4EB"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3</w:t>
            </w:r>
          </w:p>
        </w:tc>
        <w:tc>
          <w:tcPr>
            <w:tcW w:w="1320" w:type="dxa"/>
            <w:tcMar/>
            <w:vAlign w:val="center"/>
          </w:tcPr>
          <w:p w:rsidR="7D6F1179" w:rsidP="7D6F1179" w:rsidRDefault="7D6F1179" w14:paraId="06E0F3A4" w14:textId="0C8D57F2">
            <w:pPr>
              <w:pStyle w:val="Normal"/>
            </w:pPr>
            <w:r w:rsidRPr="09F7E4EB" w:rsidR="09F7E4EB">
              <w:rPr>
                <w:rFonts w:ascii="Calibri" w:hAnsi="Calibri" w:eastAsia="Calibri" w:cs="Calibri"/>
                <w:noProof w:val="0"/>
                <w:sz w:val="20"/>
                <w:szCs w:val="20"/>
                <w:lang w:val="uk-UA"/>
              </w:rPr>
              <w:t>Ітераційна модель</w:t>
            </w:r>
          </w:p>
        </w:tc>
        <w:tc>
          <w:tcPr>
            <w:tcW w:w="2595" w:type="dxa"/>
            <w:tcMar/>
            <w:vAlign w:val="center"/>
          </w:tcPr>
          <w:p w:rsidR="7D6F1179" w:rsidP="09F7E4EB" w:rsidRDefault="7D6F1179" w14:paraId="391A05EF" w14:textId="345E557D">
            <w:pPr>
              <w:pStyle w:val="Normal"/>
              <w:ind w:left="0"/>
              <w:rPr>
                <w:rFonts w:ascii="" w:hAnsi="" w:eastAsia="" w:cs=""/>
                <w:noProof w:val="0"/>
                <w:sz w:val="20"/>
                <w:szCs w:val="20"/>
                <w:lang w:val="uk-UA"/>
              </w:rPr>
            </w:pPr>
            <w:r w:rsidRPr="09F7E4EB" w:rsidR="09F7E4EB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  <w:t>- проект реалізується</w:t>
            </w:r>
            <w:r w:rsidRPr="09F7E4EB" w:rsidR="09F7E4EB">
              <w:rPr>
                <w:rFonts w:ascii="" w:hAnsi="" w:eastAsia="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  <w:t xml:space="preserve"> у серії невеликих кроків і кожен крок містить у собі чітко визначений успіх</w:t>
            </w:r>
          </w:p>
          <w:p w:rsidR="7D6F1179" w:rsidP="09F7E4EB" w:rsidRDefault="7D6F1179" w14:paraId="60A216F8" w14:textId="4C5624F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</w:pPr>
          </w:p>
          <w:p w:rsidR="7D6F1179" w:rsidP="09F7E4EB" w:rsidRDefault="7D6F1179" w14:paraId="4E5DFE1F" w14:textId="19D00BFA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0"/>
                <w:szCs w:val="20"/>
                <w:lang w:val="uk-UA"/>
              </w:rPr>
            </w:pPr>
            <w:r w:rsidRPr="09F7E4EB" w:rsidR="09F7E4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  <w:t>- можливість „відкату“ до попереднього успішного етапу в разі невдачі.</w:t>
            </w:r>
          </w:p>
        </w:tc>
        <w:tc>
          <w:tcPr>
            <w:tcW w:w="2520" w:type="dxa"/>
            <w:tcMar/>
            <w:vAlign w:val="center"/>
          </w:tcPr>
          <w:p w:rsidR="7D6F1179" w:rsidP="09F7E4EB" w:rsidRDefault="7D6F1179" w14:paraId="3CB73E28" w14:textId="3A4EB2AD">
            <w:pPr>
              <w:pStyle w:val="Normal"/>
              <w:ind w:left="0"/>
              <w:rPr>
                <w:noProof w:val="0"/>
                <w:lang w:val="uk-UA"/>
              </w:rPr>
            </w:pPr>
            <w:r w:rsidRPr="09F7E4EB" w:rsidR="09F7E4EB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uk-UA"/>
              </w:rPr>
              <w:t xml:space="preserve">- цілісне розуміння можливостей і обмежень </w:t>
            </w:r>
            <w:proofErr w:type="spellStart"/>
            <w:r w:rsidRPr="09F7E4EB" w:rsidR="09F7E4EB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uk-UA"/>
              </w:rPr>
              <w:t>проєкту</w:t>
            </w:r>
            <w:proofErr w:type="spellEnd"/>
            <w:r w:rsidRPr="09F7E4EB" w:rsidR="09F7E4EB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uk-UA"/>
              </w:rPr>
              <w:t xml:space="preserve"> дуже довгий час відсутнє</w:t>
            </w:r>
          </w:p>
          <w:p w:rsidR="7D6F1179" w:rsidP="09F7E4EB" w:rsidRDefault="7D6F1179" w14:paraId="73E22C20" w14:textId="7E1F96AE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1"/>
                <w:szCs w:val="21"/>
                <w:lang w:val="uk-UA"/>
              </w:rPr>
            </w:pPr>
            <w:r w:rsidRPr="09F7E4EB" w:rsidR="09F7E4EB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uk-UA"/>
              </w:rPr>
              <w:t xml:space="preserve">- </w:t>
            </w:r>
            <w:r w:rsidRPr="09F7E4EB" w:rsidR="09F7E4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uk-UA"/>
              </w:rPr>
              <w:t>при ітераціях доводиться відкидати частину раніше зробленої роботи</w:t>
            </w:r>
          </w:p>
          <w:p w:rsidR="7D6F1179" w:rsidP="09F7E4EB" w:rsidRDefault="7D6F1179" w14:paraId="1D62E73D" w14:textId="524D224A">
            <w:pPr>
              <w:pStyle w:val="Normal"/>
              <w:ind w:left="0"/>
              <w:rPr>
                <w:rFonts w:ascii="" w:hAnsi="" w:eastAsia="" w:cs=""/>
                <w:noProof w:val="0"/>
                <w:sz w:val="21"/>
                <w:szCs w:val="21"/>
                <w:lang w:val="uk-UA"/>
              </w:rPr>
            </w:pPr>
            <w:r w:rsidRPr="09F7E4EB" w:rsidR="09F7E4EB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uk-UA"/>
              </w:rPr>
              <w:t xml:space="preserve">- </w:t>
            </w:r>
            <w:r w:rsidRPr="09F7E4EB" w:rsidR="09F7E4EB">
              <w:rPr>
                <w:rFonts w:ascii="" w:hAnsi="" w:eastAsia="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uk-UA"/>
              </w:rPr>
              <w:t>сумлінність фахівців при виконанні робіт все ж знижується, що психологічно зрозуміло, адже над ними постійно тяжіє відчуття, що «все одно все можна буде переробити і поліпшити пізніше»</w:t>
            </w:r>
          </w:p>
        </w:tc>
        <w:tc>
          <w:tcPr>
            <w:tcW w:w="2325" w:type="dxa"/>
            <w:tcMar/>
            <w:vAlign w:val="center"/>
          </w:tcPr>
          <w:p w:rsidR="7D6F1179" w:rsidP="09F7E4EB" w:rsidRDefault="7D6F1179" w14:paraId="416C99B3" w14:textId="2F282BB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09F7E4EB" w:rsidR="09F7E4EB"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Р</w:t>
            </w:r>
            <w:r w:rsidRPr="09F7E4EB" w:rsidR="09F7E4EB"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о</w:t>
            </w:r>
            <w:r w:rsidRPr="09F7E4EB" w:rsidR="09F7E4EB"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зпізнавання голосу</w:t>
            </w:r>
          </w:p>
        </w:tc>
      </w:tr>
      <w:tr w:rsidR="09F7E4EB" w:rsidTr="09F7E4EB" w14:paraId="0F21142C">
        <w:tc>
          <w:tcPr>
            <w:tcW w:w="345" w:type="dxa"/>
            <w:tcMar/>
            <w:vAlign w:val="center"/>
          </w:tcPr>
          <w:p w:rsidR="09F7E4EB" w:rsidP="09F7E4EB" w:rsidRDefault="09F7E4EB" w14:paraId="7AA03078" w14:textId="339978DE">
            <w:pPr>
              <w:pStyle w:val="Normal"/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09F7E4EB" w:rsidR="09F7E4EB"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4</w:t>
            </w:r>
            <w:r w:rsidRPr="09F7E4EB" w:rsidR="09F7E4EB"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 xml:space="preserve"> </w:t>
            </w:r>
          </w:p>
        </w:tc>
        <w:tc>
          <w:tcPr>
            <w:tcW w:w="1320" w:type="dxa"/>
            <w:tcMar/>
            <w:vAlign w:val="center"/>
          </w:tcPr>
          <w:p w:rsidR="09F7E4EB" w:rsidP="09F7E4EB" w:rsidRDefault="09F7E4EB" w14:paraId="00A6AA5D" w14:textId="27077DC0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uk-UA"/>
              </w:rPr>
            </w:pPr>
            <w:r w:rsidRPr="09F7E4EB" w:rsidR="09F7E4EB">
              <w:rPr>
                <w:noProof w:val="0"/>
                <w:sz w:val="20"/>
                <w:szCs w:val="20"/>
                <w:lang w:val="uk-UA"/>
              </w:rPr>
              <w:t>Спіральна модел</w:t>
            </w:r>
            <w:r w:rsidRPr="09F7E4EB" w:rsidR="09F7E4EB">
              <w:rPr>
                <w:noProof w:val="0"/>
                <w:sz w:val="20"/>
                <w:szCs w:val="20"/>
                <w:lang w:val="uk-UA"/>
              </w:rPr>
              <w:t>ь</w:t>
            </w:r>
          </w:p>
        </w:tc>
        <w:tc>
          <w:tcPr>
            <w:tcW w:w="2595" w:type="dxa"/>
            <w:tcMar/>
            <w:vAlign w:val="center"/>
          </w:tcPr>
          <w:p w:rsidR="09F7E4EB" w:rsidP="09F7E4EB" w:rsidRDefault="09F7E4EB" w14:paraId="113526AD" w14:textId="33CE6BFE">
            <w:pPr>
              <w:pStyle w:val="Normal"/>
              <w:ind w:left="0"/>
              <w:rPr>
                <w:rFonts w:ascii="" w:hAnsi="" w:eastAsia="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</w:pPr>
            <w:r w:rsidRPr="09F7E4EB" w:rsidR="09F7E4EB">
              <w:rPr>
                <w:rFonts w:ascii="" w:hAnsi="" w:eastAsia="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  <w:t>- спеціальна увага приділяється ризикам, що впливає на організацію життєвого циклу, і контрольним точкам</w:t>
            </w:r>
          </w:p>
          <w:p w:rsidR="09F7E4EB" w:rsidP="09F7E4EB" w:rsidRDefault="09F7E4EB" w14:paraId="441862AB" w14:textId="1284F923">
            <w:pPr>
              <w:pStyle w:val="Normal"/>
              <w:ind w:left="0"/>
              <w:jc w:val="left"/>
              <w:rPr>
                <w:rFonts w:ascii="" w:hAnsi="" w:eastAsia="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uk-UA"/>
              </w:rPr>
            </w:pPr>
            <w:r w:rsidRPr="09F7E4EB" w:rsidR="09F7E4EB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uk-UA"/>
              </w:rPr>
              <w:t xml:space="preserve">- </w:t>
            </w:r>
            <w:r w:rsidRPr="09F7E4EB" w:rsidR="09F7E4EB">
              <w:rPr>
                <w:rFonts w:ascii="" w:hAnsi="" w:eastAsia="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uk-UA"/>
              </w:rPr>
              <w:t>Фактори ризику значно знижені.</w:t>
            </w:r>
          </w:p>
          <w:p w:rsidR="09F7E4EB" w:rsidP="09F7E4EB" w:rsidRDefault="09F7E4EB" w14:paraId="24A2A930" w14:textId="2A32184C">
            <w:pPr>
              <w:pStyle w:val="Normal"/>
              <w:ind w:left="0"/>
              <w:jc w:val="left"/>
              <w:rPr>
                <w:rFonts w:ascii="" w:hAnsi="" w:eastAsia="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uk-UA"/>
              </w:rPr>
            </w:pPr>
            <w:r w:rsidRPr="09F7E4EB" w:rsidR="09F7E4EB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uk-UA"/>
              </w:rPr>
              <w:t xml:space="preserve">- </w:t>
            </w:r>
            <w:r w:rsidRPr="09F7E4EB" w:rsidR="09F7E4EB">
              <w:rPr>
                <w:rFonts w:ascii="" w:hAnsi="" w:eastAsia="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uk-UA"/>
              </w:rPr>
              <w:t xml:space="preserve">Дуже добре підходить для великих і складних </w:t>
            </w:r>
            <w:proofErr w:type="spellStart"/>
            <w:r w:rsidRPr="09F7E4EB" w:rsidR="09F7E4EB">
              <w:rPr>
                <w:rFonts w:ascii="" w:hAnsi="" w:eastAsia="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uk-UA"/>
              </w:rPr>
              <w:t>проєктів</w:t>
            </w:r>
            <w:proofErr w:type="spellEnd"/>
            <w:r w:rsidRPr="09F7E4EB" w:rsidR="09F7E4EB">
              <w:rPr>
                <w:rFonts w:ascii="" w:hAnsi="" w:eastAsia="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uk-UA"/>
              </w:rPr>
              <w:t>.</w:t>
            </w:r>
          </w:p>
          <w:p w:rsidR="09F7E4EB" w:rsidP="09F7E4EB" w:rsidRDefault="09F7E4EB" w14:paraId="1B789A4D" w14:textId="6B8EBF68">
            <w:pPr>
              <w:pStyle w:val="Normal"/>
              <w:ind w:left="0"/>
              <w:jc w:val="left"/>
              <w:rPr>
                <w:rFonts w:ascii="" w:hAnsi="" w:eastAsia="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uk-UA"/>
              </w:rPr>
            </w:pPr>
            <w:r w:rsidRPr="09F7E4EB" w:rsidR="09F7E4EB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uk-UA"/>
              </w:rPr>
              <w:t xml:space="preserve">- </w:t>
            </w:r>
            <w:r w:rsidRPr="09F7E4EB" w:rsidR="09F7E4EB">
              <w:rPr>
                <w:rFonts w:ascii="" w:hAnsi="" w:eastAsia="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uk-UA"/>
              </w:rPr>
              <w:t>Дозволяє створювати додаткові функції пізніше.</w:t>
            </w:r>
          </w:p>
          <w:p w:rsidR="09F7E4EB" w:rsidP="09F7E4EB" w:rsidRDefault="09F7E4EB" w14:paraId="23D8F749" w14:textId="1CC4FAB5">
            <w:pPr>
              <w:pStyle w:val="Normal"/>
              <w:ind w:left="0"/>
              <w:jc w:val="left"/>
              <w:rPr>
                <w:rFonts w:ascii="" w:hAnsi="" w:eastAsia="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uk-UA"/>
              </w:rPr>
            </w:pPr>
            <w:r w:rsidRPr="09F7E4EB" w:rsidR="09F7E4EB">
              <w:rPr>
                <w:rFonts w:ascii="" w:hAnsi="" w:eastAsia="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uk-UA"/>
              </w:rPr>
              <w:t xml:space="preserve">- Підходить для дуже ризикованих </w:t>
            </w:r>
            <w:proofErr w:type="spellStart"/>
            <w:r w:rsidRPr="09F7E4EB" w:rsidR="09F7E4EB">
              <w:rPr>
                <w:rFonts w:ascii="" w:hAnsi="" w:eastAsia="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uk-UA"/>
              </w:rPr>
              <w:t>проєктів</w:t>
            </w:r>
            <w:proofErr w:type="spellEnd"/>
            <w:r w:rsidRPr="09F7E4EB" w:rsidR="09F7E4EB">
              <w:rPr>
                <w:rFonts w:ascii="" w:hAnsi="" w:eastAsia="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uk-UA"/>
              </w:rPr>
              <w:t xml:space="preserve"> з різними бізнес-потребами.</w:t>
            </w:r>
          </w:p>
          <w:p w:rsidR="09F7E4EB" w:rsidP="09F7E4EB" w:rsidRDefault="09F7E4EB" w14:paraId="646101B9" w14:textId="6DF83DCA">
            <w:pPr>
              <w:pStyle w:val="Normal"/>
              <w:ind w:left="0"/>
              <w:rPr>
                <w:rFonts w:ascii="" w:hAnsi="" w:eastAsia="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</w:pPr>
          </w:p>
        </w:tc>
        <w:tc>
          <w:tcPr>
            <w:tcW w:w="2520" w:type="dxa"/>
            <w:tcMar/>
            <w:vAlign w:val="center"/>
          </w:tcPr>
          <w:p w:rsidR="09F7E4EB" w:rsidP="09F7E4EB" w:rsidRDefault="09F7E4EB" w14:paraId="0EEB7D58" w14:textId="7EF40ECE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uk-UA"/>
              </w:rPr>
            </w:pPr>
            <w:r w:rsidRPr="09F7E4EB" w:rsidR="09F7E4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uk-UA"/>
              </w:rPr>
              <w:t>- Дорога модель в розробці ПЗ.</w:t>
            </w:r>
          </w:p>
          <w:p w:rsidR="09F7E4EB" w:rsidP="09F7E4EB" w:rsidRDefault="09F7E4EB" w14:paraId="5A6B4FEA" w14:textId="5AEFF158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uk-UA"/>
              </w:rPr>
            </w:pPr>
          </w:p>
          <w:p w:rsidR="09F7E4EB" w:rsidP="09F7E4EB" w:rsidRDefault="09F7E4EB" w14:paraId="2F175AFC" w14:textId="2427370A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uk-UA"/>
              </w:rPr>
            </w:pPr>
            <w:r w:rsidRPr="09F7E4EB" w:rsidR="09F7E4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uk-UA"/>
              </w:rPr>
              <w:t xml:space="preserve">- Збій на етапі аналізу ризиків може завдати шкоди всьому </w:t>
            </w:r>
            <w:proofErr w:type="spellStart"/>
            <w:r w:rsidRPr="09F7E4EB" w:rsidR="09F7E4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uk-UA"/>
              </w:rPr>
              <w:t>проєкту</w:t>
            </w:r>
            <w:proofErr w:type="spellEnd"/>
            <w:r w:rsidRPr="09F7E4EB" w:rsidR="09F7E4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uk-UA"/>
              </w:rPr>
              <w:t>.</w:t>
            </w:r>
          </w:p>
          <w:p w:rsidR="09F7E4EB" w:rsidP="09F7E4EB" w:rsidRDefault="09F7E4EB" w14:paraId="7673D517" w14:textId="3834CB1E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uk-UA"/>
              </w:rPr>
            </w:pPr>
          </w:p>
          <w:p w:rsidR="09F7E4EB" w:rsidP="09F7E4EB" w:rsidRDefault="09F7E4EB" w14:paraId="08626C5F" w14:textId="117297FA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uk-UA"/>
              </w:rPr>
            </w:pPr>
            <w:r w:rsidRPr="09F7E4EB" w:rsidR="09F7E4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uk-UA"/>
              </w:rPr>
              <w:t xml:space="preserve">- Не підходить для </w:t>
            </w:r>
            <w:proofErr w:type="spellStart"/>
            <w:r w:rsidRPr="09F7E4EB" w:rsidR="09F7E4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uk-UA"/>
              </w:rPr>
              <w:t>проєктів</w:t>
            </w:r>
            <w:proofErr w:type="spellEnd"/>
            <w:r w:rsidRPr="09F7E4EB" w:rsidR="09F7E4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uk-UA"/>
              </w:rPr>
              <w:t xml:space="preserve"> з низьким рівнем ризику.</w:t>
            </w:r>
          </w:p>
          <w:p w:rsidR="09F7E4EB" w:rsidP="09F7E4EB" w:rsidRDefault="09F7E4EB" w14:paraId="09351A78" w14:textId="73FB559D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uk-UA"/>
              </w:rPr>
            </w:pPr>
          </w:p>
          <w:p w:rsidR="09F7E4EB" w:rsidP="09F7E4EB" w:rsidRDefault="09F7E4EB" w14:paraId="6233C20D" w14:textId="2EFED5C6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uk-UA"/>
              </w:rPr>
            </w:pPr>
            <w:r w:rsidRPr="09F7E4EB" w:rsidR="09F7E4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uk-UA"/>
              </w:rPr>
              <w:t>- Може затягнутися і ніколи не закінчитися.</w:t>
            </w:r>
          </w:p>
          <w:p w:rsidR="09F7E4EB" w:rsidP="09F7E4EB" w:rsidRDefault="09F7E4EB" w14:paraId="127624B4" w14:textId="51D176BE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</w:pPr>
          </w:p>
        </w:tc>
        <w:tc>
          <w:tcPr>
            <w:tcW w:w="2325" w:type="dxa"/>
            <w:tcMar/>
            <w:vAlign w:val="center"/>
          </w:tcPr>
          <w:p w:rsidR="09F7E4EB" w:rsidP="09F7E4EB" w:rsidRDefault="09F7E4EB" w14:paraId="08676D1D" w14:textId="6C0AE5AD">
            <w:pPr>
              <w:pStyle w:val="Normal"/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09F7E4EB" w:rsidR="09F7E4EB"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Розробка системи документообігу для банк</w:t>
            </w:r>
            <w:r w:rsidRPr="09F7E4EB" w:rsidR="09F7E4EB"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у</w:t>
            </w:r>
          </w:p>
        </w:tc>
      </w:tr>
      <w:tr w:rsidR="09F7E4EB" w:rsidTr="09F7E4EB" w14:paraId="0F4C7011">
        <w:tc>
          <w:tcPr>
            <w:tcW w:w="345" w:type="dxa"/>
            <w:tcMar/>
            <w:vAlign w:val="center"/>
          </w:tcPr>
          <w:p w:rsidR="09F7E4EB" w:rsidP="09F7E4EB" w:rsidRDefault="09F7E4EB" w14:paraId="34DE828F" w14:textId="2E85D0DD">
            <w:pPr>
              <w:pStyle w:val="Normal"/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09F7E4EB" w:rsidR="09F7E4EB"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5</w:t>
            </w:r>
          </w:p>
        </w:tc>
        <w:tc>
          <w:tcPr>
            <w:tcW w:w="1320" w:type="dxa"/>
            <w:tcMar/>
            <w:vAlign w:val="center"/>
          </w:tcPr>
          <w:p w:rsidR="09F7E4EB" w:rsidP="09F7E4EB" w:rsidRDefault="09F7E4EB" w14:paraId="23917C36" w14:textId="6795CCB0">
            <w:pPr>
              <w:pStyle w:val="Normal"/>
              <w:rPr>
                <w:noProof w:val="0"/>
                <w:sz w:val="20"/>
                <w:szCs w:val="20"/>
                <w:lang w:val="uk-UA"/>
              </w:rPr>
            </w:pPr>
            <w:proofErr w:type="spellStart"/>
            <w:r w:rsidRPr="09F7E4EB" w:rsidR="09F7E4EB">
              <w:rPr>
                <w:rFonts w:ascii="" w:hAnsi="" w:eastAsia="" w:cs=""/>
                <w:noProof w:val="0"/>
                <w:sz w:val="20"/>
                <w:szCs w:val="20"/>
                <w:lang w:val="uk-UA"/>
              </w:rPr>
              <w:t>Agile</w:t>
            </w:r>
            <w:proofErr w:type="spellEnd"/>
            <w:r w:rsidRPr="09F7E4EB" w:rsidR="09F7E4EB">
              <w:rPr>
                <w:noProof w:val="0"/>
                <w:sz w:val="20"/>
                <w:szCs w:val="20"/>
                <w:lang w:val="uk-UA"/>
              </w:rPr>
              <w:t xml:space="preserve"> (</w:t>
            </w:r>
            <w:proofErr w:type="spellStart"/>
            <w:r w:rsidRPr="09F7E4EB" w:rsidR="09F7E4EB">
              <w:rPr>
                <w:noProof w:val="0"/>
                <w:sz w:val="20"/>
                <w:szCs w:val="20"/>
                <w:lang w:val="uk-UA"/>
              </w:rPr>
              <w:t>Scrum</w:t>
            </w:r>
            <w:proofErr w:type="spellEnd"/>
            <w:r w:rsidRPr="09F7E4EB" w:rsidR="09F7E4EB">
              <w:rPr>
                <w:noProof w:val="0"/>
                <w:sz w:val="20"/>
                <w:szCs w:val="20"/>
                <w:lang w:val="uk-UA"/>
              </w:rPr>
              <w:t xml:space="preserve">, </w:t>
            </w:r>
            <w:r w:rsidRPr="09F7E4EB" w:rsidR="09F7E4EB">
              <w:rPr>
                <w:rFonts w:ascii="" w:hAnsi="" w:eastAsia="" w:cs=""/>
                <w:noProof w:val="0"/>
                <w:sz w:val="20"/>
                <w:szCs w:val="20"/>
                <w:lang w:val="uk-UA"/>
              </w:rPr>
              <w:t>Kanban</w:t>
            </w:r>
            <w:r w:rsidRPr="09F7E4EB" w:rsidR="09F7E4EB">
              <w:rPr>
                <w:noProof w:val="0"/>
                <w:sz w:val="20"/>
                <w:szCs w:val="20"/>
                <w:lang w:val="uk-UA"/>
              </w:rPr>
              <w:t>)</w:t>
            </w:r>
          </w:p>
        </w:tc>
        <w:tc>
          <w:tcPr>
            <w:tcW w:w="2595" w:type="dxa"/>
            <w:tcMar/>
            <w:vAlign w:val="center"/>
          </w:tcPr>
          <w:p w:rsidR="09F7E4EB" w:rsidP="09F7E4EB" w:rsidRDefault="09F7E4EB" w14:paraId="7C12262E" w14:textId="5C073EC6">
            <w:pPr>
              <w:pStyle w:val="Normal"/>
              <w:ind w:left="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</w:pPr>
            <w:r w:rsidRPr="09F7E4EB" w:rsidR="09F7E4EB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  <w:t xml:space="preserve">- Розробка шляхом коротких </w:t>
            </w:r>
            <w:proofErr w:type="spellStart"/>
            <w:r w:rsidRPr="09F7E4EB" w:rsidR="09F7E4EB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  <w:t>інтерацій</w:t>
            </w:r>
            <w:proofErr w:type="spellEnd"/>
            <w:r w:rsidRPr="09F7E4EB" w:rsidR="09F7E4EB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  <w:t xml:space="preserve"> </w:t>
            </w:r>
          </w:p>
          <w:p w:rsidR="09F7E4EB" w:rsidP="09F7E4EB" w:rsidRDefault="09F7E4EB" w14:paraId="52494742" w14:textId="4C4A5797">
            <w:pPr>
              <w:pStyle w:val="Normal"/>
              <w:ind w:left="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</w:pPr>
            <w:r w:rsidRPr="09F7E4EB" w:rsidR="09F7E4EB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  <w:t>Замовник може бачити результат і розуміти, чи задовольняє він його або н</w:t>
            </w:r>
            <w:r w:rsidRPr="09F7E4EB" w:rsidR="09F7E4EB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  <w:t>і</w:t>
            </w:r>
          </w:p>
          <w:p w:rsidR="09F7E4EB" w:rsidP="09F7E4EB" w:rsidRDefault="09F7E4EB" w14:paraId="32839765" w14:textId="1B963F8F">
            <w:pPr>
              <w:pStyle w:val="Normal"/>
              <w:ind w:left="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</w:pPr>
          </w:p>
          <w:p w:rsidR="09F7E4EB" w:rsidP="09F7E4EB" w:rsidRDefault="09F7E4EB" w14:paraId="2ACA6BBF" w14:textId="68FBC4FD">
            <w:pPr>
              <w:pStyle w:val="Normal"/>
              <w:ind w:left="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</w:pPr>
            <w:r w:rsidRPr="09F7E4EB" w:rsidR="09F7E4EB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  <w:t xml:space="preserve">- </w:t>
            </w:r>
            <w:proofErr w:type="spellStart"/>
            <w:r w:rsidRPr="09F7E4EB" w:rsidR="09F7E4EB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  <w:t>Одобрюється</w:t>
            </w:r>
            <w:proofErr w:type="spellEnd"/>
            <w:r w:rsidRPr="09F7E4EB" w:rsidR="09F7E4EB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  <w:t xml:space="preserve"> зміна вимог, навіть на пізній стадії розробки.</w:t>
            </w:r>
          </w:p>
          <w:p w:rsidR="09F7E4EB" w:rsidP="09F7E4EB" w:rsidRDefault="09F7E4EB" w14:paraId="40AF1C7C" w14:textId="35425592">
            <w:pPr>
              <w:pStyle w:val="Normal"/>
              <w:ind w:left="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</w:pPr>
          </w:p>
          <w:p w:rsidR="09F7E4EB" w:rsidP="09F7E4EB" w:rsidRDefault="09F7E4EB" w14:paraId="21015686" w14:textId="1BE1C3DE">
            <w:pPr>
              <w:pStyle w:val="Normal"/>
              <w:ind w:left="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</w:pPr>
            <w:r w:rsidRPr="09F7E4EB" w:rsidR="09F7E4EB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  <w:t xml:space="preserve">- </w:t>
            </w:r>
            <w:r w:rsidRPr="09F7E4EB" w:rsidR="09F7E4EB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  <w:t>Постійна увага до технічної досконалості та гарного дизайну</w:t>
            </w:r>
          </w:p>
          <w:p w:rsidR="09F7E4EB" w:rsidP="09F7E4EB" w:rsidRDefault="09F7E4EB" w14:paraId="6895B9C6" w14:textId="1A16A213">
            <w:pPr>
              <w:pStyle w:val="Normal"/>
              <w:ind w:left="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</w:pPr>
          </w:p>
          <w:p w:rsidR="09F7E4EB" w:rsidP="09F7E4EB" w:rsidRDefault="09F7E4EB" w14:paraId="7CCD79DB" w14:textId="36581692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</w:pPr>
            <w:r w:rsidRPr="09F7E4EB" w:rsidR="09F7E4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  <w:t>- Тісна щоденна співпраця між бізнесменами та розробниками</w:t>
            </w:r>
          </w:p>
          <w:p w:rsidR="09F7E4EB" w:rsidP="09F7E4EB" w:rsidRDefault="09F7E4EB" w14:paraId="193B8443" w14:textId="5AF01BE9">
            <w:pPr>
              <w:pStyle w:val="Normal"/>
              <w:ind w:left="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</w:pPr>
          </w:p>
          <w:p w:rsidR="09F7E4EB" w:rsidP="09F7E4EB" w:rsidRDefault="09F7E4EB" w14:paraId="6098736F" w14:textId="45D99052">
            <w:pPr>
              <w:pStyle w:val="Normal"/>
              <w:ind w:left="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uk-UA"/>
              </w:rPr>
            </w:pPr>
            <w:r w:rsidRPr="09F7E4EB" w:rsidR="09F7E4EB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uk-UA"/>
              </w:rPr>
              <w:t>- Документ бізнес-вимог вважається неістотним.</w:t>
            </w:r>
          </w:p>
          <w:p w:rsidR="09F7E4EB" w:rsidP="09F7E4EB" w:rsidRDefault="09F7E4EB" w14:paraId="4EE9496B" w14:textId="223535C8">
            <w:pPr>
              <w:pStyle w:val="ListParagraph"/>
              <w:numPr>
                <w:ilvl w:val="0"/>
                <w:numId w:val="30"/>
              </w:numP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</w:pPr>
          </w:p>
        </w:tc>
        <w:tc>
          <w:tcPr>
            <w:tcW w:w="2520" w:type="dxa"/>
            <w:tcMar/>
            <w:vAlign w:val="center"/>
          </w:tcPr>
          <w:p w:rsidR="09F7E4EB" w:rsidP="09F7E4EB" w:rsidRDefault="09F7E4EB" w14:paraId="55E82E15" w14:textId="58EBBDCA">
            <w:pPr>
              <w:pStyle w:val="Normal"/>
              <w:ind w:left="0"/>
              <w:jc w:val="left"/>
              <w:rPr>
                <w:rFonts w:ascii="" w:hAnsi="" w:eastAsia="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uk-UA"/>
              </w:rPr>
            </w:pPr>
            <w:r w:rsidRPr="09F7E4EB" w:rsidR="09F7E4EB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  <w:t xml:space="preserve">- </w:t>
            </w:r>
            <w:r w:rsidRPr="09F7E4EB" w:rsidR="09F7E4EB">
              <w:rPr>
                <w:rFonts w:ascii="" w:hAnsi="" w:eastAsia="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uk-UA"/>
              </w:rPr>
              <w:t>Нестабільна вартість.</w:t>
            </w:r>
          </w:p>
          <w:p w:rsidR="09F7E4EB" w:rsidP="09F7E4EB" w:rsidRDefault="09F7E4EB" w14:paraId="75D32936" w14:textId="4BC36606">
            <w:pPr>
              <w:pStyle w:val="Normal"/>
              <w:jc w:val="left"/>
              <w:rPr>
                <w:rFonts w:ascii="" w:hAnsi="" w:eastAsia="" w:cs=""/>
                <w:noProof w:val="0"/>
                <w:sz w:val="20"/>
                <w:szCs w:val="20"/>
                <w:lang w:val="uk-UA"/>
              </w:rPr>
            </w:pPr>
            <w:r w:rsidRPr="09F7E4EB" w:rsidR="09F7E4EB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  <w:t xml:space="preserve">- </w:t>
            </w:r>
            <w:r w:rsidRPr="09F7E4EB" w:rsidR="09F7E4EB">
              <w:rPr>
                <w:rFonts w:ascii="" w:hAnsi="" w:eastAsia="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uk-UA"/>
              </w:rPr>
              <w:t xml:space="preserve">Не підходить для великих </w:t>
            </w:r>
            <w:proofErr w:type="spellStart"/>
            <w:r w:rsidRPr="09F7E4EB" w:rsidR="09F7E4EB">
              <w:rPr>
                <w:rFonts w:ascii="" w:hAnsi="" w:eastAsia="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uk-UA"/>
              </w:rPr>
              <w:t>проєктів</w:t>
            </w:r>
            <w:proofErr w:type="spellEnd"/>
          </w:p>
          <w:p w:rsidR="09F7E4EB" w:rsidP="09F7E4EB" w:rsidRDefault="09F7E4EB" w14:paraId="7FA257E2" w14:textId="3319B4DE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</w:pPr>
            <w:r w:rsidRPr="09F7E4EB" w:rsidR="09F7E4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  <w:t xml:space="preserve">- вважається, що робота в </w:t>
            </w:r>
            <w:proofErr w:type="spellStart"/>
            <w:r w:rsidRPr="09F7E4EB" w:rsidR="09F7E4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  <w:t>agile</w:t>
            </w:r>
            <w:proofErr w:type="spellEnd"/>
            <w:r w:rsidRPr="09F7E4EB" w:rsidR="09F7E4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  <w:t xml:space="preserve"> мотивує розробників вирішувати всі прибулі завдання найпростішим і найшвидшим можливим способом</w:t>
            </w:r>
          </w:p>
          <w:p w:rsidR="09F7E4EB" w:rsidP="09F7E4EB" w:rsidRDefault="09F7E4EB" w14:paraId="5A5C8BDE" w14:textId="40CD6476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</w:pPr>
          </w:p>
          <w:p w:rsidR="09F7E4EB" w:rsidP="09F7E4EB" w:rsidRDefault="09F7E4EB" w14:paraId="45642DE7" w14:textId="3EDF84F1">
            <w:pPr>
              <w:pStyle w:val="Normal"/>
              <w:ind w:left="0"/>
              <w:jc w:val="left"/>
              <w:rPr>
                <w:noProof w:val="0"/>
                <w:sz w:val="20"/>
                <w:szCs w:val="20"/>
                <w:lang w:val="uk-UA"/>
              </w:rPr>
            </w:pPr>
            <w:r w:rsidRPr="09F7E4EB" w:rsidR="09F7E4EB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0"/>
                <w:szCs w:val="20"/>
                <w:lang w:val="uk-UA"/>
              </w:rPr>
              <w:t>- Гнучкий підхід до управління вимогами не має на увазі далекосяжних планів</w:t>
            </w:r>
          </w:p>
        </w:tc>
        <w:tc>
          <w:tcPr>
            <w:tcW w:w="2325" w:type="dxa"/>
            <w:tcMar/>
            <w:vAlign w:val="center"/>
          </w:tcPr>
          <w:p w:rsidR="09F7E4EB" w:rsidP="09F7E4EB" w:rsidRDefault="09F7E4EB" w14:paraId="1F16A35B" w14:textId="3B55E743">
            <w:pPr>
              <w:pStyle w:val="Normal"/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09F7E4EB" w:rsidR="09F7E4EB"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 xml:space="preserve">Розробка </w:t>
            </w:r>
            <w:proofErr w:type="spellStart"/>
            <w:r w:rsidRPr="09F7E4EB" w:rsidR="09F7E4EB"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інноваційнх</w:t>
            </w:r>
            <w:proofErr w:type="spellEnd"/>
            <w:r w:rsidRPr="09F7E4EB" w:rsidR="09F7E4EB"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 xml:space="preserve"> продукті</w:t>
            </w:r>
            <w:r w:rsidRPr="09F7E4EB" w:rsidR="09F7E4EB"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в</w:t>
            </w:r>
          </w:p>
        </w:tc>
      </w:tr>
    </w:tbl>
    <w:p w:rsidR="7D6F1179" w:rsidP="7D6F1179" w:rsidRDefault="7D6F1179" w14:paraId="6FDAA894" w14:textId="5E1C12E8">
      <w:pPr>
        <w:pStyle w:val="Normal"/>
      </w:pPr>
    </w:p>
    <w:p w:rsidR="09F7E4EB" w:rsidP="09F7E4EB" w:rsidRDefault="09F7E4EB" w14:paraId="3F98B47D" w14:textId="57F62B3A">
      <w:pPr>
        <w:pStyle w:val="Normal"/>
      </w:pPr>
      <w:r w:rsidRPr="09F7E4EB" w:rsidR="09F7E4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 xml:space="preserve">Другий рівень </w:t>
      </w:r>
      <w:r w:rsidRPr="09F7E4EB" w:rsidR="09F7E4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 xml:space="preserve">— детальніше заглибся в практику.  </w:t>
      </w:r>
    </w:p>
    <w:p w:rsidR="09F7E4EB" w:rsidP="09F7E4EB" w:rsidRDefault="09F7E4EB" w14:paraId="69379A19" w14:textId="78C82E2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</w:pPr>
      <w:r w:rsidRPr="09F7E4EB" w:rsidR="09F7E4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>2. Напиши розгорнуті відповіді (0,5 - 1 сторінки тексту) на такі два питання:</w:t>
      </w:r>
      <w:r>
        <w:br/>
      </w:r>
    </w:p>
    <w:p w:rsidR="09F7E4EB" w:rsidP="09F7E4EB" w:rsidRDefault="09F7E4EB" w14:paraId="4DF0C88C" w14:textId="0DE8E8B7">
      <w:pPr>
        <w:pStyle w:val="ListParagraph"/>
        <w:numPr>
          <w:ilvl w:val="0"/>
          <w:numId w:val="3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3A3C"/>
          <w:sz w:val="22"/>
          <w:szCs w:val="22"/>
          <w:lang w:val="uk-UA"/>
        </w:rPr>
      </w:pPr>
      <w:r w:rsidRPr="09F7E4EB" w:rsidR="09F7E4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3A3C"/>
          <w:sz w:val="22"/>
          <w:szCs w:val="22"/>
          <w:lang w:val="uk-UA"/>
        </w:rPr>
        <w:t>На твою думку, чому з’явився Agile-маніфест?</w:t>
      </w:r>
    </w:p>
    <w:p w:rsidR="09F7E4EB" w:rsidP="09F7E4EB" w:rsidRDefault="09F7E4EB" w14:paraId="2088CAF4" w14:textId="488BAB50">
      <w:pPr>
        <w:pStyle w:val="ListParagraph"/>
        <w:numPr>
          <w:ilvl w:val="0"/>
          <w:numId w:val="3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3A3C"/>
          <w:sz w:val="22"/>
          <w:szCs w:val="22"/>
          <w:lang w:val="uk-UA"/>
        </w:rPr>
      </w:pPr>
      <w:r w:rsidRPr="09F7E4EB" w:rsidR="09F7E4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3A3C"/>
          <w:sz w:val="22"/>
          <w:szCs w:val="22"/>
          <w:lang w:val="uk-UA"/>
        </w:rPr>
        <w:t>Які проблеми він мав вирішити і чи це вдалося?</w:t>
      </w:r>
    </w:p>
    <w:p w:rsidR="09F7E4EB" w:rsidP="09F7E4EB" w:rsidRDefault="09F7E4EB" w14:paraId="573D6A91" w14:textId="34D526DC">
      <w:pPr>
        <w:pStyle w:val="Normal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</w:pPr>
      <w:r w:rsidRPr="09F7E4EB" w:rsidR="09F7E4EB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 xml:space="preserve">Однозначної відповіді на запитання що є </w:t>
      </w:r>
      <w:proofErr w:type="spellStart"/>
      <w:r w:rsidRPr="09F7E4EB" w:rsidR="09F7E4EB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>Agile</w:t>
      </w:r>
      <w:proofErr w:type="spellEnd"/>
      <w:r w:rsidRPr="09F7E4EB" w:rsidR="09F7E4EB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 xml:space="preserve"> не існує, а все залежить від того хто його використовує, для реалізації якої мети він потрібен і під яким кутом на нього дивляться. Враховуючи дослівний переклад, як гнучкий то і методології під цей образ мислення  розроблені різноманітні. Очевидно, що спеціалісти, які є прибічниками гнучкої філософії у вирішенні задач не змогли б прийти до єдиної методології , тому я думаю цей маніфест і став свого роду загальним баченням людей , що </w:t>
      </w:r>
      <w:r w:rsidRPr="09F7E4EB" w:rsidR="09F7E4EB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>використовують</w:t>
      </w:r>
      <w:r w:rsidRPr="09F7E4EB" w:rsidR="09F7E4EB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 xml:space="preserve"> різні гнучкі методології, але при цьому підхід та бачення мають єдиний.</w:t>
      </w:r>
    </w:p>
    <w:p w:rsidR="09F7E4EB" w:rsidP="09F7E4EB" w:rsidRDefault="09F7E4EB" w14:paraId="6538375B" w14:textId="4CD0E5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</w:pPr>
      <w:r w:rsidRPr="09F7E4EB" w:rsidR="09F7E4EB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 xml:space="preserve">На мою думку </w:t>
      </w:r>
      <w:proofErr w:type="spellStart"/>
      <w:r w:rsidRPr="09F7E4EB" w:rsidR="09F7E4EB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>Agail</w:t>
      </w:r>
      <w:proofErr w:type="spellEnd"/>
      <w:r w:rsidRPr="09F7E4EB" w:rsidR="09F7E4EB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 xml:space="preserve">- маніфест окреслив і вирішив найголовніше питання, що ключовим є постійний пошук кращого шляху для розробки програмного забезпечення.  Застосування  </w:t>
      </w:r>
      <w:proofErr w:type="spellStart"/>
      <w:r w:rsidRPr="09F7E4EB" w:rsidR="09F7E4EB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>Agile-методологій</w:t>
      </w:r>
      <w:proofErr w:type="spellEnd"/>
      <w:r w:rsidRPr="09F7E4EB" w:rsidR="09F7E4EB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 xml:space="preserve"> саме в тих </w:t>
      </w:r>
      <w:proofErr w:type="spellStart"/>
      <w:r w:rsidRPr="09F7E4EB" w:rsidR="09F7E4EB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>проєктах</w:t>
      </w:r>
      <w:proofErr w:type="spellEnd"/>
      <w:r w:rsidRPr="09F7E4EB" w:rsidR="09F7E4EB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 xml:space="preserve">, де вони найбільше підходять призведе до найкращих результатів і буде досягнуто в процесі постійної взаємодії між людьми, реакцією на зміни, співробітництва із </w:t>
      </w:r>
      <w:proofErr w:type="spellStart"/>
      <w:r w:rsidRPr="09F7E4EB" w:rsidR="09F7E4EB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>клієном</w:t>
      </w:r>
      <w:proofErr w:type="spellEnd"/>
      <w:r w:rsidRPr="09F7E4EB" w:rsidR="09F7E4EB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 xml:space="preserve"> і </w:t>
      </w:r>
      <w:proofErr w:type="spellStart"/>
      <w:r w:rsidRPr="09F7E4EB" w:rsidR="09F7E4EB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>т.д</w:t>
      </w:r>
      <w:proofErr w:type="spellEnd"/>
      <w:r w:rsidRPr="09F7E4EB" w:rsidR="09F7E4EB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 xml:space="preserve">., тобто відповідати </w:t>
      </w:r>
      <w:proofErr w:type="spellStart"/>
      <w:r w:rsidRPr="09F7E4EB" w:rsidR="09F7E4EB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>Agile</w:t>
      </w:r>
      <w:proofErr w:type="spellEnd"/>
      <w:r w:rsidRPr="09F7E4EB" w:rsidR="09F7E4EB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 xml:space="preserve"> -маніфесту. </w:t>
      </w:r>
    </w:p>
    <w:p w:rsidR="09F7E4EB" w:rsidP="09F7E4EB" w:rsidRDefault="09F7E4EB" w14:paraId="4D761AE2" w14:textId="032659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</w:pPr>
      <w:r w:rsidRPr="09F7E4EB" w:rsidR="09F7E4EB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 xml:space="preserve">Якщо чесно, то в мене ще склалося таке відчуття, що прибічники гнучкого  підходу дуже сильно хотіли створити що дуже показове у протиріччя </w:t>
      </w:r>
      <w:proofErr w:type="spellStart"/>
      <w:r w:rsidRPr="09F7E4EB" w:rsidR="09F7E4EB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>класничним</w:t>
      </w:r>
      <w:proofErr w:type="spellEnd"/>
      <w:r w:rsidRPr="09F7E4EB" w:rsidR="09F7E4EB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 xml:space="preserve"> підходам </w:t>
      </w:r>
      <w:proofErr w:type="spellStart"/>
      <w:r w:rsidRPr="09F7E4EB" w:rsidR="09F7E4EB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>waterflow</w:t>
      </w:r>
      <w:proofErr w:type="spellEnd"/>
      <w:r w:rsidRPr="09F7E4EB" w:rsidR="09F7E4EB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>-вістам наприклад, от і вийшов такий маніфест</w:t>
      </w:r>
      <w:r w:rsidRPr="09F7E4EB" w:rsidR="09F7E4EB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>.</w:t>
      </w:r>
    </w:p>
    <w:p w:rsidR="09F7E4EB" w:rsidP="09F7E4EB" w:rsidRDefault="09F7E4EB" w14:paraId="004F564A" w14:textId="167F69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</w:pPr>
    </w:p>
    <w:p w:rsidR="09F7E4EB" w:rsidP="09F7E4EB" w:rsidRDefault="09F7E4EB" w14:paraId="5D206602" w14:textId="338CEC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9F7E4EB" w:rsidR="09F7E4EB">
        <w:rPr>
          <w:rFonts w:ascii="" w:hAnsi="" w:eastAsia="" w:cs="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 xml:space="preserve">Третій рівень </w:t>
      </w:r>
      <w:r w:rsidRPr="09F7E4EB" w:rsidR="09F7E4EB">
        <w:rPr>
          <w:rFonts w:ascii="" w:hAnsi="" w:eastAsia="" w:cs="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>— різнобічно опануй тематику уроку.</w:t>
      </w:r>
    </w:p>
    <w:p w:rsidR="09F7E4EB" w:rsidP="09F7E4EB" w:rsidRDefault="09F7E4EB" w14:paraId="00511DF0" w14:textId="39B21C5E">
      <w:pPr>
        <w:bidi w:val="0"/>
        <w:jc w:val="left"/>
      </w:pPr>
      <w:r w:rsidRPr="09F7E4EB" w:rsidR="09F7E4EB">
        <w:rPr>
          <w:rFonts w:ascii="" w:hAnsi="" w:eastAsia="" w:cs="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>2. Ти – засновник/ця стартапу і плануєш випустити на ринок мобільний застосунок для обміну світлинами котиків.\</w:t>
      </w:r>
    </w:p>
    <w:p w:rsidR="09F7E4EB" w:rsidP="09F7E4EB" w:rsidRDefault="09F7E4EB" w14:paraId="2883DC02" w14:textId="20238C09">
      <w:pPr>
        <w:bidi w:val="0"/>
        <w:jc w:val="left"/>
      </w:pPr>
      <w:r w:rsidRPr="09F7E4EB" w:rsidR="09F7E4EB">
        <w:rPr>
          <w:rFonts w:ascii="" w:hAnsi="" w:eastAsia="" w:cs="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>Яку методологію ти обереш для процесу розробки і чому? Відповідь текстово обґрунтуй.</w:t>
      </w:r>
    </w:p>
    <w:p w:rsidR="09F7E4EB" w:rsidP="09F7E4EB" w:rsidRDefault="09F7E4EB" w14:paraId="45995D24" w14:textId="543880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</w:pPr>
      <w:r w:rsidRPr="09F7E4EB" w:rsidR="09F7E4EB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 xml:space="preserve">Я о б однозначно обрала б </w:t>
      </w:r>
      <w:proofErr w:type="spellStart"/>
      <w:r w:rsidRPr="09F7E4EB" w:rsidR="09F7E4EB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>Scrum</w:t>
      </w:r>
      <w:proofErr w:type="spellEnd"/>
      <w:r w:rsidRPr="09F7E4EB" w:rsidR="09F7E4EB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 xml:space="preserve">. По-перше </w:t>
      </w:r>
      <w:proofErr w:type="spellStart"/>
      <w:r w:rsidRPr="09F7E4EB" w:rsidR="09F7E4EB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>проєкт</w:t>
      </w:r>
      <w:proofErr w:type="spellEnd"/>
      <w:r w:rsidRPr="09F7E4EB" w:rsidR="09F7E4EB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 xml:space="preserve"> вже в задумі творчій, а отже потрібен творчій підхід для виконання. Я не уявляю, як можна виконати творчій </w:t>
      </w:r>
      <w:proofErr w:type="spellStart"/>
      <w:r w:rsidRPr="09F7E4EB" w:rsidR="09F7E4EB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>проєкт</w:t>
      </w:r>
      <w:proofErr w:type="spellEnd"/>
      <w:r w:rsidRPr="09F7E4EB" w:rsidR="09F7E4EB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 xml:space="preserve"> без постійної комунікації в команді. Окрім того </w:t>
      </w:r>
      <w:proofErr w:type="spellStart"/>
      <w:r w:rsidRPr="09F7E4EB" w:rsidR="09F7E4EB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>проєкт</w:t>
      </w:r>
      <w:proofErr w:type="spellEnd"/>
      <w:r w:rsidRPr="09F7E4EB" w:rsidR="09F7E4EB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 xml:space="preserve"> ризиковий, так як на ринку </w:t>
      </w:r>
      <w:proofErr w:type="spellStart"/>
      <w:r w:rsidRPr="09F7E4EB" w:rsidR="09F7E4EB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>предствлено</w:t>
      </w:r>
      <w:proofErr w:type="spellEnd"/>
      <w:r w:rsidRPr="09F7E4EB" w:rsidR="09F7E4EB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 xml:space="preserve"> багато різних штук для </w:t>
      </w:r>
      <w:proofErr w:type="spellStart"/>
      <w:r w:rsidRPr="09F7E4EB" w:rsidR="09F7E4EB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>обмніну</w:t>
      </w:r>
      <w:proofErr w:type="spellEnd"/>
      <w:r w:rsidRPr="09F7E4EB" w:rsidR="09F7E4EB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 xml:space="preserve"> </w:t>
      </w:r>
      <w:proofErr w:type="spellStart"/>
      <w:r w:rsidRPr="09F7E4EB" w:rsidR="09F7E4EB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>разними</w:t>
      </w:r>
      <w:proofErr w:type="spellEnd"/>
      <w:r w:rsidRPr="09F7E4EB" w:rsidR="09F7E4EB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 xml:space="preserve"> світлинами. Думаю як </w:t>
      </w:r>
      <w:proofErr w:type="spellStart"/>
      <w:r w:rsidRPr="09F7E4EB" w:rsidR="09F7E4EB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>як</w:t>
      </w:r>
      <w:proofErr w:type="spellEnd"/>
      <w:r w:rsidRPr="09F7E4EB" w:rsidR="09F7E4EB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 xml:space="preserve"> замовник буду на всьому шляху бачити необхідність якихось змін, а отже для мене важливо, щоб виконавці були готові відійти від плану та адекватно реагувати на зміни</w:t>
      </w:r>
      <w:r w:rsidRPr="09F7E4EB" w:rsidR="09F7E4EB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9ea243aeb16c4278"/>
      <w:footerReference w:type="default" r:id="R854b447cf3c144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9F7E4EB" w:rsidTr="09F7E4EB" w14:paraId="5B42E609">
      <w:tc>
        <w:tcPr>
          <w:tcW w:w="3005" w:type="dxa"/>
          <w:tcMar/>
        </w:tcPr>
        <w:p w:rsidR="09F7E4EB" w:rsidP="09F7E4EB" w:rsidRDefault="09F7E4EB" w14:paraId="09028C43" w14:textId="393BF6D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9F7E4EB" w:rsidP="09F7E4EB" w:rsidRDefault="09F7E4EB" w14:paraId="2B5EB67E" w14:textId="1EE4AD3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9F7E4EB" w:rsidP="09F7E4EB" w:rsidRDefault="09F7E4EB" w14:paraId="20199EB1" w14:textId="43AA3D0B">
          <w:pPr>
            <w:pStyle w:val="Header"/>
            <w:bidi w:val="0"/>
            <w:ind w:right="-115"/>
            <w:jc w:val="right"/>
          </w:pPr>
        </w:p>
      </w:tc>
    </w:tr>
  </w:tbl>
  <w:p w:rsidR="09F7E4EB" w:rsidP="09F7E4EB" w:rsidRDefault="09F7E4EB" w14:paraId="3D21E453" w14:textId="36CEC1B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9F7E4EB" w:rsidTr="09F7E4EB" w14:paraId="161C1C76">
      <w:tc>
        <w:tcPr>
          <w:tcW w:w="3005" w:type="dxa"/>
          <w:tcMar/>
        </w:tcPr>
        <w:p w:rsidR="09F7E4EB" w:rsidP="09F7E4EB" w:rsidRDefault="09F7E4EB" w14:paraId="302F13F3" w14:textId="2643440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9F7E4EB" w:rsidP="09F7E4EB" w:rsidRDefault="09F7E4EB" w14:paraId="7FFF3EA1" w14:textId="18D3DBD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9F7E4EB" w:rsidP="09F7E4EB" w:rsidRDefault="09F7E4EB" w14:paraId="4E1E59B6" w14:textId="58A51435">
          <w:pPr>
            <w:pStyle w:val="Header"/>
            <w:bidi w:val="0"/>
            <w:ind w:right="-115"/>
            <w:jc w:val="right"/>
          </w:pPr>
        </w:p>
      </w:tc>
    </w:tr>
  </w:tbl>
  <w:p w:rsidR="09F7E4EB" w:rsidP="09F7E4EB" w:rsidRDefault="09F7E4EB" w14:paraId="5C033E2F" w14:textId="2CC489C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4">
    <w:nsid w:val="74a29e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644863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4ccd9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5548b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72e275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f8394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77fbc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f6d60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718145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e2922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ca403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adad9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52dba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9c7a3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2a9e1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d6e58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8be6e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81cd0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a9b41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a57a5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eb486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d6a01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92e01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37b50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40b2a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f104c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2980b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4ea85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73fec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5581f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a6061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9bb51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e8a74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b2f1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5E8E7C"/>
    <w:rsid w:val="09F7E4EB"/>
    <w:rsid w:val="3508363A"/>
    <w:rsid w:val="5E5E8E7C"/>
    <w:rsid w:val="7D6F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8363A"/>
  <w15:chartTrackingRefBased/>
  <w15:docId w15:val="{8665F788-E823-4596-BC98-4B1D4841DD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D6F1179"/>
    <w:rPr>
      <w:noProof w:val="0"/>
      <w:lang w:val="uk-U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D6F117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D6F117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D6F1179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D6F117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D6F117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D6F1179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D6F117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D6F1179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D6F117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D6F1179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D6F1179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D6F1179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D6F1179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D6F1179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D6F117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uk-UA"/>
    </w:rPr>
  </w:style>
  <w:style w:type="character" w:styleId="Heading2Char" w:customStyle="true">
    <w:uiPriority w:val="9"/>
    <w:name w:val="Heading 2 Char"/>
    <w:basedOn w:val="DefaultParagraphFont"/>
    <w:link w:val="Heading2"/>
    <w:rsid w:val="7D6F117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uk-UA"/>
    </w:rPr>
  </w:style>
  <w:style w:type="character" w:styleId="Heading3Char" w:customStyle="true">
    <w:uiPriority w:val="9"/>
    <w:name w:val="Heading 3 Char"/>
    <w:basedOn w:val="DefaultParagraphFont"/>
    <w:link w:val="Heading3"/>
    <w:rsid w:val="7D6F1179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uk-UA"/>
    </w:rPr>
  </w:style>
  <w:style w:type="character" w:styleId="Heading4Char" w:customStyle="true">
    <w:uiPriority w:val="9"/>
    <w:name w:val="Heading 4 Char"/>
    <w:basedOn w:val="DefaultParagraphFont"/>
    <w:link w:val="Heading4"/>
    <w:rsid w:val="7D6F117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uk-UA"/>
    </w:rPr>
  </w:style>
  <w:style w:type="character" w:styleId="Heading5Char" w:customStyle="true">
    <w:uiPriority w:val="9"/>
    <w:name w:val="Heading 5 Char"/>
    <w:basedOn w:val="DefaultParagraphFont"/>
    <w:link w:val="Heading5"/>
    <w:rsid w:val="7D6F117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uk-UA"/>
    </w:rPr>
  </w:style>
  <w:style w:type="character" w:styleId="Heading6Char" w:customStyle="true">
    <w:uiPriority w:val="9"/>
    <w:name w:val="Heading 6 Char"/>
    <w:basedOn w:val="DefaultParagraphFont"/>
    <w:link w:val="Heading6"/>
    <w:rsid w:val="7D6F1179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uk-UA"/>
    </w:rPr>
  </w:style>
  <w:style w:type="character" w:styleId="Heading7Char" w:customStyle="true">
    <w:uiPriority w:val="9"/>
    <w:name w:val="Heading 7 Char"/>
    <w:basedOn w:val="DefaultParagraphFont"/>
    <w:link w:val="Heading7"/>
    <w:rsid w:val="7D6F117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uk-UA"/>
    </w:rPr>
  </w:style>
  <w:style w:type="character" w:styleId="Heading8Char" w:customStyle="true">
    <w:uiPriority w:val="9"/>
    <w:name w:val="Heading 8 Char"/>
    <w:basedOn w:val="DefaultParagraphFont"/>
    <w:link w:val="Heading8"/>
    <w:rsid w:val="7D6F1179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uk-UA"/>
    </w:rPr>
  </w:style>
  <w:style w:type="character" w:styleId="Heading9Char" w:customStyle="true">
    <w:uiPriority w:val="9"/>
    <w:name w:val="Heading 9 Char"/>
    <w:basedOn w:val="DefaultParagraphFont"/>
    <w:link w:val="Heading9"/>
    <w:rsid w:val="7D6F117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uk-UA"/>
    </w:rPr>
  </w:style>
  <w:style w:type="character" w:styleId="TitleChar" w:customStyle="true">
    <w:uiPriority w:val="10"/>
    <w:name w:val="Title Char"/>
    <w:basedOn w:val="DefaultParagraphFont"/>
    <w:link w:val="Title"/>
    <w:rsid w:val="7D6F1179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uk-UA"/>
    </w:rPr>
  </w:style>
  <w:style w:type="character" w:styleId="SubtitleChar" w:customStyle="true">
    <w:uiPriority w:val="11"/>
    <w:name w:val="Subtitle Char"/>
    <w:basedOn w:val="DefaultParagraphFont"/>
    <w:link w:val="Subtitle"/>
    <w:rsid w:val="7D6F1179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uk-UA"/>
    </w:rPr>
  </w:style>
  <w:style w:type="character" w:styleId="QuoteChar" w:customStyle="true">
    <w:uiPriority w:val="29"/>
    <w:name w:val="Quote Char"/>
    <w:basedOn w:val="DefaultParagraphFont"/>
    <w:link w:val="Quote"/>
    <w:rsid w:val="7D6F1179"/>
    <w:rPr>
      <w:i w:val="1"/>
      <w:iCs w:val="1"/>
      <w:noProof w:val="0"/>
      <w:color w:val="404040" w:themeColor="text1" w:themeTint="BF" w:themeShade="FF"/>
      <w:lang w:val="uk-UA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D6F1179"/>
    <w:rPr>
      <w:i w:val="1"/>
      <w:iCs w:val="1"/>
      <w:noProof w:val="0"/>
      <w:color w:val="4472C4" w:themeColor="accent1" w:themeTint="FF" w:themeShade="FF"/>
      <w:lang w:val="uk-UA"/>
    </w:rPr>
  </w:style>
  <w:style w:type="paragraph" w:styleId="TOC1">
    <w:uiPriority w:val="39"/>
    <w:name w:val="toc 1"/>
    <w:basedOn w:val="Normal"/>
    <w:next w:val="Normal"/>
    <w:unhideWhenUsed/>
    <w:rsid w:val="7D6F117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D6F117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D6F117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D6F117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D6F117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D6F117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D6F117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D6F117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D6F117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D6F1179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D6F1179"/>
    <w:rPr>
      <w:noProof w:val="0"/>
      <w:sz w:val="20"/>
      <w:szCs w:val="20"/>
      <w:lang w:val="uk-UA"/>
    </w:rPr>
  </w:style>
  <w:style w:type="paragraph" w:styleId="Footer">
    <w:uiPriority w:val="99"/>
    <w:name w:val="footer"/>
    <w:basedOn w:val="Normal"/>
    <w:unhideWhenUsed/>
    <w:link w:val="FooterChar"/>
    <w:rsid w:val="7D6F1179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D6F1179"/>
    <w:rPr>
      <w:noProof w:val="0"/>
      <w:lang w:val="uk-UA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D6F1179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D6F1179"/>
    <w:rPr>
      <w:noProof w:val="0"/>
      <w:sz w:val="20"/>
      <w:szCs w:val="20"/>
      <w:lang w:val="uk-UA"/>
    </w:rPr>
  </w:style>
  <w:style w:type="paragraph" w:styleId="Header">
    <w:uiPriority w:val="99"/>
    <w:name w:val="header"/>
    <w:basedOn w:val="Normal"/>
    <w:unhideWhenUsed/>
    <w:link w:val="HeaderChar"/>
    <w:rsid w:val="7D6F1179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D6F1179"/>
    <w:rPr>
      <w:noProof w:val="0"/>
      <w:lang w:val="uk-U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9ea243aeb16c4278" /><Relationship Type="http://schemas.openxmlformats.org/officeDocument/2006/relationships/footer" Target="footer.xml" Id="R854b447cf3c144d7" /><Relationship Type="http://schemas.openxmlformats.org/officeDocument/2006/relationships/numbering" Target="numbering.xml" Id="R3ce12e0323a34c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2022-09-20T10:08:56.3072324Z</dcterms:created>
  <dcterms:modified xsi:type="dcterms:W3CDTF">2022-09-21T12:35:35.0515758Z</dcterms:modified>
  <dc:creator>Tverdomed Olena</dc:creator>
  <lastModifiedBy>Tverdomed Olena</lastModifiedBy>
</coreProperties>
</file>