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Склади порівняльну таблицю трьох видів </w:t>
      </w:r>
      <w:r w:rsidDel="00000000" w:rsidR="00000000" w:rsidRPr="00000000">
        <w:rPr>
          <w:highlight w:val="white"/>
          <w:rtl w:val="0"/>
        </w:rPr>
        <w:t xml:space="preserve">тестової</w:t>
      </w:r>
      <w:r w:rsidDel="00000000" w:rsidR="00000000" w:rsidRPr="00000000">
        <w:rPr>
          <w:highlight w:val="white"/>
          <w:rtl w:val="0"/>
        </w:rPr>
        <w:t xml:space="preserve"> документації: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940"/>
        <w:gridCol w:w="1935"/>
        <w:gridCol w:w="1800"/>
        <w:gridCol w:w="1800"/>
        <w:tblGridChange w:id="0">
          <w:tblGrid>
            <w:gridCol w:w="525"/>
            <w:gridCol w:w="2940"/>
            <w:gridCol w:w="193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Список перевірок для тестування системи, без детального опису, як саме це зробити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Допомагають виявляти проблеми та помилки швидше та ефективніше, а також спрощують спільну роботу тестувальників та розробників.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може замінити повноцінне тестування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Документ, що описує сукупність кроків, конкретних умов і параметрів, необхідних для перевірки реалізації функції, що тестуємо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Надає детальну інформацію про тестування, кроки, які слід вжити, та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Витрата часу та грошей, тому що вимагає більше ресурсів для детального викладання всього, що тестувати, та як тестувати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Тестовий</w:t>
            </w:r>
            <w:r w:rsidDel="00000000" w:rsidR="00000000" w:rsidRPr="00000000">
              <w:rPr>
                <w:highlight w:val="white"/>
                <w:rtl w:val="0"/>
              </w:rPr>
              <w:t xml:space="preserve">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Документ, що описує послідовність дій з виконання тесту, надає інформацію про те, що тестувати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Важливо, коли часу менше і більшість членів команди можуть зрозуміти та узгодити деталі за сценарієм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Потрібно більше обговорень та командних зусиль. </w:t>
            </w:r>
          </w:p>
        </w:tc>
      </w:tr>
    </w:tbl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Головна сторінка сайту “Zootovary.com”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445"/>
        <w:gridCol w:w="2520"/>
        <w:tblGridChange w:id="0">
          <w:tblGrid>
            <w:gridCol w:w="1035"/>
            <w:gridCol w:w="544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заповнені всі обов'язкові поля для реєстрації на сайті, наприклад, ім'я, прізвище, адреса електронної пошти, пароль тощо.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електронна адреса користувача відповідає правилам валідації електронної адреси.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містить пароль не менше 8 символів, включаючи літери, цифри та спеціальні символи.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збігаються пароль та його підтвердження.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Надіслати електронний лист на вказану адресу електронної пошти з посиланням на підтвердження реєстрації.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отримано підтвердження реєстрації своєчасно.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Забезпечити можливість користувачеві змінювати свої дані, наприклад, змінювати пароль або адресу електронної пошти.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 правильність електронної адреси користувача та пароля.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Забезпечити можливість користувачеві вийти з системи, наприклад, за допомогою кнопки «Вийти» або «Вийти зі свого облікового запису».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сортується товар за категорією товару.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відображається потрібна кількість товарів на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відображається правильна інформація про кожен товар, його назва, опис, ціна, рейтинг, фотографії.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правильно сортуються товари за ціною, за рейтингом, за популярністю, за акціями, за новизною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 можливість пошуку по найменуванню або коду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відбувається пошук за правильними критеріями, такими як ключові слова, категорії, фільтри і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 коректність роботи функції зворотного зв’язку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функція сортування працює на всіх доступних пристроях та браузерах.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порядок сортування зберігається, якщо користувач перезавантажує сторінку або повертається до неї з іншої сторінки сайту.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чи може користувач коректно змінити напрямок сортування (від найменшого до найбільшого або навпаки).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Перевірити, коректність відображення товарів в корзині, можливість змінювати кількість, можливість видалити товар, можливість повернення до покупок.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  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Позитивні тест-кейси:</w:t>
      </w:r>
    </w:p>
    <w:p w:rsidR="00000000" w:rsidDel="00000000" w:rsidP="00000000" w:rsidRDefault="00000000" w:rsidRPr="00000000" w14:paraId="0000006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0" w:tblpY="0"/>
        <w:tblW w:w="952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280"/>
        <w:gridCol w:w="1470"/>
        <w:gridCol w:w="1410"/>
        <w:gridCol w:w="1530"/>
        <w:gridCol w:w="1245"/>
        <w:gridCol w:w="1065"/>
        <w:tblGridChange w:id="0">
          <w:tblGrid>
            <w:gridCol w:w="525"/>
            <w:gridCol w:w="2280"/>
            <w:gridCol w:w="1470"/>
            <w:gridCol w:w="1410"/>
            <w:gridCol w:w="1530"/>
            <w:gridCol w:w="1245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Реєстрація на сайті при заповненні обов’язкових полів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Реєстрація успішна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Реєстрація успішна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Авторизація на сайті за допомогою валідного емайла і паролю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успішна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успішна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“Забули пароль”, перевірити роботу функції відновлення пароля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 успішно відновлюється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 успішно відновлюється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“Купити”, перевірити додавання товара у кошик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Товар успішно додається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Товар успішно додається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 валідність  кнопки “</w:t>
            </w:r>
            <w:r w:rsidDel="00000000" w:rsidR="00000000" w:rsidRPr="00000000">
              <w:rPr>
                <w:highlight w:val="white"/>
                <w:rtl w:val="0"/>
              </w:rPr>
              <w:t xml:space="preserve">Вийти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з</w:t>
            </w:r>
            <w:r w:rsidDel="00000000" w:rsidR="00000000" w:rsidRPr="00000000">
              <w:rPr>
                <w:highlight w:val="white"/>
                <w:rtl w:val="0"/>
              </w:rPr>
              <w:t xml:space="preserve"> акаунту”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Вихід з акаунту успішно здійснюється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Вихід з акаунту успішно здійснюється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Негативні тест-кейси:</w:t>
      </w:r>
    </w:p>
    <w:p w:rsidR="00000000" w:rsidDel="00000000" w:rsidP="00000000" w:rsidRDefault="00000000" w:rsidRPr="00000000" w14:paraId="0000009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0" w:tblpY="0"/>
        <w:tblW w:w="952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280"/>
        <w:gridCol w:w="1470"/>
        <w:gridCol w:w="1410"/>
        <w:gridCol w:w="1530"/>
        <w:gridCol w:w="1245"/>
        <w:gridCol w:w="1065"/>
        <w:tblGridChange w:id="0">
          <w:tblGrid>
            <w:gridCol w:w="525"/>
            <w:gridCol w:w="2280"/>
            <w:gridCol w:w="1470"/>
            <w:gridCol w:w="1410"/>
            <w:gridCol w:w="1530"/>
            <w:gridCol w:w="1245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Перевірити реєстрацію на сайті без заповнення обов’язкових полів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Реєстрація не здійснюється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Реєстрація не здійснюється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</w:t>
            </w:r>
            <w:r w:rsidDel="00000000" w:rsidR="00000000" w:rsidRPr="00000000">
              <w:rPr>
                <w:highlight w:val="white"/>
                <w:rtl w:val="0"/>
              </w:rPr>
              <w:t xml:space="preserve">невалідний</w:t>
            </w:r>
            <w:r w:rsidDel="00000000" w:rsidR="00000000" w:rsidRPr="00000000">
              <w:rPr>
                <w:highlight w:val="white"/>
                <w:rtl w:val="0"/>
              </w:rPr>
              <w:t xml:space="preserve"> емейл для авторизації на сайті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не здійснюється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не здійснюється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</w:t>
            </w:r>
            <w:r w:rsidDel="00000000" w:rsidR="00000000" w:rsidRPr="00000000">
              <w:rPr>
                <w:highlight w:val="white"/>
                <w:rtl w:val="0"/>
              </w:rPr>
              <w:t xml:space="preserve">невалідний</w:t>
            </w:r>
            <w:r w:rsidDel="00000000" w:rsidR="00000000" w:rsidRPr="00000000">
              <w:rPr>
                <w:highlight w:val="white"/>
                <w:rtl w:val="0"/>
              </w:rPr>
              <w:t xml:space="preserve"> пароль для авторизації на сайті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не здійснюється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Авторизація не здійснюється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Перевірка пошуку товару при введенні невалідної інформації 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Пошук не здійснюється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Пошук не здійснюється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Створити новий контакт з емейлом, якій вже зареєстрований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https://www.zootovary.com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Новий акаунт не створюється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Новий акаунт не створюється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116.0.5845.96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C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