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3D4" w:rsidRDefault="009973D4" w:rsidP="009973D4">
      <w:pPr>
        <w:pStyle w:val="Heading1"/>
        <w:rPr>
          <w:lang w:val="en-US"/>
        </w:rPr>
      </w:pPr>
      <w:r>
        <w:rPr>
          <w:lang w:val="en-US"/>
        </w:rPr>
        <w:t>Visual LINQ Query Builder</w:t>
      </w:r>
    </w:p>
    <w:p w:rsidR="009973D4" w:rsidRDefault="009973D4" w:rsidP="009973D4">
      <w:pPr>
        <w:pStyle w:val="Heading2"/>
        <w:rPr>
          <w:lang w:val="en-US"/>
        </w:rPr>
      </w:pPr>
      <w:r>
        <w:rPr>
          <w:lang w:val="en-US"/>
        </w:rPr>
        <w:t>Description</w:t>
      </w:r>
    </w:p>
    <w:p w:rsidR="009973D4" w:rsidRPr="009973D4" w:rsidRDefault="009973D4" w:rsidP="00CC0BDE">
      <w:pPr>
        <w:pStyle w:val="Heading1"/>
        <w:rPr>
          <w:rFonts w:ascii="Calibri" w:hAnsi="Calibri"/>
          <w:b w:val="0"/>
          <w:bCs w:val="0"/>
          <w:color w:val="auto"/>
          <w:sz w:val="22"/>
          <w:szCs w:val="22"/>
          <w:lang w:val="en-US"/>
        </w:rPr>
      </w:pPr>
      <w:r w:rsidRPr="009973D4">
        <w:rPr>
          <w:rFonts w:ascii="Calibri" w:hAnsi="Calibri"/>
          <w:b w:val="0"/>
          <w:bCs w:val="0"/>
          <w:color w:val="auto"/>
          <w:sz w:val="22"/>
          <w:szCs w:val="22"/>
          <w:lang w:val="en-US"/>
        </w:rPr>
        <w:t xml:space="preserve">Visual </w:t>
      </w:r>
      <w:r>
        <w:rPr>
          <w:rFonts w:ascii="Calibri" w:hAnsi="Calibri"/>
          <w:b w:val="0"/>
          <w:bCs w:val="0"/>
          <w:color w:val="auto"/>
          <w:sz w:val="22"/>
          <w:szCs w:val="22"/>
          <w:lang w:val="en-US"/>
        </w:rPr>
        <w:t>LINQ</w:t>
      </w:r>
      <w:r w:rsidRPr="009973D4">
        <w:rPr>
          <w:rFonts w:ascii="Calibri" w:hAnsi="Calibri"/>
          <w:b w:val="0"/>
          <w:bCs w:val="0"/>
          <w:color w:val="auto"/>
          <w:sz w:val="22"/>
          <w:szCs w:val="22"/>
          <w:lang w:val="en-US"/>
        </w:rPr>
        <w:t xml:space="preserve"> Query Builder is a Visual Studio 2008 designer </w:t>
      </w:r>
      <w:proofErr w:type="spellStart"/>
      <w:r w:rsidRPr="009973D4">
        <w:rPr>
          <w:rFonts w:ascii="Calibri" w:hAnsi="Calibri"/>
          <w:b w:val="0"/>
          <w:bCs w:val="0"/>
          <w:color w:val="auto"/>
          <w:sz w:val="22"/>
          <w:szCs w:val="22"/>
          <w:lang w:val="en-US"/>
        </w:rPr>
        <w:t>that</w:t>
      </w:r>
      <w:proofErr w:type="spellEnd"/>
      <w:r w:rsidRPr="009973D4">
        <w:rPr>
          <w:rFonts w:ascii="Calibri" w:hAnsi="Calibri"/>
          <w:b w:val="0"/>
          <w:bCs w:val="0"/>
          <w:color w:val="auto"/>
          <w:sz w:val="22"/>
          <w:szCs w:val="22"/>
          <w:lang w:val="en-US"/>
        </w:rPr>
        <w:t xml:space="preserve"> helps you building </w:t>
      </w:r>
      <w:proofErr w:type="spellStart"/>
      <w:r w:rsidRPr="009973D4">
        <w:rPr>
          <w:rFonts w:ascii="Calibri" w:hAnsi="Calibri"/>
          <w:b w:val="0"/>
          <w:bCs w:val="0"/>
          <w:color w:val="auto"/>
          <w:sz w:val="22"/>
          <w:szCs w:val="22"/>
          <w:lang w:val="en-US"/>
        </w:rPr>
        <w:t>Linq</w:t>
      </w:r>
      <w:proofErr w:type="spellEnd"/>
      <w:r w:rsidRPr="009973D4">
        <w:rPr>
          <w:rFonts w:ascii="Calibri" w:hAnsi="Calibri"/>
          <w:b w:val="0"/>
          <w:bCs w:val="0"/>
          <w:color w:val="auto"/>
          <w:sz w:val="22"/>
          <w:szCs w:val="22"/>
          <w:lang w:val="en-US"/>
        </w:rPr>
        <w:t xml:space="preserve"> to </w:t>
      </w:r>
      <w:proofErr w:type="spellStart"/>
      <w:r w:rsidRPr="009973D4">
        <w:rPr>
          <w:rFonts w:ascii="Calibri" w:hAnsi="Calibri"/>
          <w:b w:val="0"/>
          <w:bCs w:val="0"/>
          <w:color w:val="auto"/>
          <w:sz w:val="22"/>
          <w:szCs w:val="22"/>
          <w:lang w:val="en-US"/>
        </w:rPr>
        <w:t>Sql</w:t>
      </w:r>
      <w:proofErr w:type="spellEnd"/>
      <w:r w:rsidRPr="009973D4">
        <w:rPr>
          <w:rFonts w:ascii="Calibri" w:hAnsi="Calibri"/>
          <w:b w:val="0"/>
          <w:bCs w:val="0"/>
          <w:color w:val="auto"/>
          <w:sz w:val="22"/>
          <w:szCs w:val="22"/>
          <w:lang w:val="en-US"/>
        </w:rPr>
        <w:t xml:space="preserve"> </w:t>
      </w:r>
      <w:proofErr w:type="spellStart"/>
      <w:r w:rsidRPr="009973D4">
        <w:rPr>
          <w:rFonts w:ascii="Calibri" w:hAnsi="Calibri"/>
          <w:b w:val="0"/>
          <w:bCs w:val="0"/>
          <w:color w:val="auto"/>
          <w:sz w:val="22"/>
          <w:szCs w:val="22"/>
          <w:lang w:val="en-US"/>
        </w:rPr>
        <w:t>queries</w:t>
      </w:r>
      <w:proofErr w:type="spellEnd"/>
      <w:r w:rsidRPr="009973D4">
        <w:rPr>
          <w:rFonts w:ascii="Calibri" w:hAnsi="Calibri"/>
          <w:b w:val="0"/>
          <w:bCs w:val="0"/>
          <w:color w:val="auto"/>
          <w:sz w:val="22"/>
          <w:szCs w:val="22"/>
          <w:lang w:val="en-US"/>
        </w:rPr>
        <w:t xml:space="preserve"> </w:t>
      </w:r>
      <w:proofErr w:type="spellStart"/>
      <w:r w:rsidRPr="009973D4">
        <w:rPr>
          <w:rFonts w:ascii="Calibri" w:hAnsi="Calibri"/>
          <w:b w:val="0"/>
          <w:bCs w:val="0"/>
          <w:color w:val="auto"/>
          <w:sz w:val="22"/>
          <w:szCs w:val="22"/>
          <w:lang w:val="en-US"/>
        </w:rPr>
        <w:t>visually</w:t>
      </w:r>
      <w:proofErr w:type="spellEnd"/>
      <w:r w:rsidRPr="009973D4">
        <w:rPr>
          <w:rFonts w:ascii="Calibri" w:hAnsi="Calibri"/>
          <w:b w:val="0"/>
          <w:bCs w:val="0"/>
          <w:color w:val="auto"/>
          <w:sz w:val="22"/>
          <w:szCs w:val="22"/>
          <w:lang w:val="en-US"/>
        </w:rPr>
        <w:t xml:space="preserve">. It is functionally the same experience you had using the Microsoft Access query builder for example but in the </w:t>
      </w:r>
      <w:proofErr w:type="spellStart"/>
      <w:r w:rsidRPr="009973D4">
        <w:rPr>
          <w:rFonts w:ascii="Calibri" w:hAnsi="Calibri"/>
          <w:b w:val="0"/>
          <w:bCs w:val="0"/>
          <w:color w:val="auto"/>
          <w:sz w:val="22"/>
          <w:szCs w:val="22"/>
          <w:lang w:val="en-US"/>
        </w:rPr>
        <w:t>Linq</w:t>
      </w:r>
      <w:proofErr w:type="spellEnd"/>
      <w:r w:rsidRPr="009973D4">
        <w:rPr>
          <w:rFonts w:ascii="Calibri" w:hAnsi="Calibri"/>
          <w:b w:val="0"/>
          <w:bCs w:val="0"/>
          <w:color w:val="auto"/>
          <w:sz w:val="22"/>
          <w:szCs w:val="22"/>
          <w:lang w:val="en-US"/>
        </w:rPr>
        <w:t xml:space="preserve"> domain. The entire UI of this add</w:t>
      </w:r>
      <w:r>
        <w:rPr>
          <w:rFonts w:ascii="Calibri" w:hAnsi="Calibri"/>
          <w:b w:val="0"/>
          <w:bCs w:val="0"/>
          <w:color w:val="auto"/>
          <w:sz w:val="22"/>
          <w:szCs w:val="22"/>
          <w:lang w:val="en-US"/>
        </w:rPr>
        <w:t>-</w:t>
      </w:r>
      <w:r w:rsidRPr="009973D4">
        <w:rPr>
          <w:rFonts w:ascii="Calibri" w:hAnsi="Calibri"/>
          <w:b w:val="0"/>
          <w:bCs w:val="0"/>
          <w:color w:val="auto"/>
          <w:sz w:val="22"/>
          <w:szCs w:val="22"/>
          <w:lang w:val="en-US"/>
        </w:rPr>
        <w:t>in is using Windows Presentation Foundation.</w:t>
      </w:r>
      <w:r>
        <w:rPr>
          <w:rFonts w:ascii="Calibri" w:hAnsi="Calibri"/>
          <w:b w:val="0"/>
          <w:bCs w:val="0"/>
          <w:color w:val="auto"/>
          <w:sz w:val="22"/>
          <w:szCs w:val="22"/>
          <w:lang w:val="en-US"/>
        </w:rPr>
        <w:t xml:space="preserve"> </w:t>
      </w:r>
      <w:r w:rsidRPr="009973D4">
        <w:rPr>
          <w:rFonts w:ascii="Calibri" w:hAnsi="Calibri"/>
          <w:b w:val="0"/>
          <w:bCs w:val="0"/>
          <w:color w:val="auto"/>
          <w:sz w:val="22"/>
          <w:szCs w:val="22"/>
          <w:lang w:val="en-US"/>
        </w:rPr>
        <w:t xml:space="preserve">The goal of this </w:t>
      </w:r>
      <w:proofErr w:type="spellStart"/>
      <w:r w:rsidRPr="009973D4">
        <w:rPr>
          <w:rFonts w:ascii="Calibri" w:hAnsi="Calibri"/>
          <w:b w:val="0"/>
          <w:bCs w:val="0"/>
          <w:color w:val="auto"/>
          <w:sz w:val="22"/>
          <w:szCs w:val="22"/>
          <w:lang w:val="en-US"/>
        </w:rPr>
        <w:t>tool</w:t>
      </w:r>
      <w:proofErr w:type="spellEnd"/>
      <w:r w:rsidRPr="009973D4">
        <w:rPr>
          <w:rFonts w:ascii="Calibri" w:hAnsi="Calibri"/>
          <w:b w:val="0"/>
          <w:bCs w:val="0"/>
          <w:color w:val="auto"/>
          <w:sz w:val="22"/>
          <w:szCs w:val="22"/>
          <w:lang w:val="en-US"/>
        </w:rPr>
        <w:t xml:space="preserve"> </w:t>
      </w:r>
      <w:proofErr w:type="spellStart"/>
      <w:r w:rsidRPr="009973D4">
        <w:rPr>
          <w:rFonts w:ascii="Calibri" w:hAnsi="Calibri"/>
          <w:b w:val="0"/>
          <w:bCs w:val="0"/>
          <w:color w:val="auto"/>
          <w:sz w:val="22"/>
          <w:szCs w:val="22"/>
          <w:lang w:val="en-US"/>
        </w:rPr>
        <w:t>is</w:t>
      </w:r>
      <w:proofErr w:type="spellEnd"/>
      <w:r w:rsidRPr="009973D4">
        <w:rPr>
          <w:rFonts w:ascii="Calibri" w:hAnsi="Calibri"/>
          <w:b w:val="0"/>
          <w:bCs w:val="0"/>
          <w:color w:val="auto"/>
          <w:sz w:val="22"/>
          <w:szCs w:val="22"/>
          <w:lang w:val="en-US"/>
        </w:rPr>
        <w:t xml:space="preserve"> to help </w:t>
      </w:r>
      <w:proofErr w:type="spellStart"/>
      <w:r w:rsidRPr="009973D4">
        <w:rPr>
          <w:rFonts w:ascii="Calibri" w:hAnsi="Calibri"/>
          <w:b w:val="0"/>
          <w:bCs w:val="0"/>
          <w:color w:val="auto"/>
          <w:sz w:val="22"/>
          <w:szCs w:val="22"/>
          <w:lang w:val="en-US"/>
        </w:rPr>
        <w:t>you</w:t>
      </w:r>
      <w:proofErr w:type="spellEnd"/>
      <w:r w:rsidRPr="009973D4">
        <w:rPr>
          <w:rFonts w:ascii="Calibri" w:hAnsi="Calibri"/>
          <w:b w:val="0"/>
          <w:bCs w:val="0"/>
          <w:color w:val="auto"/>
          <w:sz w:val="22"/>
          <w:szCs w:val="22"/>
          <w:lang w:val="en-US"/>
        </w:rPr>
        <w:t xml:space="preserve"> </w:t>
      </w:r>
      <w:proofErr w:type="spellStart"/>
      <w:r w:rsidRPr="009973D4">
        <w:rPr>
          <w:rFonts w:ascii="Calibri" w:hAnsi="Calibri"/>
          <w:b w:val="0"/>
          <w:bCs w:val="0"/>
          <w:color w:val="auto"/>
          <w:sz w:val="22"/>
          <w:szCs w:val="22"/>
          <w:lang w:val="en-US"/>
        </w:rPr>
        <w:t>getting</w:t>
      </w:r>
      <w:proofErr w:type="spellEnd"/>
      <w:r w:rsidRPr="009973D4">
        <w:rPr>
          <w:rFonts w:ascii="Calibri" w:hAnsi="Calibri"/>
          <w:b w:val="0"/>
          <w:bCs w:val="0"/>
          <w:color w:val="auto"/>
          <w:sz w:val="22"/>
          <w:szCs w:val="22"/>
          <w:lang w:val="en-US"/>
        </w:rPr>
        <w:t xml:space="preserve"> more </w:t>
      </w:r>
      <w:proofErr w:type="spellStart"/>
      <w:r w:rsidRPr="009973D4">
        <w:rPr>
          <w:rFonts w:ascii="Calibri" w:hAnsi="Calibri"/>
          <w:b w:val="0"/>
          <w:bCs w:val="0"/>
          <w:color w:val="auto"/>
          <w:sz w:val="22"/>
          <w:szCs w:val="22"/>
          <w:lang w:val="en-US"/>
        </w:rPr>
        <w:t>familiar</w:t>
      </w:r>
      <w:proofErr w:type="spellEnd"/>
      <w:r w:rsidRPr="009973D4">
        <w:rPr>
          <w:rFonts w:ascii="Calibri" w:hAnsi="Calibri"/>
          <w:b w:val="0"/>
          <w:bCs w:val="0"/>
          <w:color w:val="auto"/>
          <w:sz w:val="22"/>
          <w:szCs w:val="22"/>
          <w:lang w:val="en-US"/>
        </w:rPr>
        <w:t xml:space="preserve"> </w:t>
      </w:r>
      <w:proofErr w:type="spellStart"/>
      <w:r w:rsidRPr="009973D4">
        <w:rPr>
          <w:rFonts w:ascii="Calibri" w:hAnsi="Calibri"/>
          <w:b w:val="0"/>
          <w:bCs w:val="0"/>
          <w:color w:val="auto"/>
          <w:sz w:val="22"/>
          <w:szCs w:val="22"/>
          <w:lang w:val="en-US"/>
        </w:rPr>
        <w:t>with</w:t>
      </w:r>
      <w:proofErr w:type="spellEnd"/>
      <w:r w:rsidRPr="009973D4">
        <w:rPr>
          <w:rFonts w:ascii="Calibri" w:hAnsi="Calibri"/>
          <w:b w:val="0"/>
          <w:bCs w:val="0"/>
          <w:color w:val="auto"/>
          <w:sz w:val="22"/>
          <w:szCs w:val="22"/>
          <w:lang w:val="en-US"/>
        </w:rPr>
        <w:t xml:space="preserve"> the </w:t>
      </w:r>
      <w:proofErr w:type="spellStart"/>
      <w:r w:rsidRPr="009973D4">
        <w:rPr>
          <w:rFonts w:ascii="Calibri" w:hAnsi="Calibri"/>
          <w:b w:val="0"/>
          <w:bCs w:val="0"/>
          <w:color w:val="auto"/>
          <w:sz w:val="22"/>
          <w:szCs w:val="22"/>
          <w:lang w:val="en-US"/>
        </w:rPr>
        <w:t>Linq</w:t>
      </w:r>
      <w:proofErr w:type="spellEnd"/>
      <w:r w:rsidRPr="009973D4">
        <w:rPr>
          <w:rFonts w:ascii="Calibri" w:hAnsi="Calibri"/>
          <w:b w:val="0"/>
          <w:bCs w:val="0"/>
          <w:color w:val="auto"/>
          <w:sz w:val="22"/>
          <w:szCs w:val="22"/>
          <w:lang w:val="en-US"/>
        </w:rPr>
        <w:t xml:space="preserve"> </w:t>
      </w:r>
      <w:proofErr w:type="spellStart"/>
      <w:r w:rsidRPr="009973D4">
        <w:rPr>
          <w:rFonts w:ascii="Calibri" w:hAnsi="Calibri"/>
          <w:b w:val="0"/>
          <w:bCs w:val="0"/>
          <w:color w:val="auto"/>
          <w:sz w:val="22"/>
          <w:szCs w:val="22"/>
          <w:lang w:val="en-US"/>
        </w:rPr>
        <w:t>syntax</w:t>
      </w:r>
      <w:proofErr w:type="spellEnd"/>
      <w:r w:rsidRPr="009973D4">
        <w:rPr>
          <w:rFonts w:ascii="Calibri" w:hAnsi="Calibri"/>
          <w:b w:val="0"/>
          <w:bCs w:val="0"/>
          <w:color w:val="auto"/>
          <w:sz w:val="22"/>
          <w:szCs w:val="22"/>
          <w:lang w:val="en-US"/>
        </w:rPr>
        <w:t>.</w:t>
      </w:r>
      <w:r w:rsidRPr="009973D4">
        <w:rPr>
          <w:rFonts w:ascii="Calibri" w:hAnsi="Calibri"/>
          <w:b w:val="0"/>
          <w:bCs w:val="0"/>
          <w:color w:val="auto"/>
          <w:sz w:val="22"/>
          <w:szCs w:val="22"/>
          <w:lang w:val="en-US"/>
        </w:rPr>
        <w:br/>
      </w:r>
      <w:r w:rsidRPr="009973D4">
        <w:rPr>
          <w:rFonts w:ascii="Calibri" w:hAnsi="Calibri"/>
          <w:b w:val="0"/>
          <w:bCs w:val="0"/>
          <w:color w:val="auto"/>
          <w:sz w:val="22"/>
          <w:szCs w:val="22"/>
          <w:lang w:val="en-US"/>
        </w:rPr>
        <w:br/>
      </w:r>
      <w:proofErr w:type="spellStart"/>
      <w:r w:rsidRPr="009973D4">
        <w:rPr>
          <w:rFonts w:ascii="Calibri" w:hAnsi="Calibri"/>
          <w:b w:val="0"/>
          <w:bCs w:val="0"/>
          <w:color w:val="auto"/>
          <w:sz w:val="22"/>
          <w:szCs w:val="22"/>
          <w:lang w:val="en-US"/>
        </w:rPr>
        <w:t>It's</w:t>
      </w:r>
      <w:proofErr w:type="spellEnd"/>
      <w:r w:rsidRPr="009973D4">
        <w:rPr>
          <w:rFonts w:ascii="Calibri" w:hAnsi="Calibri"/>
          <w:b w:val="0"/>
          <w:bCs w:val="0"/>
          <w:color w:val="auto"/>
          <w:sz w:val="22"/>
          <w:szCs w:val="22"/>
          <w:lang w:val="en-US"/>
        </w:rPr>
        <w:t xml:space="preserve"> </w:t>
      </w:r>
      <w:proofErr w:type="spellStart"/>
      <w:r w:rsidRPr="009973D4">
        <w:rPr>
          <w:rFonts w:ascii="Calibri" w:hAnsi="Calibri"/>
          <w:b w:val="0"/>
          <w:bCs w:val="0"/>
          <w:color w:val="auto"/>
          <w:sz w:val="22"/>
          <w:szCs w:val="22"/>
          <w:lang w:val="en-US"/>
        </w:rPr>
        <w:t>also</w:t>
      </w:r>
      <w:proofErr w:type="spellEnd"/>
      <w:r w:rsidRPr="009973D4">
        <w:rPr>
          <w:rFonts w:ascii="Calibri" w:hAnsi="Calibri"/>
          <w:b w:val="0"/>
          <w:bCs w:val="0"/>
          <w:color w:val="auto"/>
          <w:sz w:val="22"/>
          <w:szCs w:val="22"/>
          <w:lang w:val="en-US"/>
        </w:rPr>
        <w:t xml:space="preserve"> a </w:t>
      </w:r>
      <w:proofErr w:type="spellStart"/>
      <w:r w:rsidRPr="009973D4">
        <w:rPr>
          <w:rFonts w:ascii="Calibri" w:hAnsi="Calibri"/>
          <w:b w:val="0"/>
          <w:bCs w:val="0"/>
          <w:color w:val="auto"/>
          <w:sz w:val="22"/>
          <w:szCs w:val="22"/>
          <w:lang w:val="en-US"/>
        </w:rPr>
        <w:t>project</w:t>
      </w:r>
      <w:proofErr w:type="spellEnd"/>
      <w:r w:rsidRPr="009973D4">
        <w:rPr>
          <w:rFonts w:ascii="Calibri" w:hAnsi="Calibri"/>
          <w:b w:val="0"/>
          <w:bCs w:val="0"/>
          <w:color w:val="auto"/>
          <w:sz w:val="22"/>
          <w:szCs w:val="22"/>
          <w:lang w:val="en-US"/>
        </w:rPr>
        <w:t xml:space="preserve"> </w:t>
      </w:r>
      <w:proofErr w:type="spellStart"/>
      <w:r w:rsidRPr="009973D4">
        <w:rPr>
          <w:rFonts w:ascii="Calibri" w:hAnsi="Calibri"/>
          <w:b w:val="0"/>
          <w:bCs w:val="0"/>
          <w:color w:val="auto"/>
          <w:sz w:val="22"/>
          <w:szCs w:val="22"/>
          <w:lang w:val="en-US"/>
        </w:rPr>
        <w:t>that</w:t>
      </w:r>
      <w:proofErr w:type="spellEnd"/>
      <w:r w:rsidRPr="009973D4">
        <w:rPr>
          <w:rFonts w:ascii="Calibri" w:hAnsi="Calibri"/>
          <w:b w:val="0"/>
          <w:bCs w:val="0"/>
          <w:color w:val="auto"/>
          <w:sz w:val="22"/>
          <w:szCs w:val="22"/>
          <w:lang w:val="en-US"/>
        </w:rPr>
        <w:t xml:space="preserve"> </w:t>
      </w:r>
      <w:proofErr w:type="spellStart"/>
      <w:r w:rsidRPr="009973D4">
        <w:rPr>
          <w:rFonts w:ascii="Calibri" w:hAnsi="Calibri"/>
          <w:b w:val="0"/>
          <w:bCs w:val="0"/>
          <w:color w:val="auto"/>
          <w:sz w:val="22"/>
          <w:szCs w:val="22"/>
          <w:lang w:val="en-US"/>
        </w:rPr>
        <w:t>could</w:t>
      </w:r>
      <w:proofErr w:type="spellEnd"/>
      <w:r w:rsidRPr="009973D4">
        <w:rPr>
          <w:rFonts w:ascii="Calibri" w:hAnsi="Calibri"/>
          <w:b w:val="0"/>
          <w:bCs w:val="0"/>
          <w:color w:val="auto"/>
          <w:sz w:val="22"/>
          <w:szCs w:val="22"/>
          <w:lang w:val="en-US"/>
        </w:rPr>
        <w:t xml:space="preserve"> help </w:t>
      </w:r>
      <w:proofErr w:type="spellStart"/>
      <w:r w:rsidRPr="009973D4">
        <w:rPr>
          <w:rFonts w:ascii="Calibri" w:hAnsi="Calibri"/>
          <w:b w:val="0"/>
          <w:bCs w:val="0"/>
          <w:color w:val="auto"/>
          <w:sz w:val="22"/>
          <w:szCs w:val="22"/>
          <w:lang w:val="en-US"/>
        </w:rPr>
        <w:t>you</w:t>
      </w:r>
      <w:proofErr w:type="spellEnd"/>
      <w:r w:rsidRPr="009973D4">
        <w:rPr>
          <w:rFonts w:ascii="Calibri" w:hAnsi="Calibri"/>
          <w:b w:val="0"/>
          <w:bCs w:val="0"/>
          <w:color w:val="auto"/>
          <w:sz w:val="22"/>
          <w:szCs w:val="22"/>
          <w:lang w:val="en-US"/>
        </w:rPr>
        <w:t xml:space="preserve"> to see how to start a Visual Studio 2008 add</w:t>
      </w:r>
      <w:r>
        <w:rPr>
          <w:rFonts w:ascii="Calibri" w:hAnsi="Calibri"/>
          <w:b w:val="0"/>
          <w:bCs w:val="0"/>
          <w:color w:val="auto"/>
          <w:sz w:val="22"/>
          <w:szCs w:val="22"/>
          <w:lang w:val="en-US"/>
        </w:rPr>
        <w:t>-</w:t>
      </w:r>
      <w:r w:rsidRPr="009973D4">
        <w:rPr>
          <w:rFonts w:ascii="Calibri" w:hAnsi="Calibri"/>
          <w:b w:val="0"/>
          <w:bCs w:val="0"/>
          <w:color w:val="auto"/>
          <w:sz w:val="22"/>
          <w:szCs w:val="22"/>
          <w:lang w:val="en-US"/>
        </w:rPr>
        <w:t>in using Windows Presentation Foundation.</w:t>
      </w:r>
    </w:p>
    <w:p w:rsidR="00A009E0" w:rsidRDefault="00A009E0" w:rsidP="00CC0BDE">
      <w:pPr>
        <w:pStyle w:val="Heading1"/>
        <w:rPr>
          <w:lang w:val="en-US"/>
        </w:rPr>
      </w:pPr>
      <w:r>
        <w:rPr>
          <w:lang w:val="en-US"/>
        </w:rPr>
        <w:t>Using the query bag and the query designer</w:t>
      </w:r>
    </w:p>
    <w:p w:rsidR="001376F3" w:rsidRDefault="00A009E0">
      <w:pPr>
        <w:pStyle w:val="Heading2"/>
        <w:rPr>
          <w:lang w:val="en-US"/>
        </w:rPr>
      </w:pPr>
      <w:r>
        <w:rPr>
          <w:lang w:val="en-US"/>
        </w:rPr>
        <w:t>Using the query bag</w:t>
      </w:r>
    </w:p>
    <w:p w:rsidR="00A009E0" w:rsidRDefault="00A009E0" w:rsidP="00CC0BDE">
      <w:pPr>
        <w:rPr>
          <w:lang w:val="en-US"/>
        </w:rPr>
      </w:pPr>
      <w:r>
        <w:rPr>
          <w:lang w:val="en-US"/>
        </w:rPr>
        <w:t xml:space="preserve">The </w:t>
      </w:r>
      <w:r w:rsidR="004F77DD" w:rsidRPr="004F77DD">
        <w:rPr>
          <w:i/>
          <w:lang w:val="en-US"/>
        </w:rPr>
        <w:t>query bag</w:t>
      </w:r>
      <w:r>
        <w:rPr>
          <w:lang w:val="en-US"/>
        </w:rPr>
        <w:t xml:space="preserve"> is the main interface of the </w:t>
      </w:r>
      <w:r w:rsidR="001376F3">
        <w:rPr>
          <w:lang w:val="en-US"/>
        </w:rPr>
        <w:t xml:space="preserve">query </w:t>
      </w:r>
      <w:r>
        <w:rPr>
          <w:lang w:val="en-US"/>
        </w:rPr>
        <w:t>designer. It enables you to manage a list of queries in your project. From the query bag, you can do the following:</w:t>
      </w:r>
    </w:p>
    <w:p w:rsidR="001376F3" w:rsidRDefault="00A009E0">
      <w:pPr>
        <w:pStyle w:val="ListBullet"/>
        <w:numPr>
          <w:ilvl w:val="0"/>
          <w:numId w:val="15"/>
        </w:numPr>
        <w:rPr>
          <w:lang w:val="en-US"/>
        </w:rPr>
      </w:pPr>
      <w:r>
        <w:rPr>
          <w:lang w:val="en-US"/>
        </w:rPr>
        <w:t>Create a new query.</w:t>
      </w:r>
    </w:p>
    <w:p w:rsidR="001376F3" w:rsidRDefault="00A009E0" w:rsidP="007D517F">
      <w:pPr>
        <w:pStyle w:val="ListBullet2"/>
        <w:tabs>
          <w:tab w:val="clear" w:pos="360"/>
        </w:tabs>
        <w:ind w:firstLine="0"/>
        <w:rPr>
          <w:lang w:val="en-US"/>
        </w:rPr>
      </w:pPr>
      <w:r>
        <w:rPr>
          <w:lang w:val="en-US"/>
        </w:rPr>
        <w:t xml:space="preserve">Click the </w:t>
      </w:r>
      <w:r w:rsidR="004F77DD" w:rsidRPr="004F77DD">
        <w:rPr>
          <w:b/>
          <w:lang w:val="en-US"/>
        </w:rPr>
        <w:t>Create new query</w:t>
      </w:r>
      <w:r>
        <w:rPr>
          <w:lang w:val="en-US"/>
        </w:rPr>
        <w:t xml:space="preserve"> button to go to the query designer and create the query.</w:t>
      </w:r>
    </w:p>
    <w:p w:rsidR="001376F3" w:rsidRDefault="00A009E0">
      <w:pPr>
        <w:pStyle w:val="ListBullet"/>
        <w:numPr>
          <w:ilvl w:val="0"/>
          <w:numId w:val="15"/>
        </w:numPr>
        <w:rPr>
          <w:lang w:val="en-US"/>
        </w:rPr>
      </w:pPr>
      <w:r>
        <w:rPr>
          <w:lang w:val="en-US"/>
        </w:rPr>
        <w:t>Edit a query.</w:t>
      </w:r>
    </w:p>
    <w:p w:rsidR="001376F3" w:rsidRDefault="00A009E0" w:rsidP="007D517F">
      <w:pPr>
        <w:pStyle w:val="ListBullet2"/>
        <w:tabs>
          <w:tab w:val="clear" w:pos="360"/>
        </w:tabs>
        <w:ind w:firstLine="0"/>
        <w:rPr>
          <w:lang w:val="en-US"/>
        </w:rPr>
      </w:pPr>
      <w:r>
        <w:rPr>
          <w:lang w:val="en-US"/>
        </w:rPr>
        <w:t xml:space="preserve">Click the </w:t>
      </w:r>
      <w:r w:rsidR="004F77DD" w:rsidRPr="004F77DD">
        <w:rPr>
          <w:b/>
          <w:lang w:val="en-US"/>
        </w:rPr>
        <w:t>Edit query</w:t>
      </w:r>
      <w:r>
        <w:rPr>
          <w:lang w:val="en-US"/>
        </w:rPr>
        <w:t xml:space="preserve"> button to go to the query designer and edit the query.</w:t>
      </w:r>
    </w:p>
    <w:p w:rsidR="001376F3" w:rsidRDefault="00A009E0">
      <w:pPr>
        <w:pStyle w:val="ListBullet"/>
        <w:numPr>
          <w:ilvl w:val="0"/>
          <w:numId w:val="15"/>
        </w:numPr>
        <w:rPr>
          <w:lang w:val="en-US"/>
        </w:rPr>
      </w:pPr>
      <w:r>
        <w:rPr>
          <w:lang w:val="en-US"/>
        </w:rPr>
        <w:t>Delete a query.</w:t>
      </w:r>
    </w:p>
    <w:p w:rsidR="001376F3" w:rsidRDefault="00A009E0">
      <w:pPr>
        <w:pStyle w:val="ListBullet"/>
        <w:numPr>
          <w:ilvl w:val="0"/>
          <w:numId w:val="15"/>
        </w:numPr>
        <w:rPr>
          <w:lang w:val="en-US"/>
        </w:rPr>
      </w:pPr>
      <w:r w:rsidRPr="009C0B07">
        <w:rPr>
          <w:lang w:val="en-US"/>
        </w:rPr>
        <w:t xml:space="preserve">Group queries by type, the two types being </w:t>
      </w:r>
      <w:proofErr w:type="spellStart"/>
      <w:r w:rsidRPr="009C0B07">
        <w:rPr>
          <w:lang w:val="en-US"/>
        </w:rPr>
        <w:t>VLinq</w:t>
      </w:r>
      <w:proofErr w:type="spellEnd"/>
      <w:r w:rsidRPr="009C0B07">
        <w:rPr>
          <w:lang w:val="en-US"/>
        </w:rPr>
        <w:t>-generated queries and custom-written</w:t>
      </w:r>
      <w:r>
        <w:rPr>
          <w:lang w:val="en-US"/>
        </w:rPr>
        <w:t xml:space="preserve"> queries. See "Custom queries" below.</w:t>
      </w:r>
    </w:p>
    <w:p w:rsidR="001376F3" w:rsidRDefault="00A009E0">
      <w:pPr>
        <w:pStyle w:val="ListBullet"/>
        <w:numPr>
          <w:ilvl w:val="0"/>
          <w:numId w:val="15"/>
        </w:numPr>
        <w:rPr>
          <w:lang w:val="en-US"/>
        </w:rPr>
      </w:pPr>
      <w:r>
        <w:rPr>
          <w:lang w:val="en-US"/>
        </w:rPr>
        <w:t>Select a query.</w:t>
      </w:r>
    </w:p>
    <w:p w:rsidR="001376F3" w:rsidRDefault="004F77DD" w:rsidP="007D517F">
      <w:pPr>
        <w:pStyle w:val="ListBullet2"/>
        <w:tabs>
          <w:tab w:val="clear" w:pos="360"/>
        </w:tabs>
        <w:ind w:firstLine="0"/>
        <w:rPr>
          <w:lang w:val="en-US"/>
        </w:rPr>
      </w:pPr>
      <w:r w:rsidRPr="004F77DD">
        <w:t xml:space="preserve">The </w:t>
      </w:r>
      <w:proofErr w:type="spellStart"/>
      <w:r w:rsidRPr="004F77DD">
        <w:t>selected</w:t>
      </w:r>
      <w:proofErr w:type="spellEnd"/>
      <w:r w:rsidRPr="004F77DD">
        <w:t xml:space="preserve"> </w:t>
      </w:r>
      <w:proofErr w:type="spellStart"/>
      <w:r w:rsidRPr="004F77DD">
        <w:t>query</w:t>
      </w:r>
      <w:proofErr w:type="spellEnd"/>
      <w:r w:rsidRPr="004F77DD">
        <w:t xml:space="preserve"> </w:t>
      </w:r>
      <w:proofErr w:type="spellStart"/>
      <w:r w:rsidRPr="004F77DD">
        <w:t>is</w:t>
      </w:r>
      <w:proofErr w:type="spellEnd"/>
      <w:r w:rsidRPr="004F77DD">
        <w:t xml:space="preserve"> </w:t>
      </w:r>
      <w:proofErr w:type="spellStart"/>
      <w:r w:rsidRPr="004F77DD">
        <w:t>used</w:t>
      </w:r>
      <w:proofErr w:type="spellEnd"/>
      <w:r w:rsidRPr="004F77DD">
        <w:t xml:space="preserve"> for Edit, </w:t>
      </w:r>
      <w:proofErr w:type="spellStart"/>
      <w:r w:rsidRPr="004F77DD">
        <w:t>Delete</w:t>
      </w:r>
      <w:proofErr w:type="spellEnd"/>
      <w:r w:rsidRPr="004F77DD">
        <w:t xml:space="preserve">, and </w:t>
      </w:r>
      <w:proofErr w:type="spellStart"/>
      <w:r w:rsidRPr="004F77DD">
        <w:t>Preview</w:t>
      </w:r>
      <w:proofErr w:type="spellEnd"/>
      <w:r w:rsidRPr="004F77DD">
        <w:t xml:space="preserve"> actions. You </w:t>
      </w:r>
      <w:proofErr w:type="spellStart"/>
      <w:r w:rsidRPr="004F77DD">
        <w:t>can</w:t>
      </w:r>
      <w:proofErr w:type="spellEnd"/>
      <w:r w:rsidRPr="004F77DD">
        <w:t xml:space="preserve"> </w:t>
      </w:r>
      <w:proofErr w:type="spellStart"/>
      <w:r w:rsidRPr="004F77DD">
        <w:t>also</w:t>
      </w:r>
      <w:proofErr w:type="spellEnd"/>
      <w:r w:rsidRPr="004F77DD">
        <w:t xml:space="preserve"> </w:t>
      </w:r>
      <w:proofErr w:type="spellStart"/>
      <w:r w:rsidRPr="004F77DD">
        <w:t>edit</w:t>
      </w:r>
      <w:proofErr w:type="spellEnd"/>
      <w:r w:rsidRPr="004F77DD">
        <w:t xml:space="preserve"> the</w:t>
      </w:r>
      <w:r w:rsidR="00A009E0">
        <w:rPr>
          <w:lang w:val="en-US"/>
        </w:rPr>
        <w:t xml:space="preserve"> selected query's properties, including the name and the description, in the Properties window.</w:t>
      </w:r>
    </w:p>
    <w:p w:rsidR="001376F3" w:rsidRDefault="00A009E0">
      <w:pPr>
        <w:pStyle w:val="ListBullet"/>
        <w:numPr>
          <w:ilvl w:val="0"/>
          <w:numId w:val="15"/>
        </w:numPr>
        <w:rPr>
          <w:lang w:val="en-US"/>
        </w:rPr>
      </w:pPr>
      <w:r>
        <w:rPr>
          <w:lang w:val="en-US"/>
        </w:rPr>
        <w:t>Preview a query.</w:t>
      </w:r>
    </w:p>
    <w:p w:rsidR="001376F3" w:rsidRDefault="004F77DD" w:rsidP="007D517F">
      <w:pPr>
        <w:pStyle w:val="ListBullet2"/>
        <w:tabs>
          <w:tab w:val="clear" w:pos="360"/>
        </w:tabs>
        <w:ind w:firstLine="0"/>
        <w:rPr>
          <w:lang w:val="en-US"/>
        </w:rPr>
      </w:pPr>
      <w:r w:rsidRPr="004F77DD">
        <w:t xml:space="preserve">First </w:t>
      </w:r>
      <w:proofErr w:type="spellStart"/>
      <w:r w:rsidRPr="004F77DD">
        <w:t>you</w:t>
      </w:r>
      <w:proofErr w:type="spellEnd"/>
      <w:r w:rsidRPr="004F77DD">
        <w:t xml:space="preserve"> have to </w:t>
      </w:r>
      <w:proofErr w:type="spellStart"/>
      <w:r w:rsidRPr="004F77DD">
        <w:t>expand</w:t>
      </w:r>
      <w:proofErr w:type="spellEnd"/>
      <w:r w:rsidRPr="004F77DD">
        <w:t xml:space="preserve"> the </w:t>
      </w:r>
      <w:proofErr w:type="spellStart"/>
      <w:r w:rsidRPr="004F77DD">
        <w:t>Preview</w:t>
      </w:r>
      <w:proofErr w:type="spellEnd"/>
      <w:r w:rsidRPr="004F77DD">
        <w:t xml:space="preserve"> </w:t>
      </w:r>
      <w:proofErr w:type="spellStart"/>
      <w:r w:rsidRPr="004F77DD">
        <w:t>toolbar</w:t>
      </w:r>
      <w:proofErr w:type="spellEnd"/>
      <w:r w:rsidRPr="004F77DD">
        <w:t xml:space="preserve"> by </w:t>
      </w:r>
      <w:proofErr w:type="spellStart"/>
      <w:r w:rsidRPr="004F77DD">
        <w:t>clicking</w:t>
      </w:r>
      <w:proofErr w:type="spellEnd"/>
      <w:r w:rsidRPr="004F77DD">
        <w:t xml:space="preserve"> the </w:t>
      </w:r>
      <w:proofErr w:type="spellStart"/>
      <w:r w:rsidRPr="004F77DD">
        <w:t>Preview</w:t>
      </w:r>
      <w:proofErr w:type="spellEnd"/>
      <w:r w:rsidRPr="004F77DD">
        <w:t xml:space="preserve"> </w:t>
      </w:r>
      <w:proofErr w:type="spellStart"/>
      <w:r w:rsidRPr="004F77DD">
        <w:t>button</w:t>
      </w:r>
      <w:proofErr w:type="spellEnd"/>
      <w:r w:rsidRPr="004F77DD">
        <w:t>. The</w:t>
      </w:r>
      <w:r w:rsidR="00A009E0">
        <w:rPr>
          <w:lang w:val="en-US"/>
        </w:rPr>
        <w:t xml:space="preserve"> preview pane appears at the bottom of the designer. You can then click the </w:t>
      </w:r>
      <w:r w:rsidR="00A009E0">
        <w:rPr>
          <w:b/>
          <w:lang w:val="en-US"/>
        </w:rPr>
        <w:t>Run</w:t>
      </w:r>
      <w:r w:rsidRPr="004F77DD">
        <w:t xml:space="preserve"> </w:t>
      </w:r>
      <w:r w:rsidR="00A009E0">
        <w:rPr>
          <w:lang w:val="en-US"/>
        </w:rPr>
        <w:t>button. The designer runs the query according to the provider configuration. (See "Preview and test requirements" below.) Now the preview pane provides three tabs:</w:t>
      </w:r>
    </w:p>
    <w:p w:rsidR="001376F3" w:rsidRDefault="004F77DD">
      <w:pPr>
        <w:pStyle w:val="ListBullet3"/>
        <w:numPr>
          <w:ilvl w:val="0"/>
          <w:numId w:val="14"/>
        </w:numPr>
        <w:ind w:left="1080"/>
        <w:rPr>
          <w:lang w:val="en-US"/>
        </w:rPr>
      </w:pPr>
      <w:r w:rsidRPr="004F77DD">
        <w:rPr>
          <w:b/>
          <w:lang w:val="en-US"/>
        </w:rPr>
        <w:t>Results</w:t>
      </w:r>
      <w:r w:rsidR="00A009E0">
        <w:rPr>
          <w:lang w:val="en-US"/>
        </w:rPr>
        <w:t>. The result of the query displayed in a data grid.</w:t>
      </w:r>
    </w:p>
    <w:p w:rsidR="001376F3" w:rsidRDefault="004F77DD">
      <w:pPr>
        <w:pStyle w:val="ListBullet3"/>
        <w:numPr>
          <w:ilvl w:val="0"/>
          <w:numId w:val="14"/>
        </w:numPr>
        <w:ind w:left="1080"/>
        <w:rPr>
          <w:lang w:val="en-US"/>
        </w:rPr>
      </w:pPr>
      <w:r w:rsidRPr="004F77DD">
        <w:rPr>
          <w:b/>
          <w:lang w:val="en-US"/>
        </w:rPr>
        <w:t>SQL</w:t>
      </w:r>
      <w:r w:rsidR="00A009E0">
        <w:rPr>
          <w:lang w:val="en-US"/>
        </w:rPr>
        <w:t>. The generated SQL string.</w:t>
      </w:r>
    </w:p>
    <w:p w:rsidR="001376F3" w:rsidRDefault="004F77DD">
      <w:pPr>
        <w:pStyle w:val="ListBullet3"/>
        <w:numPr>
          <w:ilvl w:val="0"/>
          <w:numId w:val="14"/>
        </w:numPr>
        <w:ind w:left="1080"/>
        <w:rPr>
          <w:lang w:val="en-US"/>
        </w:rPr>
      </w:pPr>
      <w:r w:rsidRPr="004F77DD">
        <w:rPr>
          <w:b/>
          <w:lang w:val="en-US"/>
        </w:rPr>
        <w:lastRenderedPageBreak/>
        <w:t>Generated code</w:t>
      </w:r>
      <w:r w:rsidR="00A009E0">
        <w:rPr>
          <w:lang w:val="en-US"/>
        </w:rPr>
        <w:t>. The generated code (C# and Visual Basic).</w:t>
      </w:r>
    </w:p>
    <w:p w:rsidR="001376F3" w:rsidRDefault="00A009E0">
      <w:pPr>
        <w:pStyle w:val="ListBullet"/>
        <w:numPr>
          <w:ilvl w:val="0"/>
          <w:numId w:val="15"/>
        </w:numPr>
        <w:rPr>
          <w:lang w:val="en-US"/>
        </w:rPr>
      </w:pPr>
      <w:r>
        <w:rPr>
          <w:lang w:val="en-US"/>
        </w:rPr>
        <w:t>Run testing.</w:t>
      </w:r>
    </w:p>
    <w:p w:rsidR="001376F3" w:rsidRDefault="004F77DD" w:rsidP="007D517F">
      <w:pPr>
        <w:pStyle w:val="ListBullet2"/>
        <w:tabs>
          <w:tab w:val="clear" w:pos="360"/>
        </w:tabs>
        <w:ind w:firstLine="0"/>
        <w:rPr>
          <w:lang w:val="en-US"/>
        </w:rPr>
      </w:pPr>
      <w:r w:rsidRPr="004F77DD">
        <w:t xml:space="preserve">First </w:t>
      </w:r>
      <w:proofErr w:type="spellStart"/>
      <w:r w:rsidRPr="004F77DD">
        <w:t>you</w:t>
      </w:r>
      <w:proofErr w:type="spellEnd"/>
      <w:r w:rsidRPr="004F77DD">
        <w:t xml:space="preserve"> have to </w:t>
      </w:r>
      <w:proofErr w:type="spellStart"/>
      <w:r w:rsidRPr="004F77DD">
        <w:t>expand</w:t>
      </w:r>
      <w:proofErr w:type="spellEnd"/>
      <w:r w:rsidRPr="004F77DD">
        <w:t xml:space="preserve"> the </w:t>
      </w:r>
      <w:proofErr w:type="spellStart"/>
      <w:r w:rsidRPr="004F77DD">
        <w:t>Testing</w:t>
      </w:r>
      <w:proofErr w:type="spellEnd"/>
      <w:r w:rsidRPr="004F77DD">
        <w:t xml:space="preserve"> </w:t>
      </w:r>
      <w:proofErr w:type="spellStart"/>
      <w:r w:rsidRPr="004F77DD">
        <w:t>toolbar</w:t>
      </w:r>
      <w:proofErr w:type="spellEnd"/>
      <w:r w:rsidRPr="004F77DD">
        <w:t xml:space="preserve"> by </w:t>
      </w:r>
      <w:proofErr w:type="spellStart"/>
      <w:r w:rsidRPr="004F77DD">
        <w:t>clicking</w:t>
      </w:r>
      <w:proofErr w:type="spellEnd"/>
      <w:r w:rsidRPr="004F77DD">
        <w:t xml:space="preserve"> the </w:t>
      </w:r>
      <w:proofErr w:type="spellStart"/>
      <w:r w:rsidRPr="004F77DD">
        <w:t>Testing</w:t>
      </w:r>
      <w:proofErr w:type="spellEnd"/>
      <w:r w:rsidRPr="004F77DD">
        <w:t xml:space="preserve"> </w:t>
      </w:r>
      <w:proofErr w:type="spellStart"/>
      <w:r w:rsidRPr="004F77DD">
        <w:t>button</w:t>
      </w:r>
      <w:proofErr w:type="spellEnd"/>
      <w:r w:rsidRPr="004F77DD">
        <w:t>. A Test</w:t>
      </w:r>
      <w:r w:rsidR="00A009E0">
        <w:rPr>
          <w:lang w:val="en-US"/>
        </w:rPr>
        <w:t xml:space="preserve"> column appears in the list of queries. You can use this column to select or clear the selection of each query for testing. The toolbar offers </w:t>
      </w:r>
      <w:r w:rsidRPr="004F77DD">
        <w:rPr>
          <w:b/>
          <w:lang w:val="en-US"/>
        </w:rPr>
        <w:t>Select</w:t>
      </w:r>
      <w:r w:rsidR="00B9675B">
        <w:rPr>
          <w:b/>
          <w:lang w:val="en-US"/>
        </w:rPr>
        <w:t xml:space="preserve"> </w:t>
      </w:r>
      <w:r w:rsidRPr="004F77DD">
        <w:rPr>
          <w:b/>
          <w:lang w:val="en-US"/>
        </w:rPr>
        <w:t>All</w:t>
      </w:r>
      <w:r w:rsidR="00A009E0">
        <w:rPr>
          <w:lang w:val="en-US"/>
        </w:rPr>
        <w:t xml:space="preserve"> and </w:t>
      </w:r>
      <w:r w:rsidRPr="004F77DD">
        <w:rPr>
          <w:b/>
          <w:lang w:val="en-US"/>
        </w:rPr>
        <w:t>Unselect</w:t>
      </w:r>
      <w:r w:rsidR="00B9675B">
        <w:rPr>
          <w:b/>
          <w:lang w:val="en-US"/>
        </w:rPr>
        <w:t xml:space="preserve"> </w:t>
      </w:r>
      <w:r w:rsidRPr="004F77DD">
        <w:rPr>
          <w:b/>
          <w:lang w:val="en-US"/>
        </w:rPr>
        <w:t>All</w:t>
      </w:r>
      <w:r w:rsidR="00A009E0">
        <w:rPr>
          <w:lang w:val="en-US"/>
        </w:rPr>
        <w:t xml:space="preserve"> shortcuts. You can then run the test from the </w:t>
      </w:r>
      <w:r w:rsidRPr="004F77DD">
        <w:rPr>
          <w:b/>
          <w:lang w:val="en-US"/>
        </w:rPr>
        <w:t>Testing</w:t>
      </w:r>
      <w:r w:rsidR="00A009E0">
        <w:rPr>
          <w:lang w:val="en-US"/>
        </w:rPr>
        <w:t xml:space="preserve"> toolbar. </w:t>
      </w:r>
      <w:r w:rsidRPr="004F77DD">
        <w:t>This</w:t>
      </w:r>
      <w:r w:rsidR="00A009E0">
        <w:rPr>
          <w:lang w:val="en-US"/>
        </w:rPr>
        <w:t xml:space="preserve"> will run all the selected queries against the database. The goal is not to preview the results, but to be sure that the queries are running correctly. Each test result (</w:t>
      </w:r>
      <w:r w:rsidRPr="004F77DD">
        <w:rPr>
          <w:b/>
          <w:lang w:val="en-US"/>
        </w:rPr>
        <w:t>Ok</w:t>
      </w:r>
      <w:r w:rsidR="00A009E0">
        <w:rPr>
          <w:lang w:val="en-US"/>
        </w:rPr>
        <w:t xml:space="preserve"> or </w:t>
      </w:r>
      <w:r w:rsidRPr="004F77DD">
        <w:rPr>
          <w:b/>
          <w:lang w:val="en-US"/>
        </w:rPr>
        <w:t>Failed</w:t>
      </w:r>
      <w:r w:rsidR="00A009E0">
        <w:rPr>
          <w:lang w:val="en-US"/>
        </w:rPr>
        <w:t>) appears in the Test column. "</w:t>
      </w:r>
      <w:proofErr w:type="spellStart"/>
      <w:r w:rsidRPr="004F77DD">
        <w:t>Failed</w:t>
      </w:r>
      <w:proofErr w:type="spellEnd"/>
      <w:r w:rsidR="00A009E0">
        <w:t>"</w:t>
      </w:r>
      <w:r w:rsidRPr="004F77DD">
        <w:t xml:space="preserve"> </w:t>
      </w:r>
      <w:r w:rsidR="00A009E0">
        <w:rPr>
          <w:lang w:val="en-US"/>
        </w:rPr>
        <w:t>appears in red and you can click it to see the error details.</w:t>
      </w:r>
    </w:p>
    <w:p w:rsidR="00A009E0" w:rsidRPr="00786B69" w:rsidRDefault="00A009E0" w:rsidP="00CC0BDE">
      <w:pPr>
        <w:rPr>
          <w:lang w:val="en-US"/>
        </w:rPr>
      </w:pPr>
    </w:p>
    <w:p w:rsidR="00A009E0" w:rsidRDefault="009973D4" w:rsidP="00CC0BDE">
      <w:pPr>
        <w:rPr>
          <w:lang w:val="en-US"/>
        </w:rPr>
      </w:pPr>
      <w:r w:rsidRPr="00484E66">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5" type="#_x0000_t75" style="width:450pt;height:348pt;visibility:visible">
            <v:imagedata r:id="rId6" o:title=""/>
          </v:shape>
        </w:pict>
      </w:r>
    </w:p>
    <w:p w:rsidR="007D517F" w:rsidRDefault="007D517F" w:rsidP="007D517F">
      <w:pPr>
        <w:pStyle w:val="Heading2"/>
        <w:rPr>
          <w:lang w:val="en-US"/>
        </w:rPr>
      </w:pPr>
    </w:p>
    <w:p w:rsidR="001376F3" w:rsidRDefault="00A009E0" w:rsidP="007D517F">
      <w:pPr>
        <w:pStyle w:val="Heading2"/>
        <w:rPr>
          <w:lang w:val="en-US"/>
        </w:rPr>
      </w:pPr>
      <w:r>
        <w:rPr>
          <w:lang w:val="en-US"/>
        </w:rPr>
        <w:t>Preview and test requirements</w:t>
      </w:r>
    </w:p>
    <w:p w:rsidR="00A009E0" w:rsidRDefault="00A009E0" w:rsidP="00CC0BDE">
      <w:pPr>
        <w:rPr>
          <w:lang w:val="en-US"/>
        </w:rPr>
      </w:pPr>
      <w:r>
        <w:rPr>
          <w:lang w:val="en-US"/>
        </w:rPr>
        <w:t xml:space="preserve">To enable the running of previews or tests, you will have to configure the query bag to do this. Except for running previews and tests, the designer is not related to any specific database. The designer only generates LINQ to SQL code. For previews and tests, you have to configure the query bag’s connection string. You can find the connection string, in either query bag or query designer mode, in the Properties window. A dialog box helps you to either provide a connection string </w:t>
      </w:r>
      <w:r>
        <w:rPr>
          <w:lang w:val="en-US"/>
        </w:rPr>
        <w:lastRenderedPageBreak/>
        <w:t xml:space="preserve">manually, by using a text box, or </w:t>
      </w:r>
      <w:r w:rsidR="004C1F74">
        <w:rPr>
          <w:lang w:val="en-US"/>
        </w:rPr>
        <w:t xml:space="preserve">select </w:t>
      </w:r>
      <w:r>
        <w:rPr>
          <w:lang w:val="en-US"/>
        </w:rPr>
        <w:t>an existing Visual Studio connection string like you can do in Server Explorer.</w:t>
      </w:r>
    </w:p>
    <w:p w:rsidR="00A009E0" w:rsidRDefault="009973D4" w:rsidP="00CC0BDE">
      <w:pPr>
        <w:rPr>
          <w:lang w:val="en-US"/>
        </w:rPr>
      </w:pPr>
      <w:r w:rsidRPr="00484E66">
        <w:rPr>
          <w:noProof/>
          <w:lang w:val="en-US" w:eastAsia="en-US"/>
        </w:rPr>
        <w:pict>
          <v:shape id="Picture 16" o:spid="_x0000_i1026" type="#_x0000_t75" style="width:227.25pt;height:134.25pt;visibility:visible">
            <v:imagedata r:id="rId7" o:title=""/>
          </v:shape>
        </w:pict>
      </w:r>
    </w:p>
    <w:p w:rsidR="00A009E0" w:rsidRDefault="009973D4" w:rsidP="00CC0BDE">
      <w:pPr>
        <w:rPr>
          <w:lang w:val="en-US"/>
        </w:rPr>
      </w:pPr>
      <w:r w:rsidRPr="00484E66">
        <w:rPr>
          <w:noProof/>
          <w:lang w:val="en-US" w:eastAsia="en-US"/>
        </w:rPr>
        <w:pict>
          <v:shape id="Picture 13" o:spid="_x0000_i1027" type="#_x0000_t75" style="width:447.75pt;height:123pt;visibility:visible">
            <v:imagedata r:id="rId8" o:title=""/>
          </v:shape>
        </w:pict>
      </w:r>
    </w:p>
    <w:p w:rsidR="00A009E0" w:rsidRDefault="00A009E0" w:rsidP="00CC0BDE">
      <w:pPr>
        <w:rPr>
          <w:lang w:val="en-US"/>
        </w:rPr>
      </w:pPr>
      <w:r>
        <w:rPr>
          <w:lang w:val="en-US"/>
        </w:rPr>
        <w:t xml:space="preserve">Some queries have parameters. The parameters of the currently selected query dynamically appear in the Properties window. You just have to provide your test values. All of these parameters are saved in the </w:t>
      </w:r>
      <w:proofErr w:type="spellStart"/>
      <w:r>
        <w:rPr>
          <w:lang w:val="en-US"/>
        </w:rPr>
        <w:t>VLinq</w:t>
      </w:r>
      <w:proofErr w:type="spellEnd"/>
      <w:r>
        <w:rPr>
          <w:lang w:val="en-US"/>
        </w:rPr>
        <w:t xml:space="preserve"> file, so you can retrieve them at any time when you go back to preview mode. These parameters are also used when you run tests; they are considered as your test values.</w:t>
      </w:r>
    </w:p>
    <w:p w:rsidR="001376F3" w:rsidRDefault="00A009E0" w:rsidP="007D517F">
      <w:pPr>
        <w:pStyle w:val="Heading2"/>
        <w:rPr>
          <w:lang w:val="en-US"/>
        </w:rPr>
      </w:pPr>
      <w:r>
        <w:rPr>
          <w:lang w:val="en-US"/>
        </w:rPr>
        <w:t>Custom queries</w:t>
      </w:r>
    </w:p>
    <w:p w:rsidR="00A009E0" w:rsidRDefault="00A009E0" w:rsidP="00CC0BDE">
      <w:pPr>
        <w:rPr>
          <w:lang w:val="en-US"/>
        </w:rPr>
      </w:pPr>
      <w:r>
        <w:rPr>
          <w:lang w:val="en-US"/>
        </w:rPr>
        <w:t xml:space="preserve">You can manage all </w:t>
      </w:r>
      <w:proofErr w:type="spellStart"/>
      <w:r>
        <w:rPr>
          <w:lang w:val="en-US"/>
        </w:rPr>
        <w:t>VLinq</w:t>
      </w:r>
      <w:proofErr w:type="spellEnd"/>
      <w:r>
        <w:rPr>
          <w:lang w:val="en-US"/>
        </w:rPr>
        <w:t xml:space="preserve">-generated queries in the query bag. Having all your project queries in the same place helps you to organize them. Because you might write some queries manually, after you become more familiar with LINQ or when you write queries that are too complex for </w:t>
      </w:r>
      <w:proofErr w:type="spellStart"/>
      <w:r>
        <w:rPr>
          <w:lang w:val="en-US"/>
        </w:rPr>
        <w:t>VLinq</w:t>
      </w:r>
      <w:proofErr w:type="spellEnd"/>
      <w:r>
        <w:rPr>
          <w:lang w:val="en-US"/>
        </w:rPr>
        <w:t xml:space="preserve"> to generate, the query bag enables you to display and test them in the same environment.</w:t>
      </w:r>
    </w:p>
    <w:p w:rsidR="00A009E0" w:rsidRDefault="00A009E0" w:rsidP="00CC0BDE">
      <w:pPr>
        <w:rPr>
          <w:lang w:val="en-US"/>
        </w:rPr>
      </w:pPr>
      <w:proofErr w:type="spellStart"/>
      <w:r>
        <w:rPr>
          <w:lang w:val="en-US"/>
        </w:rPr>
        <w:t>VLinq</w:t>
      </w:r>
      <w:proofErr w:type="spellEnd"/>
      <w:r>
        <w:rPr>
          <w:lang w:val="en-US"/>
        </w:rPr>
        <w:t xml:space="preserve"> generates a static class that is partial.</w:t>
      </w:r>
      <w:r w:rsidRPr="00EA10D3">
        <w:rPr>
          <w:lang w:val="en-US"/>
        </w:rPr>
        <w:t xml:space="preserve"> </w:t>
      </w:r>
      <w:r>
        <w:rPr>
          <w:lang w:val="en-US"/>
        </w:rPr>
        <w:t xml:space="preserve">(See the </w:t>
      </w:r>
      <w:r w:rsidR="004F77DD" w:rsidRPr="004F77DD">
        <w:rPr>
          <w:b/>
          <w:lang w:val="en-US"/>
        </w:rPr>
        <w:t>Class name</w:t>
      </w:r>
      <w:r>
        <w:rPr>
          <w:lang w:val="en-US"/>
        </w:rPr>
        <w:t xml:space="preserve"> attribute in the Properties window.)</w:t>
      </w:r>
    </w:p>
    <w:p w:rsidR="00A009E0" w:rsidRDefault="00A009E0" w:rsidP="00CC0BDE">
      <w:pPr>
        <w:rPr>
          <w:lang w:val="en-US"/>
        </w:rPr>
      </w:pPr>
      <w:r>
        <w:rPr>
          <w:lang w:val="en-US"/>
        </w:rPr>
        <w:t xml:space="preserve">You can extend this partial class manually </w:t>
      </w:r>
      <w:r w:rsidR="004C1F74">
        <w:rPr>
          <w:lang w:val="en-US"/>
        </w:rPr>
        <w:t>to</w:t>
      </w:r>
      <w:r>
        <w:rPr>
          <w:lang w:val="en-US"/>
        </w:rPr>
        <w:t xml:space="preserve"> add methods that meet the following guidelines:</w:t>
      </w:r>
    </w:p>
    <w:p w:rsidR="001376F3" w:rsidRDefault="00A009E0">
      <w:pPr>
        <w:pStyle w:val="ListBullet"/>
        <w:numPr>
          <w:ilvl w:val="0"/>
          <w:numId w:val="15"/>
        </w:numPr>
        <w:rPr>
          <w:lang w:val="en-US"/>
        </w:rPr>
      </w:pPr>
      <w:r>
        <w:rPr>
          <w:lang w:val="en-US"/>
        </w:rPr>
        <w:t>The method must be static.</w:t>
      </w:r>
    </w:p>
    <w:p w:rsidR="001376F3" w:rsidRDefault="00A009E0">
      <w:pPr>
        <w:pStyle w:val="ListBullet"/>
        <w:numPr>
          <w:ilvl w:val="0"/>
          <w:numId w:val="15"/>
        </w:numPr>
        <w:rPr>
          <w:lang w:val="en-US"/>
        </w:rPr>
      </w:pPr>
      <w:r>
        <w:rPr>
          <w:lang w:val="en-US"/>
        </w:rPr>
        <w:t xml:space="preserve">The method must have a first parameter of type </w:t>
      </w:r>
      <w:proofErr w:type="spellStart"/>
      <w:r w:rsidR="004F77DD" w:rsidRPr="004F77DD">
        <w:rPr>
          <w:b/>
          <w:lang w:val="en-US"/>
        </w:rPr>
        <w:t>DataContext</w:t>
      </w:r>
      <w:proofErr w:type="spellEnd"/>
      <w:r>
        <w:rPr>
          <w:lang w:val="en-US"/>
        </w:rPr>
        <w:t>.</w:t>
      </w:r>
    </w:p>
    <w:p w:rsidR="001376F3" w:rsidRDefault="00A009E0">
      <w:pPr>
        <w:pStyle w:val="ListBullet"/>
        <w:numPr>
          <w:ilvl w:val="0"/>
          <w:numId w:val="15"/>
        </w:numPr>
        <w:rPr>
          <w:lang w:val="en-US"/>
        </w:rPr>
      </w:pPr>
      <w:r>
        <w:rPr>
          <w:lang w:val="en-US"/>
        </w:rPr>
        <w:t xml:space="preserve">The method must return an </w:t>
      </w:r>
      <w:proofErr w:type="spellStart"/>
      <w:r w:rsidR="004F77DD" w:rsidRPr="004F77DD">
        <w:rPr>
          <w:b/>
          <w:lang w:val="en-US"/>
        </w:rPr>
        <w:t>IQueryable</w:t>
      </w:r>
      <w:proofErr w:type="spellEnd"/>
      <w:r w:rsidR="004F77DD" w:rsidRPr="004F77DD">
        <w:rPr>
          <w:b/>
          <w:lang w:val="en-US"/>
        </w:rPr>
        <w:t>&lt;T&gt;</w:t>
      </w:r>
      <w:r>
        <w:rPr>
          <w:lang w:val="en-US"/>
        </w:rPr>
        <w:t>.</w:t>
      </w:r>
    </w:p>
    <w:p w:rsidR="004C1F74" w:rsidRDefault="00A009E0" w:rsidP="004C1F74">
      <w:pPr>
        <w:pStyle w:val="ListBullet"/>
        <w:numPr>
          <w:ilvl w:val="0"/>
          <w:numId w:val="15"/>
        </w:numPr>
        <w:rPr>
          <w:lang w:val="en-US"/>
        </w:rPr>
      </w:pPr>
      <w:r>
        <w:rPr>
          <w:lang w:val="en-US"/>
        </w:rPr>
        <w:t xml:space="preserve">The method must have the </w:t>
      </w:r>
      <w:proofErr w:type="spellStart"/>
      <w:proofErr w:type="gramStart"/>
      <w:r w:rsidR="004F77DD" w:rsidRPr="004F77DD">
        <w:rPr>
          <w:b/>
          <w:lang w:val="en-US"/>
        </w:rPr>
        <w:t>Browsable</w:t>
      </w:r>
      <w:proofErr w:type="spellEnd"/>
      <w:r w:rsidR="004F77DD" w:rsidRPr="004F77DD">
        <w:rPr>
          <w:b/>
          <w:lang w:val="en-US"/>
        </w:rPr>
        <w:t>(</w:t>
      </w:r>
      <w:proofErr w:type="gramEnd"/>
      <w:r w:rsidR="004F77DD" w:rsidRPr="004F77DD">
        <w:rPr>
          <w:b/>
          <w:lang w:val="en-US"/>
        </w:rPr>
        <w:t>true)</w:t>
      </w:r>
      <w:r>
        <w:rPr>
          <w:lang w:val="en-US"/>
        </w:rPr>
        <w:t xml:space="preserve"> attribute.</w:t>
      </w:r>
    </w:p>
    <w:p w:rsidR="004C1F74" w:rsidRPr="004C1F74" w:rsidRDefault="004C1F74" w:rsidP="004C1F74">
      <w:pPr>
        <w:pStyle w:val="ListBullet"/>
        <w:tabs>
          <w:tab w:val="clear" w:pos="1080"/>
        </w:tabs>
        <w:ind w:left="0" w:firstLine="0"/>
        <w:rPr>
          <w:lang w:val="en-US"/>
        </w:rPr>
      </w:pPr>
      <w:r>
        <w:t xml:space="preserve">The </w:t>
      </w:r>
      <w:proofErr w:type="spellStart"/>
      <w:r>
        <w:t>following</w:t>
      </w:r>
      <w:proofErr w:type="spellEnd"/>
      <w:r>
        <w:t xml:space="preserve"> </w:t>
      </w:r>
      <w:r w:rsidR="00146BFF">
        <w:t xml:space="preserve">code </w:t>
      </w:r>
      <w:r>
        <w:t xml:space="preserve">shows how to </w:t>
      </w:r>
      <w:r w:rsidR="00146BFF">
        <w:t>entend</w:t>
      </w:r>
      <w:r>
        <w:t xml:space="preserve"> a partial class:</w:t>
      </w:r>
    </w:p>
    <w:p w:rsidR="00A009E0" w:rsidRPr="00F40678" w:rsidRDefault="00A009E0" w:rsidP="00CC0BDE">
      <w:pPr>
        <w:autoSpaceDE w:val="0"/>
        <w:autoSpaceDN w:val="0"/>
        <w:adjustRightInd w:val="0"/>
        <w:spacing w:after="0" w:line="240" w:lineRule="auto"/>
        <w:rPr>
          <w:rFonts w:ascii="Consolas" w:hAnsi="Consolas"/>
          <w:noProof/>
          <w:color w:val="2B91AF"/>
          <w:sz w:val="20"/>
          <w:szCs w:val="28"/>
          <w:lang w:val="en-US"/>
        </w:rPr>
      </w:pPr>
      <w:r w:rsidRPr="00F40678">
        <w:rPr>
          <w:rFonts w:ascii="Consolas" w:hAnsi="Consolas"/>
          <w:noProof/>
          <w:color w:val="0000FF"/>
          <w:sz w:val="20"/>
          <w:szCs w:val="28"/>
          <w:lang w:val="en-US"/>
        </w:rPr>
        <w:t>public</w:t>
      </w:r>
      <w:r w:rsidRPr="00F40678">
        <w:rPr>
          <w:rFonts w:ascii="Consolas" w:hAnsi="Consolas"/>
          <w:noProof/>
          <w:sz w:val="20"/>
          <w:szCs w:val="28"/>
          <w:lang w:val="en-US"/>
        </w:rPr>
        <w:t xml:space="preserve"> </w:t>
      </w:r>
      <w:r w:rsidRPr="00F40678">
        <w:rPr>
          <w:rFonts w:ascii="Consolas" w:hAnsi="Consolas"/>
          <w:noProof/>
          <w:color w:val="0000FF"/>
          <w:sz w:val="20"/>
          <w:szCs w:val="28"/>
          <w:lang w:val="en-US"/>
        </w:rPr>
        <w:t>static</w:t>
      </w:r>
      <w:r w:rsidRPr="00F40678">
        <w:rPr>
          <w:rFonts w:ascii="Consolas" w:hAnsi="Consolas"/>
          <w:noProof/>
          <w:sz w:val="20"/>
          <w:szCs w:val="28"/>
          <w:lang w:val="en-US"/>
        </w:rPr>
        <w:t xml:space="preserve"> </w:t>
      </w:r>
      <w:r w:rsidRPr="00F40678">
        <w:rPr>
          <w:rFonts w:ascii="Consolas" w:hAnsi="Consolas"/>
          <w:noProof/>
          <w:color w:val="0000FF"/>
          <w:sz w:val="20"/>
          <w:szCs w:val="28"/>
          <w:lang w:val="en-US"/>
        </w:rPr>
        <w:t>partial</w:t>
      </w:r>
      <w:r w:rsidRPr="00F40678">
        <w:rPr>
          <w:rFonts w:ascii="Consolas" w:hAnsi="Consolas"/>
          <w:noProof/>
          <w:sz w:val="20"/>
          <w:szCs w:val="28"/>
          <w:lang w:val="en-US"/>
        </w:rPr>
        <w:t xml:space="preserve"> </w:t>
      </w:r>
      <w:r w:rsidRPr="00F40678">
        <w:rPr>
          <w:rFonts w:ascii="Consolas" w:hAnsi="Consolas"/>
          <w:noProof/>
          <w:color w:val="0000FF"/>
          <w:sz w:val="20"/>
          <w:szCs w:val="28"/>
          <w:lang w:val="en-US"/>
        </w:rPr>
        <w:t>class</w:t>
      </w:r>
      <w:r w:rsidRPr="00F40678">
        <w:rPr>
          <w:rFonts w:ascii="Consolas" w:hAnsi="Consolas"/>
          <w:noProof/>
          <w:sz w:val="20"/>
          <w:szCs w:val="28"/>
          <w:lang w:val="en-US"/>
        </w:rPr>
        <w:t xml:space="preserve"> </w:t>
      </w:r>
      <w:r w:rsidRPr="00F40678">
        <w:rPr>
          <w:rFonts w:ascii="Consolas" w:hAnsi="Consolas"/>
          <w:noProof/>
          <w:color w:val="2B91AF"/>
          <w:sz w:val="20"/>
          <w:szCs w:val="28"/>
          <w:lang w:val="en-US"/>
        </w:rPr>
        <w:t>NorthwindQueries</w:t>
      </w:r>
    </w:p>
    <w:p w:rsidR="00A009E0" w:rsidRPr="00F40678" w:rsidRDefault="00A009E0" w:rsidP="00CC0BDE">
      <w:pPr>
        <w:autoSpaceDE w:val="0"/>
        <w:autoSpaceDN w:val="0"/>
        <w:adjustRightInd w:val="0"/>
        <w:spacing w:after="0" w:line="240" w:lineRule="auto"/>
        <w:rPr>
          <w:rFonts w:ascii="Consolas" w:hAnsi="Consolas"/>
          <w:noProof/>
          <w:sz w:val="20"/>
          <w:szCs w:val="28"/>
          <w:lang w:val="en-US"/>
        </w:rPr>
      </w:pPr>
      <w:r w:rsidRPr="00F40678">
        <w:rPr>
          <w:rFonts w:ascii="Consolas" w:hAnsi="Consolas"/>
          <w:noProof/>
          <w:sz w:val="20"/>
          <w:szCs w:val="28"/>
          <w:lang w:val="en-US"/>
        </w:rPr>
        <w:t>{</w:t>
      </w:r>
    </w:p>
    <w:p w:rsidR="00A009E0" w:rsidRPr="00F40678" w:rsidRDefault="00A009E0" w:rsidP="00CC0BDE">
      <w:pPr>
        <w:autoSpaceDE w:val="0"/>
        <w:autoSpaceDN w:val="0"/>
        <w:adjustRightInd w:val="0"/>
        <w:spacing w:after="0" w:line="240" w:lineRule="auto"/>
        <w:rPr>
          <w:rFonts w:ascii="Consolas" w:hAnsi="Consolas"/>
          <w:noProof/>
          <w:sz w:val="20"/>
          <w:szCs w:val="28"/>
          <w:lang w:val="en-US"/>
        </w:rPr>
      </w:pPr>
      <w:r w:rsidRPr="00F40678">
        <w:rPr>
          <w:rFonts w:ascii="Consolas" w:hAnsi="Consolas"/>
          <w:noProof/>
          <w:sz w:val="20"/>
          <w:szCs w:val="28"/>
          <w:lang w:val="en-US"/>
        </w:rPr>
        <w:t xml:space="preserve">    [</w:t>
      </w:r>
      <w:r w:rsidRPr="00F40678">
        <w:rPr>
          <w:rFonts w:ascii="Consolas" w:hAnsi="Consolas"/>
          <w:noProof/>
          <w:color w:val="2B91AF"/>
          <w:sz w:val="20"/>
          <w:szCs w:val="28"/>
          <w:lang w:val="en-US"/>
        </w:rPr>
        <w:t>Browsable</w:t>
      </w:r>
      <w:r w:rsidRPr="00F40678">
        <w:rPr>
          <w:rFonts w:ascii="Consolas" w:hAnsi="Consolas"/>
          <w:noProof/>
          <w:sz w:val="20"/>
          <w:szCs w:val="28"/>
          <w:lang w:val="en-US"/>
        </w:rPr>
        <w:t>(</w:t>
      </w:r>
      <w:r w:rsidRPr="00F40678">
        <w:rPr>
          <w:rFonts w:ascii="Consolas" w:hAnsi="Consolas"/>
          <w:noProof/>
          <w:color w:val="0000FF"/>
          <w:sz w:val="20"/>
          <w:szCs w:val="28"/>
          <w:lang w:val="en-US"/>
        </w:rPr>
        <w:t>true</w:t>
      </w:r>
      <w:r w:rsidRPr="00F40678">
        <w:rPr>
          <w:rFonts w:ascii="Consolas" w:hAnsi="Consolas"/>
          <w:noProof/>
          <w:sz w:val="20"/>
          <w:szCs w:val="28"/>
          <w:lang w:val="en-US"/>
        </w:rPr>
        <w:t>)]</w:t>
      </w:r>
    </w:p>
    <w:p w:rsidR="00A009E0" w:rsidRPr="00F40678" w:rsidRDefault="00A009E0" w:rsidP="00CC0BDE">
      <w:pPr>
        <w:autoSpaceDE w:val="0"/>
        <w:autoSpaceDN w:val="0"/>
        <w:adjustRightInd w:val="0"/>
        <w:spacing w:after="0" w:line="240" w:lineRule="auto"/>
        <w:rPr>
          <w:rFonts w:ascii="Consolas" w:hAnsi="Consolas"/>
          <w:noProof/>
          <w:sz w:val="20"/>
          <w:szCs w:val="28"/>
          <w:lang w:val="en-US"/>
        </w:rPr>
      </w:pPr>
      <w:r w:rsidRPr="00F40678">
        <w:rPr>
          <w:rFonts w:ascii="Consolas" w:hAnsi="Consolas"/>
          <w:noProof/>
          <w:sz w:val="20"/>
          <w:szCs w:val="28"/>
          <w:lang w:val="en-US"/>
        </w:rPr>
        <w:lastRenderedPageBreak/>
        <w:t xml:space="preserve">    </w:t>
      </w:r>
      <w:r w:rsidRPr="00F40678">
        <w:rPr>
          <w:rFonts w:ascii="Consolas" w:hAnsi="Consolas"/>
          <w:noProof/>
          <w:color w:val="0000FF"/>
          <w:sz w:val="20"/>
          <w:szCs w:val="28"/>
          <w:lang w:val="en-US"/>
        </w:rPr>
        <w:t>public</w:t>
      </w:r>
      <w:r w:rsidRPr="00F40678">
        <w:rPr>
          <w:rFonts w:ascii="Consolas" w:hAnsi="Consolas"/>
          <w:noProof/>
          <w:sz w:val="20"/>
          <w:szCs w:val="28"/>
          <w:lang w:val="en-US"/>
        </w:rPr>
        <w:t xml:space="preserve"> </w:t>
      </w:r>
      <w:r w:rsidRPr="00F40678">
        <w:rPr>
          <w:rFonts w:ascii="Consolas" w:hAnsi="Consolas"/>
          <w:noProof/>
          <w:color w:val="0000FF"/>
          <w:sz w:val="20"/>
          <w:szCs w:val="28"/>
          <w:lang w:val="en-US"/>
        </w:rPr>
        <w:t>static</w:t>
      </w:r>
      <w:r w:rsidRPr="00F40678">
        <w:rPr>
          <w:rFonts w:ascii="Consolas" w:hAnsi="Consolas"/>
          <w:noProof/>
          <w:sz w:val="20"/>
          <w:szCs w:val="28"/>
          <w:lang w:val="en-US"/>
        </w:rPr>
        <w:t xml:space="preserve"> </w:t>
      </w:r>
      <w:r w:rsidRPr="00F40678">
        <w:rPr>
          <w:rFonts w:ascii="Consolas" w:hAnsi="Consolas"/>
          <w:noProof/>
          <w:color w:val="2B91AF"/>
          <w:sz w:val="20"/>
          <w:szCs w:val="28"/>
          <w:lang w:val="en-US"/>
        </w:rPr>
        <w:t>IQueryable</w:t>
      </w:r>
      <w:r w:rsidRPr="00F40678">
        <w:rPr>
          <w:rFonts w:ascii="Consolas" w:hAnsi="Consolas"/>
          <w:noProof/>
          <w:sz w:val="20"/>
          <w:szCs w:val="28"/>
          <w:lang w:val="en-US"/>
        </w:rPr>
        <w:t>&lt;</w:t>
      </w:r>
      <w:r w:rsidRPr="00F40678">
        <w:rPr>
          <w:rFonts w:ascii="Consolas" w:hAnsi="Consolas"/>
          <w:noProof/>
          <w:color w:val="2B91AF"/>
          <w:sz w:val="20"/>
          <w:szCs w:val="28"/>
          <w:lang w:val="en-US"/>
        </w:rPr>
        <w:t>Customer</w:t>
      </w:r>
      <w:r w:rsidRPr="00F40678">
        <w:rPr>
          <w:rFonts w:ascii="Consolas" w:hAnsi="Consolas"/>
          <w:noProof/>
          <w:sz w:val="20"/>
          <w:szCs w:val="28"/>
          <w:lang w:val="en-US"/>
        </w:rPr>
        <w:t>&gt; GetAllCustomersByCity(</w:t>
      </w:r>
      <w:r w:rsidRPr="00F40678">
        <w:rPr>
          <w:rFonts w:ascii="Consolas" w:hAnsi="Consolas"/>
          <w:noProof/>
          <w:color w:val="2B91AF"/>
          <w:sz w:val="20"/>
          <w:szCs w:val="28"/>
          <w:lang w:val="en-US"/>
        </w:rPr>
        <w:t>DataContext</w:t>
      </w:r>
      <w:r w:rsidRPr="00F40678">
        <w:rPr>
          <w:rFonts w:ascii="Consolas" w:hAnsi="Consolas"/>
          <w:noProof/>
          <w:sz w:val="20"/>
          <w:szCs w:val="28"/>
          <w:lang w:val="en-US"/>
        </w:rPr>
        <w:t xml:space="preserve"> db, </w:t>
      </w:r>
      <w:r w:rsidRPr="00F40678">
        <w:rPr>
          <w:rFonts w:ascii="Consolas" w:hAnsi="Consolas"/>
          <w:noProof/>
          <w:color w:val="0000FF"/>
          <w:sz w:val="20"/>
          <w:szCs w:val="28"/>
          <w:lang w:val="en-US"/>
        </w:rPr>
        <w:t>string</w:t>
      </w:r>
      <w:r w:rsidRPr="00F40678">
        <w:rPr>
          <w:rFonts w:ascii="Consolas" w:hAnsi="Consolas"/>
          <w:noProof/>
          <w:sz w:val="20"/>
          <w:szCs w:val="28"/>
          <w:lang w:val="en-US"/>
        </w:rPr>
        <w:t xml:space="preserve"> city)</w:t>
      </w:r>
    </w:p>
    <w:p w:rsidR="00A009E0" w:rsidRPr="00F40678" w:rsidRDefault="00A009E0" w:rsidP="00CC0BDE">
      <w:pPr>
        <w:autoSpaceDE w:val="0"/>
        <w:autoSpaceDN w:val="0"/>
        <w:adjustRightInd w:val="0"/>
        <w:spacing w:after="0" w:line="240" w:lineRule="auto"/>
        <w:rPr>
          <w:rFonts w:ascii="Consolas" w:hAnsi="Consolas"/>
          <w:noProof/>
          <w:sz w:val="20"/>
          <w:szCs w:val="28"/>
          <w:lang w:val="en-US"/>
        </w:rPr>
      </w:pPr>
      <w:r w:rsidRPr="00F40678">
        <w:rPr>
          <w:rFonts w:ascii="Consolas" w:hAnsi="Consolas"/>
          <w:noProof/>
          <w:sz w:val="20"/>
          <w:szCs w:val="28"/>
          <w:lang w:val="en-US"/>
        </w:rPr>
        <w:t xml:space="preserve">    {</w:t>
      </w:r>
    </w:p>
    <w:p w:rsidR="00A009E0" w:rsidRPr="00F40678" w:rsidRDefault="00A009E0" w:rsidP="00CC0BDE">
      <w:pPr>
        <w:autoSpaceDE w:val="0"/>
        <w:autoSpaceDN w:val="0"/>
        <w:adjustRightInd w:val="0"/>
        <w:spacing w:after="0" w:line="240" w:lineRule="auto"/>
        <w:rPr>
          <w:rFonts w:ascii="Consolas" w:hAnsi="Consolas"/>
          <w:noProof/>
          <w:color w:val="0000FF"/>
          <w:sz w:val="20"/>
          <w:szCs w:val="28"/>
          <w:lang w:val="en-US"/>
        </w:rPr>
      </w:pPr>
      <w:r w:rsidRPr="00F40678">
        <w:rPr>
          <w:rFonts w:ascii="Consolas" w:hAnsi="Consolas"/>
          <w:noProof/>
          <w:sz w:val="20"/>
          <w:szCs w:val="28"/>
          <w:lang w:val="en-US"/>
        </w:rPr>
        <w:t xml:space="preserve">        </w:t>
      </w:r>
      <w:r w:rsidRPr="00F40678">
        <w:rPr>
          <w:rFonts w:ascii="Consolas" w:hAnsi="Consolas"/>
          <w:noProof/>
          <w:color w:val="0000FF"/>
          <w:sz w:val="20"/>
          <w:szCs w:val="28"/>
          <w:lang w:val="en-US"/>
        </w:rPr>
        <w:t>return</w:t>
      </w:r>
    </w:p>
    <w:p w:rsidR="00A009E0" w:rsidRPr="00F40678" w:rsidRDefault="00A009E0" w:rsidP="00CC0BDE">
      <w:pPr>
        <w:autoSpaceDE w:val="0"/>
        <w:autoSpaceDN w:val="0"/>
        <w:adjustRightInd w:val="0"/>
        <w:spacing w:after="0" w:line="240" w:lineRule="auto"/>
        <w:rPr>
          <w:rFonts w:ascii="Consolas" w:hAnsi="Consolas"/>
          <w:noProof/>
          <w:sz w:val="20"/>
          <w:szCs w:val="28"/>
          <w:lang w:val="en-US"/>
        </w:rPr>
      </w:pPr>
      <w:r w:rsidRPr="00F40678">
        <w:rPr>
          <w:rFonts w:ascii="Consolas" w:hAnsi="Consolas"/>
          <w:noProof/>
          <w:sz w:val="20"/>
          <w:szCs w:val="28"/>
          <w:lang w:val="en-US"/>
        </w:rPr>
        <w:t xml:space="preserve">            </w:t>
      </w:r>
      <w:r w:rsidRPr="00F40678">
        <w:rPr>
          <w:rFonts w:ascii="Consolas" w:hAnsi="Consolas"/>
          <w:noProof/>
          <w:color w:val="0000FF"/>
          <w:sz w:val="20"/>
          <w:szCs w:val="28"/>
          <w:lang w:val="en-US"/>
        </w:rPr>
        <w:t>from</w:t>
      </w:r>
      <w:r w:rsidRPr="00F40678">
        <w:rPr>
          <w:rFonts w:ascii="Consolas" w:hAnsi="Consolas"/>
          <w:noProof/>
          <w:sz w:val="20"/>
          <w:szCs w:val="28"/>
          <w:lang w:val="en-US"/>
        </w:rPr>
        <w:t xml:space="preserve"> c </w:t>
      </w:r>
      <w:r w:rsidRPr="00F40678">
        <w:rPr>
          <w:rFonts w:ascii="Consolas" w:hAnsi="Consolas"/>
          <w:noProof/>
          <w:color w:val="0000FF"/>
          <w:sz w:val="20"/>
          <w:szCs w:val="28"/>
          <w:lang w:val="en-US"/>
        </w:rPr>
        <w:t>in</w:t>
      </w:r>
      <w:r w:rsidRPr="00F40678">
        <w:rPr>
          <w:rFonts w:ascii="Consolas" w:hAnsi="Consolas"/>
          <w:noProof/>
          <w:sz w:val="20"/>
          <w:szCs w:val="28"/>
          <w:lang w:val="en-US"/>
        </w:rPr>
        <w:t xml:space="preserve"> db.GetTable&lt;</w:t>
      </w:r>
      <w:r w:rsidRPr="00F40678">
        <w:rPr>
          <w:rFonts w:ascii="Consolas" w:hAnsi="Consolas"/>
          <w:noProof/>
          <w:color w:val="2B91AF"/>
          <w:sz w:val="20"/>
          <w:szCs w:val="28"/>
          <w:lang w:val="en-US"/>
        </w:rPr>
        <w:t>Customer</w:t>
      </w:r>
      <w:r w:rsidRPr="00F40678">
        <w:rPr>
          <w:rFonts w:ascii="Consolas" w:hAnsi="Consolas"/>
          <w:noProof/>
          <w:sz w:val="20"/>
          <w:szCs w:val="28"/>
          <w:lang w:val="en-US"/>
        </w:rPr>
        <w:t>&gt;()</w:t>
      </w:r>
    </w:p>
    <w:p w:rsidR="00A009E0" w:rsidRPr="00F40678" w:rsidRDefault="00A009E0" w:rsidP="00CC0BDE">
      <w:pPr>
        <w:autoSpaceDE w:val="0"/>
        <w:autoSpaceDN w:val="0"/>
        <w:adjustRightInd w:val="0"/>
        <w:spacing w:after="0" w:line="240" w:lineRule="auto"/>
        <w:rPr>
          <w:rFonts w:ascii="Consolas" w:hAnsi="Consolas"/>
          <w:noProof/>
          <w:sz w:val="20"/>
          <w:szCs w:val="28"/>
          <w:lang w:val="en-US"/>
        </w:rPr>
      </w:pPr>
      <w:r w:rsidRPr="00F40678">
        <w:rPr>
          <w:rFonts w:ascii="Consolas" w:hAnsi="Consolas"/>
          <w:noProof/>
          <w:sz w:val="20"/>
          <w:szCs w:val="28"/>
          <w:lang w:val="en-US"/>
        </w:rPr>
        <w:t xml:space="preserve">            </w:t>
      </w:r>
      <w:r w:rsidRPr="00F40678">
        <w:rPr>
          <w:rFonts w:ascii="Consolas" w:hAnsi="Consolas"/>
          <w:noProof/>
          <w:color w:val="0000FF"/>
          <w:sz w:val="20"/>
          <w:szCs w:val="28"/>
          <w:lang w:val="en-US"/>
        </w:rPr>
        <w:t>where</w:t>
      </w:r>
      <w:r w:rsidRPr="00F40678">
        <w:rPr>
          <w:rFonts w:ascii="Consolas" w:hAnsi="Consolas"/>
          <w:noProof/>
          <w:sz w:val="20"/>
          <w:szCs w:val="28"/>
          <w:lang w:val="en-US"/>
        </w:rPr>
        <w:t xml:space="preserve"> c.City == city</w:t>
      </w:r>
    </w:p>
    <w:p w:rsidR="00A009E0" w:rsidRPr="00F40678" w:rsidRDefault="00A009E0" w:rsidP="00CC0BDE">
      <w:pPr>
        <w:autoSpaceDE w:val="0"/>
        <w:autoSpaceDN w:val="0"/>
        <w:adjustRightInd w:val="0"/>
        <w:spacing w:after="0" w:line="240" w:lineRule="auto"/>
        <w:rPr>
          <w:rFonts w:ascii="Consolas" w:hAnsi="Consolas"/>
          <w:noProof/>
          <w:sz w:val="20"/>
          <w:szCs w:val="28"/>
          <w:lang w:val="en-US"/>
        </w:rPr>
      </w:pPr>
      <w:r w:rsidRPr="00F40678">
        <w:rPr>
          <w:rFonts w:ascii="Consolas" w:hAnsi="Consolas"/>
          <w:noProof/>
          <w:sz w:val="20"/>
          <w:szCs w:val="28"/>
          <w:lang w:val="en-US"/>
        </w:rPr>
        <w:t xml:space="preserve">            </w:t>
      </w:r>
      <w:r w:rsidRPr="00F40678">
        <w:rPr>
          <w:rFonts w:ascii="Consolas" w:hAnsi="Consolas"/>
          <w:noProof/>
          <w:color w:val="0000FF"/>
          <w:sz w:val="20"/>
          <w:szCs w:val="28"/>
          <w:lang w:val="en-US"/>
        </w:rPr>
        <w:t>select</w:t>
      </w:r>
      <w:r w:rsidRPr="00F40678">
        <w:rPr>
          <w:rFonts w:ascii="Consolas" w:hAnsi="Consolas"/>
          <w:noProof/>
          <w:sz w:val="20"/>
          <w:szCs w:val="28"/>
          <w:lang w:val="en-US"/>
        </w:rPr>
        <w:t xml:space="preserve"> c;</w:t>
      </w:r>
    </w:p>
    <w:p w:rsidR="00A009E0" w:rsidRPr="00CC0BDE" w:rsidRDefault="00A009E0" w:rsidP="00CC0BDE">
      <w:pPr>
        <w:autoSpaceDE w:val="0"/>
        <w:autoSpaceDN w:val="0"/>
        <w:adjustRightInd w:val="0"/>
        <w:spacing w:after="0" w:line="240" w:lineRule="auto"/>
        <w:rPr>
          <w:rFonts w:ascii="Consolas" w:hAnsi="Consolas"/>
          <w:noProof/>
          <w:sz w:val="20"/>
          <w:szCs w:val="28"/>
          <w:lang w:val="en-US"/>
        </w:rPr>
      </w:pPr>
      <w:r w:rsidRPr="00F40678">
        <w:rPr>
          <w:rFonts w:ascii="Consolas" w:hAnsi="Consolas"/>
          <w:noProof/>
          <w:sz w:val="20"/>
          <w:szCs w:val="28"/>
          <w:lang w:val="en-US"/>
        </w:rPr>
        <w:t xml:space="preserve">    </w:t>
      </w:r>
      <w:r w:rsidRPr="00CC0BDE">
        <w:rPr>
          <w:rFonts w:ascii="Consolas" w:hAnsi="Consolas"/>
          <w:noProof/>
          <w:sz w:val="20"/>
          <w:szCs w:val="28"/>
          <w:lang w:val="en-US"/>
        </w:rPr>
        <w:t>}</w:t>
      </w:r>
    </w:p>
    <w:p w:rsidR="00A009E0" w:rsidRPr="00E57974" w:rsidRDefault="00A009E0" w:rsidP="00CC0BDE">
      <w:pPr>
        <w:autoSpaceDE w:val="0"/>
        <w:autoSpaceDN w:val="0"/>
        <w:adjustRightInd w:val="0"/>
        <w:spacing w:after="0" w:line="240" w:lineRule="auto"/>
        <w:rPr>
          <w:rFonts w:ascii="Consolas" w:hAnsi="Consolas"/>
          <w:noProof/>
          <w:sz w:val="20"/>
          <w:szCs w:val="28"/>
          <w:lang w:val="en-US"/>
        </w:rPr>
      </w:pPr>
      <w:r w:rsidRPr="00E57974">
        <w:rPr>
          <w:rFonts w:ascii="Consolas" w:hAnsi="Consolas"/>
          <w:noProof/>
          <w:sz w:val="20"/>
          <w:szCs w:val="28"/>
          <w:lang w:val="en-US"/>
        </w:rPr>
        <w:t xml:space="preserve">    …</w:t>
      </w:r>
    </w:p>
    <w:p w:rsidR="00A009E0" w:rsidRDefault="00404876" w:rsidP="00CC0BDE">
      <w:pPr>
        <w:rPr>
          <w:lang w:val="en-US"/>
        </w:rPr>
      </w:pPr>
      <w:r>
        <w:rPr>
          <w:lang w:val="en-US"/>
        </w:rPr>
        <w:t>After</w:t>
      </w:r>
      <w:r w:rsidR="00A009E0">
        <w:rPr>
          <w:lang w:val="en-US"/>
        </w:rPr>
        <w:t xml:space="preserve"> the project is compiled, the </w:t>
      </w:r>
      <w:r w:rsidR="00146BFF">
        <w:rPr>
          <w:lang w:val="en-US"/>
        </w:rPr>
        <w:t>query</w:t>
      </w:r>
      <w:r w:rsidR="00A009E0">
        <w:rPr>
          <w:lang w:val="en-US"/>
        </w:rPr>
        <w:t xml:space="preserve"> designer will automatically display the methods. Of course, you won’t be able to edit or delete the custom queries, but you will have a global view of all your project queries and you will be able to run previews and include them in tests.</w:t>
      </w:r>
    </w:p>
    <w:p w:rsidR="001376F3" w:rsidRDefault="00A009E0">
      <w:pPr>
        <w:pStyle w:val="Heading2"/>
        <w:rPr>
          <w:lang w:val="en-US"/>
        </w:rPr>
      </w:pPr>
      <w:r w:rsidRPr="009F1FD2">
        <w:rPr>
          <w:lang w:val="en-US"/>
        </w:rPr>
        <w:t>Using the query designer</w:t>
      </w:r>
    </w:p>
    <w:p w:rsidR="00A009E0" w:rsidRDefault="00A009E0">
      <w:pPr>
        <w:rPr>
          <w:lang w:val="en-US"/>
        </w:rPr>
      </w:pPr>
      <w:r w:rsidRPr="007B48A5">
        <w:rPr>
          <w:lang w:val="en-US"/>
        </w:rPr>
        <w:t>The query designer</w:t>
      </w:r>
      <w:r>
        <w:rPr>
          <w:lang w:val="en-US"/>
        </w:rPr>
        <w:t xml:space="preserve"> enables </w:t>
      </w:r>
      <w:r w:rsidRPr="007B48A5">
        <w:rPr>
          <w:lang w:val="en-US"/>
        </w:rPr>
        <w:t>you to visually build and test</w:t>
      </w:r>
      <w:r>
        <w:rPr>
          <w:lang w:val="en-US"/>
        </w:rPr>
        <w:t xml:space="preserve"> a </w:t>
      </w:r>
      <w:r w:rsidRPr="007B48A5">
        <w:rPr>
          <w:lang w:val="en-US"/>
        </w:rPr>
        <w:t>query.</w:t>
      </w:r>
      <w:r w:rsidRPr="00014CBF">
        <w:rPr>
          <w:lang w:val="en-US"/>
        </w:rPr>
        <w:t xml:space="preserve"> </w:t>
      </w:r>
      <w:r>
        <w:rPr>
          <w:lang w:val="en-US"/>
        </w:rPr>
        <w:t>The following illustration shows what the query designer looks like after you create a query.</w:t>
      </w:r>
    </w:p>
    <w:p w:rsidR="00A009E0" w:rsidRPr="007B48A5" w:rsidRDefault="009973D4">
      <w:pPr>
        <w:rPr>
          <w:lang w:val="en-US"/>
        </w:rPr>
      </w:pPr>
      <w:r w:rsidRPr="00484E66">
        <w:rPr>
          <w:noProof/>
          <w:lang w:val="en-US" w:eastAsia="en-US"/>
        </w:rPr>
        <w:pict>
          <v:shape id="Picture 4" o:spid="_x0000_i1028" type="#_x0000_t75" style="width:450pt;height:390pt;visibility:visible">
            <v:imagedata r:id="rId9" o:title=""/>
          </v:shape>
        </w:pict>
      </w:r>
    </w:p>
    <w:p w:rsidR="00A009E0" w:rsidRDefault="00A009E0">
      <w:pPr>
        <w:rPr>
          <w:lang w:val="en-US"/>
        </w:rPr>
      </w:pPr>
      <w:r>
        <w:rPr>
          <w:lang w:val="en-US"/>
        </w:rPr>
        <w:t>Following are the features of the query designer:</w:t>
      </w:r>
    </w:p>
    <w:p w:rsidR="001376F3" w:rsidRDefault="00A009E0">
      <w:pPr>
        <w:pStyle w:val="ListBullet"/>
        <w:numPr>
          <w:ilvl w:val="0"/>
          <w:numId w:val="15"/>
        </w:numPr>
        <w:rPr>
          <w:lang w:val="en-US"/>
        </w:rPr>
      </w:pPr>
      <w:r>
        <w:rPr>
          <w:lang w:val="en-US"/>
        </w:rPr>
        <w:t>The Properties window enables you to edit values and options.</w:t>
      </w:r>
    </w:p>
    <w:p w:rsidR="001376F3" w:rsidRDefault="00A009E0">
      <w:pPr>
        <w:pStyle w:val="ListBullet2"/>
        <w:numPr>
          <w:ilvl w:val="0"/>
          <w:numId w:val="16"/>
        </w:numPr>
        <w:rPr>
          <w:lang w:val="en-US"/>
        </w:rPr>
      </w:pPr>
      <w:r>
        <w:rPr>
          <w:lang w:val="en-US"/>
        </w:rPr>
        <w:t xml:space="preserve">You can </w:t>
      </w:r>
      <w:proofErr w:type="spellStart"/>
      <w:r w:rsidR="004F77DD" w:rsidRPr="004F77DD">
        <w:t>name</w:t>
      </w:r>
      <w:proofErr w:type="spellEnd"/>
      <w:r w:rsidR="004F77DD" w:rsidRPr="004F77DD">
        <w:t xml:space="preserve"> </w:t>
      </w:r>
      <w:r>
        <w:rPr>
          <w:lang w:val="en-US"/>
        </w:rPr>
        <w:t>your query to give it a unique name within the set of queries.</w:t>
      </w:r>
    </w:p>
    <w:p w:rsidR="001376F3" w:rsidRDefault="00A009E0">
      <w:pPr>
        <w:pStyle w:val="ListBullet2"/>
        <w:numPr>
          <w:ilvl w:val="0"/>
          <w:numId w:val="16"/>
        </w:numPr>
        <w:rPr>
          <w:lang w:val="en-US"/>
        </w:rPr>
      </w:pPr>
      <w:r>
        <w:rPr>
          <w:lang w:val="en-US"/>
        </w:rPr>
        <w:lastRenderedPageBreak/>
        <w:t xml:space="preserve">You can add a </w:t>
      </w:r>
      <w:r w:rsidR="004F77DD" w:rsidRPr="004F77DD">
        <w:t xml:space="preserve">description </w:t>
      </w:r>
      <w:r>
        <w:rPr>
          <w:lang w:val="en-US"/>
        </w:rPr>
        <w:t>to the query.</w:t>
      </w:r>
    </w:p>
    <w:p w:rsidR="001376F3" w:rsidRDefault="00A009E0">
      <w:pPr>
        <w:pStyle w:val="ListBullet2"/>
        <w:numPr>
          <w:ilvl w:val="0"/>
          <w:numId w:val="16"/>
        </w:numPr>
        <w:rPr>
          <w:lang w:val="en-US"/>
        </w:rPr>
      </w:pPr>
      <w:r>
        <w:rPr>
          <w:lang w:val="en-US"/>
        </w:rPr>
        <w:t xml:space="preserve">From the query list, you can search </w:t>
      </w:r>
      <w:r w:rsidR="00F81D29">
        <w:rPr>
          <w:lang w:val="en-US"/>
        </w:rPr>
        <w:t xml:space="preserve">for </w:t>
      </w:r>
      <w:r>
        <w:rPr>
          <w:lang w:val="en-US"/>
        </w:rPr>
        <w:t>text against names and descriptions.</w:t>
      </w:r>
    </w:p>
    <w:p w:rsidR="001376F3" w:rsidRDefault="004F77DD">
      <w:pPr>
        <w:pStyle w:val="ListBullet2"/>
        <w:numPr>
          <w:ilvl w:val="0"/>
          <w:numId w:val="16"/>
        </w:numPr>
        <w:rPr>
          <w:lang w:val="en-US"/>
        </w:rPr>
      </w:pPr>
      <w:r w:rsidRPr="004F77DD">
        <w:rPr>
          <w:b/>
          <w:lang w:val="en-US"/>
        </w:rPr>
        <w:t>Auto-pagination</w:t>
      </w:r>
      <w:r w:rsidR="00A009E0">
        <w:t xml:space="preserve"> </w:t>
      </w:r>
      <w:proofErr w:type="spellStart"/>
      <w:r w:rsidR="00A009E0">
        <w:t>adds</w:t>
      </w:r>
      <w:proofErr w:type="spellEnd"/>
      <w:r w:rsidR="00A009E0">
        <w:t xml:space="preserve"> </w:t>
      </w:r>
      <w:r w:rsidR="00A009E0">
        <w:rPr>
          <w:lang w:val="en-US"/>
        </w:rPr>
        <w:t xml:space="preserve">two parameters to the generated method: page number and page size. This </w:t>
      </w:r>
      <w:r w:rsidR="00F81D29">
        <w:rPr>
          <w:lang w:val="en-US"/>
        </w:rPr>
        <w:t xml:space="preserve">property </w:t>
      </w:r>
      <w:r w:rsidR="00A009E0">
        <w:rPr>
          <w:lang w:val="en-US"/>
        </w:rPr>
        <w:t>adds functionalit</w:t>
      </w:r>
      <w:r w:rsidR="007D517F">
        <w:rPr>
          <w:lang w:val="en-US"/>
        </w:rPr>
        <w:t xml:space="preserve">ies to add a query and skip </w:t>
      </w:r>
      <w:r w:rsidR="00A009E0">
        <w:rPr>
          <w:lang w:val="en-US"/>
        </w:rPr>
        <w:t>to the query.</w:t>
      </w:r>
    </w:p>
    <w:p w:rsidR="001376F3" w:rsidRDefault="004F77DD">
      <w:pPr>
        <w:pStyle w:val="ListBullet2"/>
        <w:numPr>
          <w:ilvl w:val="0"/>
          <w:numId w:val="16"/>
        </w:numPr>
        <w:rPr>
          <w:lang w:val="en-US"/>
        </w:rPr>
      </w:pPr>
      <w:r w:rsidRPr="004F77DD">
        <w:rPr>
          <w:b/>
          <w:lang w:val="en-US"/>
        </w:rPr>
        <w:t>Compiled</w:t>
      </w:r>
      <w:r w:rsidR="00A009E0">
        <w:t xml:space="preserve"> </w:t>
      </w:r>
      <w:proofErr w:type="spellStart"/>
      <w:r w:rsidR="00A009E0">
        <w:t>generates</w:t>
      </w:r>
      <w:proofErr w:type="spellEnd"/>
      <w:r w:rsidR="00A009E0">
        <w:t xml:space="preserve"> </w:t>
      </w:r>
      <w:r w:rsidR="00A009E0">
        <w:rPr>
          <w:lang w:val="en-US"/>
        </w:rPr>
        <w:t>compiled queries instead of methods.</w:t>
      </w:r>
    </w:p>
    <w:p w:rsidR="001376F3" w:rsidRDefault="00A009E0">
      <w:pPr>
        <w:pStyle w:val="ListBullet"/>
        <w:numPr>
          <w:ilvl w:val="0"/>
          <w:numId w:val="15"/>
        </w:numPr>
        <w:rPr>
          <w:lang w:val="en-US"/>
        </w:rPr>
      </w:pPr>
      <w:r>
        <w:rPr>
          <w:lang w:val="en-US"/>
        </w:rPr>
        <w:t>T</w:t>
      </w:r>
      <w:r w:rsidRPr="001C6EC1">
        <w:rPr>
          <w:lang w:val="en-US"/>
        </w:rPr>
        <w:t>he toolbar</w:t>
      </w:r>
      <w:r>
        <w:rPr>
          <w:lang w:val="en-US"/>
        </w:rPr>
        <w:t xml:space="preserve"> </w:t>
      </w:r>
      <w:r w:rsidR="007D517F">
        <w:rPr>
          <w:lang w:val="en-US"/>
        </w:rPr>
        <w:t xml:space="preserve">in the query designer </w:t>
      </w:r>
      <w:r>
        <w:rPr>
          <w:lang w:val="en-US"/>
        </w:rPr>
        <w:t>allows you to do the following:</w:t>
      </w:r>
    </w:p>
    <w:p w:rsidR="001376F3" w:rsidRDefault="004F77DD">
      <w:pPr>
        <w:pStyle w:val="ListBullet2"/>
        <w:numPr>
          <w:ilvl w:val="0"/>
          <w:numId w:val="16"/>
        </w:numPr>
        <w:rPr>
          <w:lang w:val="en-US"/>
        </w:rPr>
      </w:pPr>
      <w:r w:rsidRPr="004F77DD">
        <w:rPr>
          <w:lang w:val="en-US"/>
        </w:rPr>
        <w:t xml:space="preserve">Go back </w:t>
      </w:r>
      <w:r w:rsidR="00A009E0">
        <w:rPr>
          <w:lang w:val="en-US"/>
        </w:rPr>
        <w:t>to the query list.</w:t>
      </w:r>
    </w:p>
    <w:p w:rsidR="001376F3" w:rsidRDefault="00A009E0">
      <w:pPr>
        <w:pStyle w:val="ListBullet2"/>
        <w:numPr>
          <w:ilvl w:val="0"/>
          <w:numId w:val="16"/>
        </w:numPr>
        <w:rPr>
          <w:lang w:val="en-US"/>
        </w:rPr>
      </w:pPr>
      <w:r>
        <w:rPr>
          <w:lang w:val="en-US"/>
        </w:rPr>
        <w:t>Adjust the text</w:t>
      </w:r>
      <w:r w:rsidR="00D06E6A">
        <w:rPr>
          <w:lang w:val="en-US"/>
        </w:rPr>
        <w:t xml:space="preserve"> size</w:t>
      </w:r>
      <w:r>
        <w:rPr>
          <w:lang w:val="en-US"/>
        </w:rPr>
        <w:t xml:space="preserve"> in the query list.</w:t>
      </w:r>
    </w:p>
    <w:p w:rsidR="001376F3" w:rsidRDefault="00A009E0">
      <w:pPr>
        <w:pStyle w:val="ListBullet2"/>
        <w:numPr>
          <w:ilvl w:val="0"/>
          <w:numId w:val="16"/>
        </w:numPr>
        <w:rPr>
          <w:lang w:val="en-US"/>
        </w:rPr>
      </w:pPr>
      <w:r>
        <w:rPr>
          <w:lang w:val="en-US"/>
        </w:rPr>
        <w:t xml:space="preserve">See the </w:t>
      </w:r>
      <w:r w:rsidR="004F77DD" w:rsidRPr="004F77DD">
        <w:rPr>
          <w:lang w:val="en-US"/>
        </w:rPr>
        <w:t xml:space="preserve">name </w:t>
      </w:r>
      <w:r>
        <w:rPr>
          <w:lang w:val="en-US"/>
        </w:rPr>
        <w:t>of the query.</w:t>
      </w:r>
    </w:p>
    <w:p w:rsidR="001376F3" w:rsidRDefault="00A009E0">
      <w:pPr>
        <w:pStyle w:val="ListBullet2"/>
        <w:numPr>
          <w:ilvl w:val="0"/>
          <w:numId w:val="16"/>
        </w:numPr>
        <w:rPr>
          <w:lang w:val="en-US"/>
        </w:rPr>
      </w:pPr>
      <w:r>
        <w:rPr>
          <w:lang w:val="en-US"/>
        </w:rPr>
        <w:t xml:space="preserve">Make all the features visible. By default, only the non-empty features are visible, except for </w:t>
      </w:r>
      <w:r w:rsidR="004F77DD" w:rsidRPr="004F77DD">
        <w:rPr>
          <w:lang w:val="en-US"/>
        </w:rPr>
        <w:t>from</w:t>
      </w:r>
      <w:r>
        <w:rPr>
          <w:lang w:val="en-US"/>
        </w:rPr>
        <w:t xml:space="preserve">, </w:t>
      </w:r>
      <w:r w:rsidR="004F77DD" w:rsidRPr="004F77DD">
        <w:rPr>
          <w:lang w:val="en-US"/>
        </w:rPr>
        <w:t>where</w:t>
      </w:r>
      <w:r>
        <w:rPr>
          <w:lang w:val="en-US"/>
        </w:rPr>
        <w:t xml:space="preserve">, and </w:t>
      </w:r>
      <w:r w:rsidR="004F77DD" w:rsidRPr="004F77DD">
        <w:rPr>
          <w:lang w:val="en-US"/>
        </w:rPr>
        <w:t>select</w:t>
      </w:r>
      <w:r>
        <w:rPr>
          <w:lang w:val="en-US"/>
        </w:rPr>
        <w:t xml:space="preserve">, which are always visible. The </w:t>
      </w:r>
      <w:r w:rsidRPr="003D5767">
        <w:rPr>
          <w:lang w:val="en-US"/>
        </w:rPr>
        <w:t>Show all</w:t>
      </w:r>
      <w:r>
        <w:rPr>
          <w:lang w:val="en-US"/>
        </w:rPr>
        <w:t xml:space="preserve"> button enables or disables this feature. This button is comparable to the </w:t>
      </w:r>
      <w:r w:rsidR="004F77DD" w:rsidRPr="004F77DD">
        <w:rPr>
          <w:lang w:val="en-US"/>
        </w:rPr>
        <w:t>Show all files</w:t>
      </w:r>
      <w:r>
        <w:rPr>
          <w:lang w:val="en-US"/>
        </w:rPr>
        <w:t xml:space="preserve"> button in Solution Explorer.</w:t>
      </w:r>
    </w:p>
    <w:p w:rsidR="001376F3" w:rsidRDefault="00A009E0">
      <w:pPr>
        <w:pStyle w:val="ListBullet2"/>
        <w:numPr>
          <w:ilvl w:val="0"/>
          <w:numId w:val="16"/>
        </w:numPr>
        <w:rPr>
          <w:lang w:val="en-US"/>
        </w:rPr>
      </w:pPr>
      <w:r>
        <w:rPr>
          <w:lang w:val="en-US"/>
        </w:rPr>
        <w:t xml:space="preserve">Expand all visible features by using the </w:t>
      </w:r>
      <w:r w:rsidRPr="003D5767">
        <w:rPr>
          <w:lang w:val="en-US"/>
        </w:rPr>
        <w:t xml:space="preserve">Expand </w:t>
      </w:r>
      <w:r w:rsidR="007D517F">
        <w:rPr>
          <w:lang w:val="en-US"/>
        </w:rPr>
        <w:t>A</w:t>
      </w:r>
      <w:r w:rsidRPr="003D5767">
        <w:rPr>
          <w:lang w:val="en-US"/>
        </w:rPr>
        <w:t>ll</w:t>
      </w:r>
      <w:r>
        <w:rPr>
          <w:lang w:val="en-US"/>
        </w:rPr>
        <w:t xml:space="preserve"> button.</w:t>
      </w:r>
    </w:p>
    <w:p w:rsidR="001376F3" w:rsidRDefault="00A009E0">
      <w:pPr>
        <w:pStyle w:val="ListBullet2"/>
        <w:numPr>
          <w:ilvl w:val="0"/>
          <w:numId w:val="16"/>
        </w:numPr>
        <w:rPr>
          <w:lang w:val="en-US"/>
        </w:rPr>
      </w:pPr>
      <w:r>
        <w:rPr>
          <w:lang w:val="en-US"/>
        </w:rPr>
        <w:t>Collapse all visible features by using the</w:t>
      </w:r>
      <w:r w:rsidR="004F77DD" w:rsidRPr="004F77DD">
        <w:rPr>
          <w:lang w:val="en-US"/>
        </w:rPr>
        <w:t xml:space="preserve"> Collapse </w:t>
      </w:r>
      <w:r w:rsidR="007D517F">
        <w:rPr>
          <w:lang w:val="en-US"/>
        </w:rPr>
        <w:t>Al</w:t>
      </w:r>
      <w:r w:rsidR="004F77DD" w:rsidRPr="004F77DD">
        <w:rPr>
          <w:lang w:val="en-US"/>
        </w:rPr>
        <w:t>l button.</w:t>
      </w:r>
    </w:p>
    <w:p w:rsidR="001376F3" w:rsidRDefault="004F77DD">
      <w:pPr>
        <w:pStyle w:val="Heading3"/>
      </w:pPr>
      <w:proofErr w:type="spellStart"/>
      <w:r w:rsidRPr="004F77DD">
        <w:rPr>
          <w:i/>
        </w:rPr>
        <w:t>From</w:t>
      </w:r>
      <w:proofErr w:type="spellEnd"/>
      <w:r w:rsidRPr="004F77DD">
        <w:t xml:space="preserve"> section </w:t>
      </w:r>
      <w:proofErr w:type="spellStart"/>
      <w:r w:rsidRPr="004F77DD">
        <w:t>feature</w:t>
      </w:r>
      <w:proofErr w:type="spellEnd"/>
    </w:p>
    <w:p w:rsidR="00A009E0" w:rsidRDefault="00A009E0" w:rsidP="00D711CD">
      <w:pPr>
        <w:rPr>
          <w:lang w:val="en-US"/>
        </w:rPr>
      </w:pPr>
      <w:proofErr w:type="gramStart"/>
      <w:r>
        <w:rPr>
          <w:lang w:val="en-US"/>
        </w:rPr>
        <w:t xml:space="preserve">The </w:t>
      </w:r>
      <w:r>
        <w:rPr>
          <w:b/>
          <w:lang w:val="en-US"/>
        </w:rPr>
        <w:t>From</w:t>
      </w:r>
      <w:proofErr w:type="gramEnd"/>
      <w:r w:rsidR="004F77DD" w:rsidRPr="004F77DD">
        <w:t xml:space="preserve"> </w:t>
      </w:r>
      <w:r>
        <w:rPr>
          <w:lang w:val="en-US"/>
        </w:rPr>
        <w:t>section enables you to do the following:</w:t>
      </w:r>
    </w:p>
    <w:p w:rsidR="001376F3" w:rsidRDefault="00A009E0">
      <w:pPr>
        <w:pStyle w:val="ListBullet"/>
        <w:numPr>
          <w:ilvl w:val="0"/>
          <w:numId w:val="15"/>
        </w:numPr>
        <w:rPr>
          <w:lang w:val="en-US"/>
        </w:rPr>
      </w:pPr>
      <w:r>
        <w:rPr>
          <w:lang w:val="en-US"/>
        </w:rPr>
        <w:t>Manage sources.</w:t>
      </w:r>
    </w:p>
    <w:p w:rsidR="001376F3" w:rsidRDefault="00A009E0">
      <w:pPr>
        <w:pStyle w:val="ListBullet2"/>
        <w:numPr>
          <w:ilvl w:val="0"/>
          <w:numId w:val="16"/>
        </w:numPr>
        <w:rPr>
          <w:lang w:val="en-US"/>
        </w:rPr>
      </w:pPr>
      <w:r>
        <w:rPr>
          <w:lang w:val="en-US"/>
        </w:rPr>
        <w:t>You can drag a class from the class view.</w:t>
      </w:r>
    </w:p>
    <w:p w:rsidR="00A009E0" w:rsidRDefault="009973D4" w:rsidP="0064165C">
      <w:pPr>
        <w:pStyle w:val="ListParagraph"/>
        <w:ind w:left="1440"/>
        <w:rPr>
          <w:lang w:val="en-US"/>
        </w:rPr>
      </w:pPr>
      <w:r w:rsidRPr="00484E66">
        <w:rPr>
          <w:noProof/>
          <w:lang w:val="en-US" w:eastAsia="en-US"/>
        </w:rPr>
        <w:pict>
          <v:shape id="Picture 1" o:spid="_x0000_i1029" type="#_x0000_t75" style="width:363.75pt;height:79.5pt;visibility:visible">
            <v:imagedata r:id="rId10" o:title=""/>
          </v:shape>
        </w:pict>
      </w:r>
    </w:p>
    <w:p w:rsidR="001376F3" w:rsidRDefault="00A009E0">
      <w:pPr>
        <w:pStyle w:val="ListBullet2"/>
        <w:numPr>
          <w:ilvl w:val="0"/>
          <w:numId w:val="16"/>
        </w:numPr>
        <w:rPr>
          <w:lang w:val="en-US"/>
        </w:rPr>
      </w:pPr>
      <w:r>
        <w:rPr>
          <w:lang w:val="en-US"/>
        </w:rPr>
        <w:t xml:space="preserve">You can add a source by using the </w:t>
      </w:r>
      <w:r w:rsidR="004F77DD" w:rsidRPr="004F77DD">
        <w:rPr>
          <w:b/>
          <w:lang w:val="en-US"/>
        </w:rPr>
        <w:t xml:space="preserve">Add </w:t>
      </w:r>
      <w:r>
        <w:rPr>
          <w:b/>
          <w:lang w:val="en-US"/>
        </w:rPr>
        <w:t xml:space="preserve">Entity Source </w:t>
      </w:r>
      <w:r>
        <w:rPr>
          <w:lang w:val="en-US"/>
        </w:rPr>
        <w:t xml:space="preserve">button. A window appears that enables you to edit the name and the type. Select </w:t>
      </w:r>
      <w:r w:rsidR="004F77DD" w:rsidRPr="004F77DD">
        <w:rPr>
          <w:b/>
          <w:lang w:val="en-US"/>
        </w:rPr>
        <w:t xml:space="preserve">Only </w:t>
      </w:r>
      <w:proofErr w:type="spellStart"/>
      <w:r w:rsidR="004F77DD" w:rsidRPr="004F77DD">
        <w:rPr>
          <w:b/>
          <w:lang w:val="en-US"/>
        </w:rPr>
        <w:t>DataContexts</w:t>
      </w:r>
      <w:proofErr w:type="spellEnd"/>
      <w:r>
        <w:rPr>
          <w:lang w:val="en-US"/>
        </w:rPr>
        <w:t xml:space="preserve"> if you want to see only </w:t>
      </w:r>
      <w:proofErr w:type="spellStart"/>
      <w:r>
        <w:rPr>
          <w:lang w:val="en-US"/>
        </w:rPr>
        <w:t>DataContexts</w:t>
      </w:r>
      <w:proofErr w:type="spellEnd"/>
      <w:r>
        <w:rPr>
          <w:lang w:val="en-US"/>
        </w:rPr>
        <w:t xml:space="preserve"> rather than all available types.</w:t>
      </w:r>
    </w:p>
    <w:p w:rsidR="00A009E0" w:rsidRPr="00A04C45" w:rsidRDefault="009973D4" w:rsidP="00D711CD">
      <w:pPr>
        <w:ind w:left="1080" w:firstLine="336"/>
        <w:rPr>
          <w:lang w:val="en-US"/>
        </w:rPr>
      </w:pPr>
      <w:r w:rsidRPr="00484E66">
        <w:rPr>
          <w:noProof/>
          <w:lang w:val="en-US" w:eastAsia="en-US"/>
        </w:rPr>
        <w:lastRenderedPageBreak/>
        <w:pict>
          <v:shape id="Picture 6" o:spid="_x0000_i1030" type="#_x0000_t75" style="width:307.5pt;height:230.25pt;visibility:visible">
            <v:imagedata r:id="rId11" o:title=""/>
          </v:shape>
        </w:pict>
      </w:r>
    </w:p>
    <w:p w:rsidR="001376F3" w:rsidRDefault="00A009E0">
      <w:pPr>
        <w:pStyle w:val="ListBullet2"/>
        <w:numPr>
          <w:ilvl w:val="0"/>
          <w:numId w:val="16"/>
        </w:numPr>
        <w:rPr>
          <w:lang w:val="en-US"/>
        </w:rPr>
      </w:pPr>
      <w:r>
        <w:rPr>
          <w:lang w:val="en-US"/>
        </w:rPr>
        <w:t xml:space="preserve">You can drag a source from an existing source </w:t>
      </w:r>
      <w:r w:rsidR="007D517F">
        <w:rPr>
          <w:lang w:val="en-US"/>
        </w:rPr>
        <w:t xml:space="preserve">and </w:t>
      </w:r>
      <w:r>
        <w:rPr>
          <w:lang w:val="en-US"/>
        </w:rPr>
        <w:t>child relation</w:t>
      </w:r>
      <w:r w:rsidR="007D517F">
        <w:rPr>
          <w:lang w:val="en-US"/>
        </w:rPr>
        <w:t>ship</w:t>
      </w:r>
      <w:r>
        <w:rPr>
          <w:lang w:val="en-US"/>
        </w:rPr>
        <w:t xml:space="preserve">. This enables you to create sources like the following: </w:t>
      </w:r>
      <w:proofErr w:type="spellStart"/>
      <w:r w:rsidR="004F77DD" w:rsidRPr="004F77DD">
        <w:rPr>
          <w:rStyle w:val="HTMLCode"/>
        </w:rPr>
        <w:t>from</w:t>
      </w:r>
      <w:proofErr w:type="spellEnd"/>
      <w:r w:rsidR="004F77DD" w:rsidRPr="004F77DD">
        <w:rPr>
          <w:rStyle w:val="HTMLCode"/>
        </w:rPr>
        <w:t xml:space="preserve"> o in </w:t>
      </w:r>
      <w:proofErr w:type="spellStart"/>
      <w:r w:rsidR="004F77DD" w:rsidRPr="004F77DD">
        <w:rPr>
          <w:rStyle w:val="HTMLCode"/>
        </w:rPr>
        <w:t>c.Orders</w:t>
      </w:r>
      <w:proofErr w:type="spellEnd"/>
    </w:p>
    <w:p w:rsidR="001376F3" w:rsidRDefault="00A009E0">
      <w:pPr>
        <w:pStyle w:val="ListBullet2"/>
        <w:numPr>
          <w:ilvl w:val="0"/>
          <w:numId w:val="16"/>
        </w:numPr>
        <w:rPr>
          <w:lang w:val="en-US"/>
        </w:rPr>
      </w:pPr>
      <w:r>
        <w:rPr>
          <w:lang w:val="en-US"/>
        </w:rPr>
        <w:t>After you create a source, you can rename it by using the associated text box.</w:t>
      </w:r>
    </w:p>
    <w:p w:rsidR="001376F3" w:rsidRDefault="00A009E0">
      <w:pPr>
        <w:pStyle w:val="ListBullet2"/>
        <w:numPr>
          <w:ilvl w:val="0"/>
          <w:numId w:val="16"/>
        </w:numPr>
        <w:rPr>
          <w:lang w:val="en-US"/>
        </w:rPr>
      </w:pPr>
      <w:r>
        <w:rPr>
          <w:lang w:val="en-US"/>
        </w:rPr>
        <w:t xml:space="preserve">The </w:t>
      </w:r>
      <w:r w:rsidR="004F77DD" w:rsidRPr="004F77DD">
        <w:rPr>
          <w:b/>
          <w:lang w:val="en-US"/>
        </w:rPr>
        <w:t>Delete</w:t>
      </w:r>
      <w:r>
        <w:rPr>
          <w:lang w:val="en-US"/>
        </w:rPr>
        <w:t xml:space="preserve"> button enables you to delete the selected data sources.</w:t>
      </w:r>
    </w:p>
    <w:p w:rsidR="001376F3" w:rsidRDefault="00A009E0">
      <w:pPr>
        <w:pStyle w:val="ListBullet"/>
        <w:numPr>
          <w:ilvl w:val="0"/>
          <w:numId w:val="15"/>
        </w:numPr>
        <w:rPr>
          <w:lang w:val="en-US"/>
        </w:rPr>
      </w:pPr>
      <w:r>
        <w:rPr>
          <w:lang w:val="en-US"/>
        </w:rPr>
        <w:t>Manage joins.</w:t>
      </w:r>
    </w:p>
    <w:p w:rsidR="001376F3" w:rsidRDefault="00A009E0">
      <w:pPr>
        <w:pStyle w:val="ListBullet2"/>
        <w:numPr>
          <w:ilvl w:val="0"/>
          <w:numId w:val="16"/>
        </w:numPr>
        <w:rPr>
          <w:lang w:val="en-US"/>
        </w:rPr>
      </w:pPr>
      <w:r>
        <w:rPr>
          <w:lang w:val="en-US"/>
        </w:rPr>
        <w:t xml:space="preserve">You can create joins by using the </w:t>
      </w:r>
      <w:proofErr w:type="gramStart"/>
      <w:r w:rsidR="004F77DD" w:rsidRPr="004F77DD">
        <w:rPr>
          <w:b/>
          <w:lang w:val="en-US"/>
        </w:rPr>
        <w:t>New</w:t>
      </w:r>
      <w:proofErr w:type="gramEnd"/>
      <w:r w:rsidR="004F77DD" w:rsidRPr="004F77DD">
        <w:rPr>
          <w:b/>
          <w:lang w:val="en-US"/>
        </w:rPr>
        <w:t xml:space="preserve"> join</w:t>
      </w:r>
      <w:r>
        <w:rPr>
          <w:lang w:val="en-US"/>
        </w:rPr>
        <w:t xml:space="preserve"> button.</w:t>
      </w:r>
    </w:p>
    <w:p w:rsidR="001376F3" w:rsidRDefault="00A009E0">
      <w:pPr>
        <w:pStyle w:val="ListBullet2"/>
        <w:numPr>
          <w:ilvl w:val="0"/>
          <w:numId w:val="16"/>
        </w:numPr>
        <w:rPr>
          <w:lang w:val="en-US"/>
        </w:rPr>
      </w:pPr>
      <w:r>
        <w:rPr>
          <w:lang w:val="en-US"/>
        </w:rPr>
        <w:t>You have to enter two entities—right and left. The UI dynamically adds a column-to-column association that you can edit. After an association is completed, the UI creates a new one. To remove an association, you must clear both the left column and the right column; the association will disappear automatically.</w:t>
      </w:r>
    </w:p>
    <w:p w:rsidR="00A009E0" w:rsidRPr="0064165C" w:rsidRDefault="00A009E0" w:rsidP="0064165C">
      <w:pPr>
        <w:pStyle w:val="ListParagraph"/>
        <w:rPr>
          <w:lang w:val="en-US"/>
        </w:rPr>
      </w:pPr>
    </w:p>
    <w:p w:rsidR="00A009E0" w:rsidRDefault="009973D4" w:rsidP="0064165C">
      <w:pPr>
        <w:pStyle w:val="ListParagraph"/>
        <w:ind w:left="1440"/>
        <w:rPr>
          <w:lang w:val="en-US"/>
        </w:rPr>
      </w:pPr>
      <w:r w:rsidRPr="00484E66">
        <w:rPr>
          <w:noProof/>
          <w:lang w:val="en-US" w:eastAsia="en-US"/>
        </w:rPr>
        <w:lastRenderedPageBreak/>
        <w:pict>
          <v:shape id="Picture 7" o:spid="_x0000_i1031" type="#_x0000_t75" style="width:366.75pt;height:246pt;visibility:visible">
            <v:imagedata r:id="rId12" o:title=""/>
          </v:shape>
        </w:pict>
      </w:r>
    </w:p>
    <w:p w:rsidR="001376F3" w:rsidRDefault="00A009E0">
      <w:pPr>
        <w:pStyle w:val="ListBullet2"/>
        <w:numPr>
          <w:ilvl w:val="0"/>
          <w:numId w:val="16"/>
        </w:numPr>
        <w:rPr>
          <w:lang w:val="en-US"/>
        </w:rPr>
      </w:pPr>
      <w:r>
        <w:rPr>
          <w:lang w:val="en-US"/>
        </w:rPr>
        <w:t xml:space="preserve">A check box enables you to define whether you want the join to </w:t>
      </w:r>
      <w:proofErr w:type="spellStart"/>
      <w:r w:rsidR="004F77DD" w:rsidRPr="004F77DD">
        <w:t>be</w:t>
      </w:r>
      <w:proofErr w:type="spellEnd"/>
      <w:r w:rsidR="004F77DD" w:rsidRPr="004F77DD">
        <w:t xml:space="preserve"> </w:t>
      </w:r>
      <w:proofErr w:type="spellStart"/>
      <w:r w:rsidR="004F77DD" w:rsidRPr="004F77DD">
        <w:t>inner</w:t>
      </w:r>
      <w:proofErr w:type="spellEnd"/>
      <w:r w:rsidR="004F77DD" w:rsidRPr="004F77DD">
        <w:t xml:space="preserve"> or </w:t>
      </w:r>
      <w:proofErr w:type="spellStart"/>
      <w:r w:rsidR="004F77DD" w:rsidRPr="004F77DD">
        <w:t>outer</w:t>
      </w:r>
      <w:proofErr w:type="spellEnd"/>
      <w:r w:rsidR="004F77DD" w:rsidRPr="004F77DD">
        <w:t>.</w:t>
      </w:r>
    </w:p>
    <w:p w:rsidR="001376F3" w:rsidRDefault="004F77DD">
      <w:pPr>
        <w:pStyle w:val="Heading3"/>
        <w:rPr>
          <w:lang w:val="en-US"/>
        </w:rPr>
      </w:pPr>
      <w:proofErr w:type="spellStart"/>
      <w:r w:rsidRPr="004F77DD">
        <w:rPr>
          <w:i/>
          <w:lang w:val="en-US"/>
        </w:rPr>
        <w:t>OrderBy</w:t>
      </w:r>
      <w:proofErr w:type="spellEnd"/>
      <w:r w:rsidR="00A009E0">
        <w:rPr>
          <w:lang w:val="en-US"/>
        </w:rPr>
        <w:t xml:space="preserve"> section features</w:t>
      </w:r>
    </w:p>
    <w:p w:rsidR="00A009E0" w:rsidRPr="00793724" w:rsidRDefault="00A009E0" w:rsidP="00793724">
      <w:pPr>
        <w:rPr>
          <w:lang w:val="en-US"/>
        </w:rPr>
      </w:pPr>
      <w:r>
        <w:rPr>
          <w:lang w:val="en-US"/>
        </w:rPr>
        <w:t xml:space="preserve">The </w:t>
      </w:r>
      <w:proofErr w:type="spellStart"/>
      <w:r w:rsidR="004F77DD" w:rsidRPr="004F77DD">
        <w:rPr>
          <w:b/>
          <w:lang w:val="en-US"/>
        </w:rPr>
        <w:t>OrderBy</w:t>
      </w:r>
      <w:proofErr w:type="spellEnd"/>
      <w:r>
        <w:rPr>
          <w:lang w:val="en-US"/>
        </w:rPr>
        <w:t xml:space="preserve"> section enables you to do the following:</w:t>
      </w:r>
    </w:p>
    <w:p w:rsidR="001376F3" w:rsidRDefault="00A009E0">
      <w:pPr>
        <w:pStyle w:val="ListBullet"/>
        <w:numPr>
          <w:ilvl w:val="0"/>
          <w:numId w:val="15"/>
        </w:numPr>
        <w:rPr>
          <w:lang w:val="en-US"/>
        </w:rPr>
      </w:pPr>
      <w:r>
        <w:rPr>
          <w:lang w:val="en-US"/>
        </w:rPr>
        <w:t>Add columns.</w:t>
      </w:r>
    </w:p>
    <w:p w:rsidR="001376F3" w:rsidRDefault="00A009E0">
      <w:pPr>
        <w:pStyle w:val="ListBullet2"/>
        <w:numPr>
          <w:ilvl w:val="0"/>
          <w:numId w:val="16"/>
        </w:numPr>
        <w:rPr>
          <w:lang w:val="en-US"/>
        </w:rPr>
      </w:pPr>
      <w:r>
        <w:rPr>
          <w:lang w:val="en-US"/>
        </w:rPr>
        <w:t>You can add a column by dragging one from any data source property.</w:t>
      </w:r>
    </w:p>
    <w:p w:rsidR="001376F3" w:rsidRDefault="00A009E0">
      <w:pPr>
        <w:pStyle w:val="ListBullet2"/>
        <w:numPr>
          <w:ilvl w:val="0"/>
          <w:numId w:val="16"/>
        </w:numPr>
        <w:rPr>
          <w:lang w:val="en-US"/>
        </w:rPr>
      </w:pPr>
      <w:r>
        <w:rPr>
          <w:lang w:val="en-US"/>
        </w:rPr>
        <w:t>You can also add a column by using the context menu of any data source property.</w:t>
      </w:r>
    </w:p>
    <w:p w:rsidR="00A009E0" w:rsidRDefault="009973D4" w:rsidP="00316B26">
      <w:pPr>
        <w:pStyle w:val="ListParagraph"/>
        <w:rPr>
          <w:lang w:val="en-US"/>
        </w:rPr>
      </w:pPr>
      <w:r w:rsidRPr="00484E66">
        <w:rPr>
          <w:noProof/>
          <w:lang w:val="en-US" w:eastAsia="en-US"/>
        </w:rPr>
        <w:pict>
          <v:shape id="_x0000_i1032" type="#_x0000_t75" style="width:384.75pt;height:95.25pt;visibility:visible">
            <v:imagedata r:id="rId13" o:title=""/>
          </v:shape>
        </w:pict>
      </w:r>
    </w:p>
    <w:p w:rsidR="001376F3" w:rsidRDefault="004F77DD">
      <w:pPr>
        <w:pStyle w:val="ListBullet"/>
        <w:numPr>
          <w:ilvl w:val="0"/>
          <w:numId w:val="15"/>
        </w:numPr>
        <w:rPr>
          <w:lang w:val="en-US"/>
        </w:rPr>
      </w:pPr>
      <w:r w:rsidRPr="004F77DD">
        <w:t xml:space="preserve">Use buttons to change the </w:t>
      </w:r>
      <w:proofErr w:type="spellStart"/>
      <w:r w:rsidRPr="004F77DD">
        <w:t>ordering</w:t>
      </w:r>
      <w:proofErr w:type="spellEnd"/>
      <w:r w:rsidRPr="004F77DD">
        <w:t xml:space="preserve"> direction (</w:t>
      </w:r>
      <w:proofErr w:type="spellStart"/>
      <w:r w:rsidRPr="004F77DD">
        <w:t>ascending</w:t>
      </w:r>
      <w:proofErr w:type="spellEnd"/>
      <w:r w:rsidRPr="004F77DD">
        <w:t xml:space="preserve"> or </w:t>
      </w:r>
      <w:proofErr w:type="spellStart"/>
      <w:r w:rsidRPr="004F77DD">
        <w:t>descending</w:t>
      </w:r>
      <w:proofErr w:type="spellEnd"/>
      <w:r w:rsidRPr="004F77DD">
        <w:t xml:space="preserve">), </w:t>
      </w:r>
      <w:proofErr w:type="spellStart"/>
      <w:r w:rsidRPr="004F77DD">
        <w:t>delete</w:t>
      </w:r>
      <w:proofErr w:type="spellEnd"/>
      <w:r w:rsidRPr="004F77DD">
        <w:t xml:space="preserve"> items, and</w:t>
      </w:r>
      <w:r w:rsidR="00A009E0">
        <w:rPr>
          <w:lang w:val="en-US"/>
        </w:rPr>
        <w:t xml:space="preserve"> sort items.</w:t>
      </w:r>
    </w:p>
    <w:p w:rsidR="001376F3" w:rsidRDefault="004F77DD">
      <w:pPr>
        <w:pStyle w:val="Heading3"/>
        <w:rPr>
          <w:lang w:val="en-US"/>
        </w:rPr>
      </w:pPr>
      <w:r w:rsidRPr="004F77DD">
        <w:rPr>
          <w:i/>
          <w:lang w:val="en-US"/>
        </w:rPr>
        <w:t>Where</w:t>
      </w:r>
      <w:r w:rsidR="00A009E0">
        <w:rPr>
          <w:lang w:val="en-US"/>
        </w:rPr>
        <w:t xml:space="preserve"> and </w:t>
      </w:r>
      <w:proofErr w:type="gramStart"/>
      <w:r w:rsidRPr="004F77DD">
        <w:rPr>
          <w:i/>
          <w:lang w:val="en-US"/>
        </w:rPr>
        <w:t>Having</w:t>
      </w:r>
      <w:proofErr w:type="gramEnd"/>
      <w:r w:rsidR="00A009E0">
        <w:rPr>
          <w:lang w:val="en-US"/>
        </w:rPr>
        <w:t xml:space="preserve"> section features</w:t>
      </w:r>
    </w:p>
    <w:p w:rsidR="001376F3" w:rsidRDefault="00A009E0">
      <w:pPr>
        <w:rPr>
          <w:lang w:val="en-US"/>
        </w:rPr>
      </w:pPr>
      <w:r>
        <w:rPr>
          <w:lang w:val="en-US"/>
        </w:rPr>
        <w:t xml:space="preserve">The </w:t>
      </w:r>
      <w:proofErr w:type="spellStart"/>
      <w:r w:rsidR="004F77DD" w:rsidRPr="004F77DD">
        <w:rPr>
          <w:b/>
          <w:lang w:val="en-US"/>
        </w:rPr>
        <w:t>Where</w:t>
      </w:r>
      <w:proofErr w:type="spellEnd"/>
      <w:r>
        <w:rPr>
          <w:lang w:val="en-US"/>
        </w:rPr>
        <w:t xml:space="preserve"> and </w:t>
      </w:r>
      <w:proofErr w:type="gramStart"/>
      <w:r w:rsidR="004F77DD" w:rsidRPr="004F77DD">
        <w:rPr>
          <w:b/>
          <w:lang w:val="en-US"/>
        </w:rPr>
        <w:t>Having</w:t>
      </w:r>
      <w:proofErr w:type="gramEnd"/>
      <w:r>
        <w:rPr>
          <w:lang w:val="en-US"/>
        </w:rPr>
        <w:t xml:space="preserve"> sections enable you to do the following:</w:t>
      </w:r>
    </w:p>
    <w:p w:rsidR="001376F3" w:rsidRDefault="00A009E0">
      <w:pPr>
        <w:pStyle w:val="ListBullet"/>
        <w:numPr>
          <w:ilvl w:val="0"/>
          <w:numId w:val="15"/>
        </w:numPr>
        <w:rPr>
          <w:lang w:val="en-US"/>
        </w:rPr>
      </w:pPr>
      <w:r>
        <w:rPr>
          <w:lang w:val="en-US"/>
        </w:rPr>
        <w:t xml:space="preserve">Add </w:t>
      </w:r>
      <w:proofErr w:type="spellStart"/>
      <w:r w:rsidR="004F77DD" w:rsidRPr="004F77DD">
        <w:t>constraints</w:t>
      </w:r>
      <w:proofErr w:type="spellEnd"/>
      <w:r>
        <w:rPr>
          <w:lang w:val="en-US"/>
        </w:rPr>
        <w:t>.</w:t>
      </w:r>
    </w:p>
    <w:p w:rsidR="001376F3" w:rsidRDefault="00A009E0">
      <w:pPr>
        <w:pStyle w:val="ListBullet2"/>
        <w:numPr>
          <w:ilvl w:val="0"/>
          <w:numId w:val="16"/>
        </w:numPr>
        <w:rPr>
          <w:lang w:val="en-US"/>
        </w:rPr>
      </w:pPr>
      <w:r>
        <w:rPr>
          <w:lang w:val="en-US"/>
        </w:rPr>
        <w:t>You can add constraints by using the context menu on the list.</w:t>
      </w:r>
    </w:p>
    <w:p w:rsidR="001376F3" w:rsidRDefault="00A009E0">
      <w:pPr>
        <w:pStyle w:val="ListBullet2"/>
        <w:numPr>
          <w:ilvl w:val="0"/>
          <w:numId w:val="16"/>
        </w:numPr>
        <w:rPr>
          <w:lang w:val="en-US"/>
        </w:rPr>
      </w:pPr>
      <w:r>
        <w:rPr>
          <w:lang w:val="en-US"/>
        </w:rPr>
        <w:t>The constraint must define both left and right operands and an operator.</w:t>
      </w:r>
    </w:p>
    <w:p w:rsidR="001376F3" w:rsidRDefault="00A009E0">
      <w:pPr>
        <w:pStyle w:val="ListBullet2"/>
        <w:numPr>
          <w:ilvl w:val="0"/>
          <w:numId w:val="16"/>
        </w:numPr>
        <w:rPr>
          <w:lang w:val="en-US"/>
        </w:rPr>
      </w:pPr>
      <w:r>
        <w:rPr>
          <w:lang w:val="en-US"/>
        </w:rPr>
        <w:lastRenderedPageBreak/>
        <w:t xml:space="preserve">By default, the constraints are grouped with a logical </w:t>
      </w:r>
      <w:proofErr w:type="gramStart"/>
      <w:r w:rsidR="004F77DD" w:rsidRPr="004F77DD">
        <w:rPr>
          <w:b/>
          <w:lang w:val="en-US"/>
        </w:rPr>
        <w:t>And</w:t>
      </w:r>
      <w:proofErr w:type="gramEnd"/>
      <w:r>
        <w:rPr>
          <w:lang w:val="en-US"/>
        </w:rPr>
        <w:t xml:space="preserve"> operator. The context menu on the list enables you to choose between </w:t>
      </w:r>
      <w:proofErr w:type="gramStart"/>
      <w:r w:rsidR="004F77DD" w:rsidRPr="004F77DD">
        <w:rPr>
          <w:b/>
          <w:lang w:val="en-US"/>
        </w:rPr>
        <w:t>And</w:t>
      </w:r>
      <w:proofErr w:type="gramEnd"/>
      <w:r>
        <w:rPr>
          <w:lang w:val="en-US"/>
        </w:rPr>
        <w:t xml:space="preserve"> </w:t>
      </w:r>
      <w:proofErr w:type="spellStart"/>
      <w:r>
        <w:rPr>
          <w:lang w:val="en-US"/>
        </w:rPr>
        <w:t>and</w:t>
      </w:r>
      <w:proofErr w:type="spellEnd"/>
      <w:r>
        <w:rPr>
          <w:lang w:val="en-US"/>
        </w:rPr>
        <w:t xml:space="preserve"> </w:t>
      </w:r>
      <w:r>
        <w:rPr>
          <w:b/>
          <w:lang w:val="en-US"/>
        </w:rPr>
        <w:t>Or</w:t>
      </w:r>
      <w:r>
        <w:rPr>
          <w:lang w:val="en-US"/>
        </w:rPr>
        <w:t>.</w:t>
      </w:r>
    </w:p>
    <w:p w:rsidR="001376F3" w:rsidRDefault="009973D4">
      <w:pPr>
        <w:pStyle w:val="ListParagraph"/>
      </w:pPr>
      <w:r>
        <w:pict>
          <v:shape id="Picture 8" o:spid="_x0000_i1033" type="#_x0000_t75" style="width:263.25pt;height:126.75pt;visibility:visible">
            <v:imagedata r:id="rId14" o:title=""/>
          </v:shape>
        </w:pict>
      </w:r>
    </w:p>
    <w:p w:rsidR="001376F3" w:rsidRDefault="004F77DD">
      <w:pPr>
        <w:pStyle w:val="ListBullet"/>
        <w:numPr>
          <w:ilvl w:val="0"/>
          <w:numId w:val="15"/>
        </w:numPr>
        <w:rPr>
          <w:lang w:val="en-US"/>
        </w:rPr>
      </w:pPr>
      <w:r w:rsidRPr="004F77DD">
        <w:t>Group</w:t>
      </w:r>
      <w:r w:rsidR="00A009E0">
        <w:rPr>
          <w:lang w:val="en-US"/>
        </w:rPr>
        <w:t xml:space="preserve"> constraints.</w:t>
      </w:r>
    </w:p>
    <w:p w:rsidR="001376F3" w:rsidRDefault="00A009E0">
      <w:pPr>
        <w:pStyle w:val="ListBullet2"/>
        <w:numPr>
          <w:ilvl w:val="0"/>
          <w:numId w:val="16"/>
        </w:numPr>
        <w:rPr>
          <w:lang w:val="en-US"/>
        </w:rPr>
      </w:pPr>
      <w:r>
        <w:rPr>
          <w:lang w:val="en-US"/>
        </w:rPr>
        <w:t>You can group constraints by using multiple selection (</w:t>
      </w:r>
      <w:proofErr w:type="spellStart"/>
      <w:r>
        <w:rPr>
          <w:lang w:val="en-US"/>
        </w:rPr>
        <w:t>CTRL+click</w:t>
      </w:r>
      <w:proofErr w:type="spellEnd"/>
      <w:r>
        <w:rPr>
          <w:lang w:val="en-US"/>
        </w:rPr>
        <w:t xml:space="preserve">), right-clicking the group, and then clicking </w:t>
      </w:r>
      <w:r w:rsidR="004F77DD" w:rsidRPr="004F77DD">
        <w:rPr>
          <w:b/>
          <w:lang w:val="en-US"/>
        </w:rPr>
        <w:t>Group into and / or list</w:t>
      </w:r>
      <w:r>
        <w:rPr>
          <w:lang w:val="en-US"/>
        </w:rPr>
        <w:t>.</w:t>
      </w:r>
    </w:p>
    <w:p w:rsidR="001376F3" w:rsidRDefault="009973D4">
      <w:pPr>
        <w:pStyle w:val="ListParagraph"/>
        <w:rPr>
          <w:lang w:val="en-US"/>
        </w:rPr>
      </w:pPr>
      <w:r>
        <w:pict>
          <v:shape id="Picture 9" o:spid="_x0000_i1034" type="#_x0000_t75" style="width:253.5pt;height:105.75pt;visibility:visible">
            <v:imagedata r:id="rId15" o:title=""/>
          </v:shape>
        </w:pict>
      </w:r>
    </w:p>
    <w:p w:rsidR="00A009E0" w:rsidRDefault="00A009E0" w:rsidP="00957124">
      <w:pPr>
        <w:pStyle w:val="ListParagraph"/>
        <w:numPr>
          <w:ilvl w:val="1"/>
          <w:numId w:val="13"/>
        </w:numPr>
        <w:rPr>
          <w:lang w:val="en-US"/>
        </w:rPr>
      </w:pPr>
      <w:r>
        <w:rPr>
          <w:lang w:val="en-US"/>
        </w:rPr>
        <w:t>You can also ungroup a constraint to take it back to the parent list.</w:t>
      </w:r>
    </w:p>
    <w:p w:rsidR="001376F3" w:rsidRDefault="009973D4">
      <w:pPr>
        <w:pStyle w:val="ListParagraph"/>
        <w:rPr>
          <w:lang w:val="en-US"/>
        </w:rPr>
      </w:pPr>
      <w:r w:rsidRPr="00484E66">
        <w:rPr>
          <w:noProof/>
          <w:lang w:val="en-US" w:eastAsia="en-US"/>
        </w:rPr>
        <w:pict>
          <v:shape id="_x0000_i1035" type="#_x0000_t75" style="width:230.25pt;height:101.25pt;visibility:visible">
            <v:imagedata r:id="rId16" o:title=""/>
          </v:shape>
        </w:pict>
      </w:r>
    </w:p>
    <w:p w:rsidR="00A009E0" w:rsidRDefault="00A009E0">
      <w:pPr>
        <w:rPr>
          <w:lang w:val="en-US"/>
        </w:rPr>
      </w:pPr>
      <w:r>
        <w:rPr>
          <w:lang w:val="en-US"/>
        </w:rPr>
        <w:t xml:space="preserve">There are a few differences between the </w:t>
      </w:r>
      <w:r w:rsidR="004F77DD" w:rsidRPr="004F77DD">
        <w:rPr>
          <w:b/>
          <w:lang w:val="en-US"/>
        </w:rPr>
        <w:t>Where</w:t>
      </w:r>
      <w:r>
        <w:rPr>
          <w:lang w:val="en-US"/>
        </w:rPr>
        <w:t xml:space="preserve"> section and the </w:t>
      </w:r>
      <w:proofErr w:type="gramStart"/>
      <w:r w:rsidR="004F77DD" w:rsidRPr="004F77DD">
        <w:rPr>
          <w:b/>
          <w:lang w:val="en-US"/>
        </w:rPr>
        <w:t>Having</w:t>
      </w:r>
      <w:proofErr w:type="gramEnd"/>
      <w:r>
        <w:rPr>
          <w:lang w:val="en-US"/>
        </w:rPr>
        <w:t xml:space="preserve"> section:</w:t>
      </w:r>
    </w:p>
    <w:p w:rsidR="001376F3" w:rsidRDefault="004F77DD">
      <w:pPr>
        <w:pStyle w:val="ListBullet"/>
        <w:numPr>
          <w:ilvl w:val="0"/>
          <w:numId w:val="15"/>
        </w:numPr>
        <w:rPr>
          <w:lang w:val="en-US"/>
        </w:rPr>
      </w:pPr>
      <w:r w:rsidRPr="004F77DD">
        <w:rPr>
          <w:b/>
          <w:lang w:val="en-US"/>
        </w:rPr>
        <w:t>Having</w:t>
      </w:r>
      <w:r w:rsidR="00A009E0">
        <w:rPr>
          <w:lang w:val="en-US"/>
        </w:rPr>
        <w:t xml:space="preserve"> can appear only if a </w:t>
      </w:r>
      <w:r w:rsidRPr="004F77DD">
        <w:rPr>
          <w:b/>
          <w:lang w:val="en-US"/>
        </w:rPr>
        <w:t>Group by</w:t>
      </w:r>
      <w:r w:rsidR="00A009E0">
        <w:rPr>
          <w:lang w:val="en-US"/>
        </w:rPr>
        <w:t xml:space="preserve"> is defined.</w:t>
      </w:r>
    </w:p>
    <w:p w:rsidR="001376F3" w:rsidRDefault="004F77DD">
      <w:pPr>
        <w:pStyle w:val="ListBullet"/>
        <w:numPr>
          <w:ilvl w:val="0"/>
          <w:numId w:val="15"/>
        </w:numPr>
        <w:rPr>
          <w:lang w:val="en-US"/>
        </w:rPr>
      </w:pPr>
      <w:r w:rsidRPr="004F77DD">
        <w:rPr>
          <w:b/>
          <w:lang w:val="en-US"/>
        </w:rPr>
        <w:t>Having</w:t>
      </w:r>
      <w:r w:rsidR="00A009E0">
        <w:rPr>
          <w:lang w:val="en-US"/>
        </w:rPr>
        <w:t xml:space="preserve"> occurs after the </w:t>
      </w:r>
      <w:r w:rsidRPr="004F77DD">
        <w:rPr>
          <w:b/>
          <w:lang w:val="en-US"/>
        </w:rPr>
        <w:t>Group by</w:t>
      </w:r>
      <w:r w:rsidR="00A009E0">
        <w:rPr>
          <w:lang w:val="en-US"/>
        </w:rPr>
        <w:t xml:space="preserve"> operation; </w:t>
      </w:r>
      <w:r w:rsidRPr="004F77DD">
        <w:rPr>
          <w:b/>
          <w:lang w:val="en-US"/>
        </w:rPr>
        <w:t>Where</w:t>
      </w:r>
      <w:r w:rsidR="00A009E0">
        <w:rPr>
          <w:lang w:val="en-US"/>
        </w:rPr>
        <w:t xml:space="preserve"> occurs before.</w:t>
      </w:r>
    </w:p>
    <w:p w:rsidR="001376F3" w:rsidRDefault="00A009E0">
      <w:pPr>
        <w:pStyle w:val="ListBullet3"/>
        <w:numPr>
          <w:ilvl w:val="0"/>
          <w:numId w:val="14"/>
        </w:numPr>
        <w:tabs>
          <w:tab w:val="num" w:pos="1080"/>
        </w:tabs>
        <w:ind w:left="1080"/>
        <w:rPr>
          <w:lang w:val="en-US"/>
        </w:rPr>
      </w:pPr>
      <w:r>
        <w:rPr>
          <w:lang w:val="en-US"/>
        </w:rPr>
        <w:t xml:space="preserve">Therefore, in the </w:t>
      </w:r>
      <w:proofErr w:type="gramStart"/>
      <w:r w:rsidR="004F77DD" w:rsidRPr="004F77DD">
        <w:rPr>
          <w:b/>
          <w:lang w:val="en-US"/>
        </w:rPr>
        <w:t>Having</w:t>
      </w:r>
      <w:proofErr w:type="gramEnd"/>
      <w:r>
        <w:rPr>
          <w:lang w:val="en-US"/>
        </w:rPr>
        <w:t xml:space="preserve"> section, you can access the result of the </w:t>
      </w:r>
      <w:r w:rsidRPr="007443C8">
        <w:rPr>
          <w:b/>
          <w:lang w:val="en-US"/>
        </w:rPr>
        <w:t>Group by</w:t>
      </w:r>
      <w:r>
        <w:rPr>
          <w:lang w:val="en-US"/>
        </w:rPr>
        <w:t xml:space="preserve"> operation (but not the original entity sources), and in the </w:t>
      </w:r>
      <w:r w:rsidR="004F77DD" w:rsidRPr="004F77DD">
        <w:rPr>
          <w:b/>
          <w:lang w:val="en-US"/>
        </w:rPr>
        <w:t>Where</w:t>
      </w:r>
      <w:r>
        <w:rPr>
          <w:lang w:val="en-US"/>
        </w:rPr>
        <w:t xml:space="preserve"> section, you can access the original entity sources (but not the result of the </w:t>
      </w:r>
      <w:r w:rsidRPr="007443C8">
        <w:rPr>
          <w:b/>
          <w:lang w:val="en-US"/>
        </w:rPr>
        <w:t>Group by</w:t>
      </w:r>
      <w:r>
        <w:rPr>
          <w:lang w:val="en-US"/>
        </w:rPr>
        <w:t xml:space="preserve"> operation).</w:t>
      </w:r>
    </w:p>
    <w:p w:rsidR="001376F3" w:rsidRDefault="004F77DD">
      <w:pPr>
        <w:pStyle w:val="Heading3"/>
        <w:rPr>
          <w:lang w:val="en-US"/>
        </w:rPr>
      </w:pPr>
      <w:r w:rsidRPr="004F77DD">
        <w:rPr>
          <w:i/>
          <w:lang w:val="en-US"/>
        </w:rPr>
        <w:t>Query parameters</w:t>
      </w:r>
      <w:r w:rsidR="00A009E0">
        <w:rPr>
          <w:lang w:val="en-US"/>
        </w:rPr>
        <w:t xml:space="preserve"> section features</w:t>
      </w:r>
    </w:p>
    <w:p w:rsidR="00A009E0" w:rsidRDefault="00A009E0">
      <w:pPr>
        <w:rPr>
          <w:lang w:val="en-US"/>
        </w:rPr>
      </w:pPr>
      <w:r>
        <w:rPr>
          <w:lang w:val="en-US"/>
        </w:rPr>
        <w:t xml:space="preserve">A query can be parameterized to enable client code to modify the execution of the request. These parameters can be used in the </w:t>
      </w:r>
      <w:r w:rsidR="004F77DD" w:rsidRPr="004F77DD">
        <w:rPr>
          <w:b/>
          <w:lang w:val="en-US"/>
        </w:rPr>
        <w:t>Where</w:t>
      </w:r>
      <w:r>
        <w:rPr>
          <w:lang w:val="en-US"/>
        </w:rPr>
        <w:t xml:space="preserve">, </w:t>
      </w:r>
      <w:r w:rsidR="004F77DD" w:rsidRPr="004F77DD">
        <w:rPr>
          <w:b/>
          <w:lang w:val="en-US"/>
        </w:rPr>
        <w:t>Having</w:t>
      </w:r>
      <w:r>
        <w:rPr>
          <w:lang w:val="en-US"/>
        </w:rPr>
        <w:t xml:space="preserve">, and </w:t>
      </w:r>
      <w:r w:rsidR="004F77DD" w:rsidRPr="004F77DD">
        <w:rPr>
          <w:b/>
          <w:lang w:val="en-US"/>
        </w:rPr>
        <w:t>Select</w:t>
      </w:r>
      <w:r>
        <w:rPr>
          <w:lang w:val="en-US"/>
        </w:rPr>
        <w:t xml:space="preserve"> sections of the query and of its nested queries (see "Nested queries" below) as data sources. They appear in IntelliSense.</w:t>
      </w:r>
    </w:p>
    <w:p w:rsidR="00A009E0" w:rsidRDefault="00A009E0">
      <w:pPr>
        <w:rPr>
          <w:lang w:val="en-US"/>
        </w:rPr>
      </w:pPr>
      <w:r>
        <w:rPr>
          <w:lang w:val="en-US"/>
        </w:rPr>
        <w:lastRenderedPageBreak/>
        <w:t xml:space="preserve">To add a parameter, click </w:t>
      </w:r>
      <w:r w:rsidR="004F77DD" w:rsidRPr="004F77DD">
        <w:rPr>
          <w:b/>
          <w:lang w:val="en-US"/>
        </w:rPr>
        <w:t>Add Query parameter</w:t>
      </w:r>
      <w:r>
        <w:rPr>
          <w:lang w:val="en-US"/>
        </w:rPr>
        <w:t xml:space="preserve"> and then either select a predefined type or drag a type from class view or the Object Browser.</w:t>
      </w:r>
    </w:p>
    <w:p w:rsidR="00A009E0" w:rsidRDefault="009973D4">
      <w:pPr>
        <w:rPr>
          <w:lang w:val="en-US"/>
        </w:rPr>
      </w:pPr>
      <w:r w:rsidRPr="00484E66">
        <w:rPr>
          <w:noProof/>
          <w:lang w:val="en-US" w:eastAsia="en-US"/>
        </w:rPr>
        <w:pict>
          <v:shape id="Picture 3" o:spid="_x0000_i1036" type="#_x0000_t75" style="width:337.5pt;height:155.25pt;visibility:visible">
            <v:imagedata r:id="rId17" o:title=""/>
          </v:shape>
        </w:pict>
      </w:r>
    </w:p>
    <w:p w:rsidR="00A009E0" w:rsidRDefault="00A009E0">
      <w:pPr>
        <w:rPr>
          <w:lang w:val="en-US"/>
        </w:rPr>
      </w:pPr>
      <w:r>
        <w:rPr>
          <w:lang w:val="en-US"/>
        </w:rPr>
        <w:t>You can then rename or reset the type of a parameter:</w:t>
      </w:r>
    </w:p>
    <w:p w:rsidR="00A009E0" w:rsidRDefault="009973D4">
      <w:pPr>
        <w:rPr>
          <w:lang w:val="en-US"/>
        </w:rPr>
      </w:pPr>
      <w:r w:rsidRPr="00484E66">
        <w:rPr>
          <w:noProof/>
          <w:lang w:val="en-US" w:eastAsia="en-US"/>
        </w:rPr>
        <w:pict>
          <v:shape id="Picture 2" o:spid="_x0000_i1037" type="#_x0000_t75" style="width:309pt;height:243.75pt;visibility:visible">
            <v:imagedata r:id="rId18" o:title=""/>
          </v:shape>
        </w:pict>
      </w:r>
      <w:r w:rsidR="00A009E0">
        <w:rPr>
          <w:lang w:val="en-US"/>
        </w:rPr>
        <w:t xml:space="preserve"> </w:t>
      </w:r>
    </w:p>
    <w:p w:rsidR="001376F3" w:rsidRDefault="004F77DD">
      <w:pPr>
        <w:pStyle w:val="Heading3"/>
        <w:rPr>
          <w:lang w:val="en-US"/>
        </w:rPr>
      </w:pPr>
      <w:r w:rsidRPr="004F77DD">
        <w:rPr>
          <w:i/>
          <w:lang w:val="en-US"/>
        </w:rPr>
        <w:t>Group by</w:t>
      </w:r>
      <w:r w:rsidR="00A009E0">
        <w:rPr>
          <w:lang w:val="en-US"/>
        </w:rPr>
        <w:t xml:space="preserve"> section features</w:t>
      </w:r>
    </w:p>
    <w:p w:rsidR="00A009E0" w:rsidRDefault="00A009E0" w:rsidP="004057AB">
      <w:pPr>
        <w:rPr>
          <w:lang w:val="en-US"/>
        </w:rPr>
      </w:pPr>
      <w:r>
        <w:rPr>
          <w:lang w:val="en-US"/>
        </w:rPr>
        <w:t>The query designer enables you to group lists by defining a key (simple or composite) and the group projection (simple or composite).</w:t>
      </w:r>
    </w:p>
    <w:p w:rsidR="001376F3" w:rsidRDefault="00A009E0">
      <w:pPr>
        <w:pStyle w:val="ListBullet"/>
        <w:numPr>
          <w:ilvl w:val="0"/>
          <w:numId w:val="15"/>
        </w:numPr>
        <w:rPr>
          <w:lang w:val="en-US"/>
        </w:rPr>
      </w:pPr>
      <w:r>
        <w:rPr>
          <w:lang w:val="en-US"/>
        </w:rPr>
        <w:t>You can create a projection:</w:t>
      </w:r>
    </w:p>
    <w:p w:rsidR="001376F3" w:rsidRDefault="00A009E0">
      <w:pPr>
        <w:pStyle w:val="ListBullet2"/>
        <w:numPr>
          <w:ilvl w:val="0"/>
          <w:numId w:val="16"/>
        </w:numPr>
        <w:rPr>
          <w:lang w:val="en-US"/>
        </w:rPr>
      </w:pPr>
      <w:r>
        <w:rPr>
          <w:lang w:val="en-US"/>
        </w:rPr>
        <w:t xml:space="preserve">By dragging an item from an entity source or property into the </w:t>
      </w:r>
      <w:r w:rsidR="004F77DD" w:rsidRPr="004F77DD">
        <w:rPr>
          <w:b/>
          <w:lang w:val="en-US"/>
        </w:rPr>
        <w:t>Key</w:t>
      </w:r>
      <w:r>
        <w:rPr>
          <w:lang w:val="en-US"/>
        </w:rPr>
        <w:t xml:space="preserve"> or </w:t>
      </w:r>
      <w:r w:rsidR="004F77DD" w:rsidRPr="004F77DD">
        <w:rPr>
          <w:b/>
          <w:lang w:val="en-US"/>
        </w:rPr>
        <w:t>Value</w:t>
      </w:r>
      <w:r>
        <w:rPr>
          <w:lang w:val="en-US"/>
        </w:rPr>
        <w:t xml:space="preserve"> drop zone.</w:t>
      </w:r>
    </w:p>
    <w:p w:rsidR="001376F3" w:rsidRDefault="00A009E0">
      <w:pPr>
        <w:pStyle w:val="ListBullet2"/>
        <w:numPr>
          <w:ilvl w:val="0"/>
          <w:numId w:val="16"/>
        </w:numPr>
        <w:rPr>
          <w:lang w:val="en-US"/>
        </w:rPr>
      </w:pPr>
      <w:r>
        <w:rPr>
          <w:lang w:val="en-US"/>
        </w:rPr>
        <w:t xml:space="preserve">By clicking </w:t>
      </w:r>
      <w:r w:rsidR="004F77DD" w:rsidRPr="004F77DD">
        <w:rPr>
          <w:b/>
          <w:lang w:val="en-US"/>
        </w:rPr>
        <w:t>Add to group key</w:t>
      </w:r>
      <w:r>
        <w:rPr>
          <w:lang w:val="en-US"/>
        </w:rPr>
        <w:t xml:space="preserve"> or </w:t>
      </w:r>
      <w:r w:rsidR="004F77DD" w:rsidRPr="004F77DD">
        <w:rPr>
          <w:b/>
          <w:lang w:val="en-US"/>
        </w:rPr>
        <w:t>Add to group value</w:t>
      </w:r>
      <w:r>
        <w:rPr>
          <w:lang w:val="en-US"/>
        </w:rPr>
        <w:t xml:space="preserve"> on the context menu of an entity source or property.</w:t>
      </w:r>
    </w:p>
    <w:p w:rsidR="001376F3" w:rsidRDefault="00A009E0">
      <w:pPr>
        <w:pStyle w:val="ListBullet"/>
        <w:numPr>
          <w:ilvl w:val="0"/>
          <w:numId w:val="15"/>
        </w:numPr>
        <w:rPr>
          <w:lang w:val="en-US"/>
        </w:rPr>
      </w:pPr>
      <w:r>
        <w:rPr>
          <w:lang w:val="en-US"/>
        </w:rPr>
        <w:t xml:space="preserve">You can modify a group key or value by clicking the </w:t>
      </w:r>
      <w:r w:rsidR="004F77DD" w:rsidRPr="004F77DD">
        <w:rPr>
          <w:b/>
          <w:lang w:val="en-US"/>
        </w:rPr>
        <w:t>Delete</w:t>
      </w:r>
      <w:r>
        <w:rPr>
          <w:lang w:val="en-US"/>
        </w:rPr>
        <w:t xml:space="preserve"> button to the right of an operand in the </w:t>
      </w:r>
      <w:r w:rsidR="004F77DD" w:rsidRPr="004F77DD">
        <w:rPr>
          <w:b/>
          <w:lang w:val="en-US"/>
        </w:rPr>
        <w:t>Key</w:t>
      </w:r>
      <w:r>
        <w:rPr>
          <w:lang w:val="en-US"/>
        </w:rPr>
        <w:t xml:space="preserve"> or </w:t>
      </w:r>
      <w:r>
        <w:rPr>
          <w:b/>
          <w:lang w:val="en-US"/>
        </w:rPr>
        <w:t>Value</w:t>
      </w:r>
      <w:r>
        <w:rPr>
          <w:lang w:val="en-US"/>
        </w:rPr>
        <w:t xml:space="preserve"> section.</w:t>
      </w:r>
    </w:p>
    <w:p w:rsidR="001376F3" w:rsidRDefault="00A009E0">
      <w:pPr>
        <w:pStyle w:val="ListBullet"/>
        <w:numPr>
          <w:ilvl w:val="0"/>
          <w:numId w:val="15"/>
        </w:numPr>
        <w:rPr>
          <w:lang w:val="en-US"/>
        </w:rPr>
      </w:pPr>
      <w:r>
        <w:rPr>
          <w:lang w:val="en-US"/>
        </w:rPr>
        <w:lastRenderedPageBreak/>
        <w:t>You can create a composite key or value by dropping other entity sources or properties.</w:t>
      </w:r>
    </w:p>
    <w:p w:rsidR="001376F3" w:rsidRDefault="00A009E0">
      <w:pPr>
        <w:pStyle w:val="ListBullet"/>
        <w:numPr>
          <w:ilvl w:val="0"/>
          <w:numId w:val="15"/>
        </w:numPr>
        <w:rPr>
          <w:lang w:val="en-US"/>
        </w:rPr>
      </w:pPr>
      <w:r>
        <w:rPr>
          <w:lang w:val="en-US"/>
        </w:rPr>
        <w:t>You can rename the generated property names of each operand of a composite key or value.</w:t>
      </w:r>
    </w:p>
    <w:p w:rsidR="00A009E0" w:rsidRDefault="009973D4" w:rsidP="004057AB">
      <w:pPr>
        <w:rPr>
          <w:lang w:val="en-US"/>
        </w:rPr>
      </w:pPr>
      <w:r w:rsidRPr="00484E66">
        <w:rPr>
          <w:noProof/>
          <w:lang w:val="en-US" w:eastAsia="en-US"/>
        </w:rPr>
        <w:pict>
          <v:shape id="Picture 14" o:spid="_x0000_i1038" type="#_x0000_t75" style="width:364.5pt;height:134.25pt;visibility:visible">
            <v:imagedata r:id="rId19" o:title=""/>
          </v:shape>
        </w:pict>
      </w:r>
    </w:p>
    <w:p w:rsidR="001376F3" w:rsidRDefault="004F77DD">
      <w:pPr>
        <w:pStyle w:val="Heading3"/>
        <w:rPr>
          <w:lang w:val="en-US"/>
        </w:rPr>
      </w:pPr>
      <w:r w:rsidRPr="004F77DD">
        <w:rPr>
          <w:i/>
          <w:lang w:val="en-US"/>
        </w:rPr>
        <w:t>Select</w:t>
      </w:r>
      <w:r w:rsidR="00A009E0">
        <w:rPr>
          <w:lang w:val="en-US"/>
        </w:rPr>
        <w:t xml:space="preserve"> section features</w:t>
      </w:r>
    </w:p>
    <w:p w:rsidR="00A009E0" w:rsidRDefault="00A009E0" w:rsidP="004B4D4D">
      <w:pPr>
        <w:rPr>
          <w:lang w:val="en-US"/>
        </w:rPr>
      </w:pPr>
      <w:r>
        <w:rPr>
          <w:lang w:val="en-US"/>
        </w:rPr>
        <w:t xml:space="preserve">The last section of the query is the </w:t>
      </w:r>
      <w:r w:rsidR="004F77DD" w:rsidRPr="004F77DD">
        <w:rPr>
          <w:b/>
          <w:lang w:val="en-US"/>
        </w:rPr>
        <w:t>Select</w:t>
      </w:r>
      <w:r>
        <w:rPr>
          <w:lang w:val="en-US"/>
        </w:rPr>
        <w:t xml:space="preserve"> section. It defines what will be projected as a result of the query.</w:t>
      </w:r>
    </w:p>
    <w:p w:rsidR="00A009E0" w:rsidRDefault="00A009E0" w:rsidP="004B4D4D">
      <w:pPr>
        <w:rPr>
          <w:lang w:val="en-US"/>
        </w:rPr>
      </w:pPr>
      <w:r>
        <w:rPr>
          <w:lang w:val="en-US"/>
        </w:rPr>
        <w:t>You can specify either one operand or multiple operands.</w:t>
      </w:r>
    </w:p>
    <w:p w:rsidR="001376F3" w:rsidRDefault="00A009E0">
      <w:pPr>
        <w:pStyle w:val="Heading3"/>
        <w:rPr>
          <w:lang w:val="en-US"/>
        </w:rPr>
      </w:pPr>
      <w:r w:rsidRPr="000713C4">
        <w:rPr>
          <w:lang w:val="en-US"/>
        </w:rPr>
        <w:t>What is an operand?</w:t>
      </w:r>
    </w:p>
    <w:p w:rsidR="00A009E0" w:rsidRDefault="00484E66" w:rsidP="004F5EF2">
      <w:pPr>
        <w:rPr>
          <w:lang w:val="en-US"/>
        </w:rPr>
      </w:pPr>
      <w:r>
        <w:rPr>
          <w:noProof/>
          <w:lang w:val="en-US" w:eastAsia="en-US"/>
        </w:rPr>
        <w:pict>
          <v:shape id="Picture 6" o:spid="_x0000_s1026" type="#_x0000_t75" style="position:absolute;margin-left:179.9pt;margin-top:128.7pt;width:223.75pt;height:112.25pt;z-index:-2;visibility:visible">
            <v:imagedata r:id="rId20" o:title=""/>
            <w10:wrap type="square"/>
          </v:shape>
        </w:pict>
      </w:r>
      <w:r>
        <w:rPr>
          <w:noProof/>
          <w:lang w:val="en-US" w:eastAsia="en-US"/>
        </w:rPr>
        <w:pict>
          <v:shape id="Picture 5" o:spid="_x0000_s1027" type="#_x0000_t75" style="position:absolute;margin-left:179.9pt;margin-top:61.35pt;width:190.45pt;height:60.35pt;z-index:-3;visibility:visible">
            <v:imagedata r:id="rId21" o:title=""/>
            <w10:wrap type="square"/>
          </v:shape>
        </w:pict>
      </w:r>
      <w:r>
        <w:rPr>
          <w:noProof/>
          <w:lang w:val="en-US" w:eastAsia="en-US"/>
        </w:rPr>
        <w:pict>
          <v:shape id="Picture 7" o:spid="_x0000_s1028" type="#_x0000_t75" style="position:absolute;margin-left:107.15pt;margin-top:248.7pt;width:263.35pt;height:32.5pt;z-index:-1;visibility:visible">
            <v:imagedata r:id="rId22" o:title=""/>
            <w10:wrap type="square"/>
          </v:shape>
        </w:pict>
      </w:r>
      <w:r w:rsidR="00A009E0">
        <w:rPr>
          <w:lang w:val="en-US"/>
        </w:rPr>
        <w:t xml:space="preserve">The nature of an operand is the same as that for the </w:t>
      </w:r>
      <w:proofErr w:type="spellStart"/>
      <w:r w:rsidR="004F77DD" w:rsidRPr="004F77DD">
        <w:rPr>
          <w:b/>
          <w:lang w:val="en-US"/>
        </w:rPr>
        <w:t>Where</w:t>
      </w:r>
      <w:proofErr w:type="spellEnd"/>
      <w:r w:rsidR="00A009E0">
        <w:rPr>
          <w:lang w:val="en-US"/>
        </w:rPr>
        <w:t xml:space="preserve"> and </w:t>
      </w:r>
      <w:proofErr w:type="gramStart"/>
      <w:r w:rsidR="004F77DD" w:rsidRPr="004F77DD">
        <w:rPr>
          <w:b/>
          <w:lang w:val="en-US"/>
        </w:rPr>
        <w:t>Having</w:t>
      </w:r>
      <w:proofErr w:type="gramEnd"/>
      <w:r w:rsidR="00A009E0">
        <w:rPr>
          <w:lang w:val="en-US"/>
        </w:rPr>
        <w:t xml:space="preserve"> sections: it can be an entity source, a parameter, an entity source property, an aggregate method, a concatenation, or a numeric operation. Here are some visual examples:  </w:t>
      </w:r>
    </w:p>
    <w:p w:rsidR="00A009E0" w:rsidRDefault="00484E66" w:rsidP="004F5EF2">
      <w:pPr>
        <w:rPr>
          <w:lang w:val="en-US"/>
        </w:rPr>
      </w:pPr>
      <w:r>
        <w:rPr>
          <w:noProof/>
          <w:lang w:val="en-US" w:eastAsia="en-US"/>
        </w:rPr>
        <w:pict>
          <v:shape id="Picture 4" o:spid="_x0000_s1029" type="#_x0000_t75" style="position:absolute;margin-left:3.6pt;margin-top:3.95pt;width:211.1pt;height:215.2pt;z-index:-4;visibility:visible">
            <v:imagedata r:id="rId23" o:title=""/>
            <w10:wrap type="square"/>
          </v:shape>
        </w:pict>
      </w:r>
    </w:p>
    <w:p w:rsidR="00A009E0" w:rsidRDefault="00A009E0" w:rsidP="004F5EF2">
      <w:pPr>
        <w:rPr>
          <w:lang w:val="en-US"/>
        </w:rPr>
      </w:pPr>
    </w:p>
    <w:p w:rsidR="00A009E0" w:rsidRDefault="00A009E0" w:rsidP="004F5EF2">
      <w:pPr>
        <w:rPr>
          <w:lang w:val="en-US"/>
        </w:rPr>
      </w:pPr>
    </w:p>
    <w:p w:rsidR="00A009E0" w:rsidRDefault="00A009E0" w:rsidP="004F5EF2">
      <w:pPr>
        <w:rPr>
          <w:lang w:val="en-US"/>
        </w:rPr>
      </w:pPr>
    </w:p>
    <w:p w:rsidR="00A009E0" w:rsidRDefault="00A009E0" w:rsidP="004F5EF2">
      <w:pPr>
        <w:rPr>
          <w:lang w:val="en-US"/>
        </w:rPr>
      </w:pPr>
    </w:p>
    <w:p w:rsidR="00A009E0" w:rsidRDefault="00A009E0" w:rsidP="004F5EF2">
      <w:pPr>
        <w:rPr>
          <w:lang w:val="en-US"/>
        </w:rPr>
      </w:pPr>
    </w:p>
    <w:p w:rsidR="00A009E0" w:rsidRDefault="00A009E0" w:rsidP="004F5EF2">
      <w:pPr>
        <w:rPr>
          <w:lang w:val="en-US"/>
        </w:rPr>
      </w:pPr>
    </w:p>
    <w:p w:rsidR="00A009E0" w:rsidRDefault="00A009E0" w:rsidP="004F5EF2">
      <w:pPr>
        <w:rPr>
          <w:lang w:val="en-US"/>
        </w:rPr>
      </w:pPr>
      <w:r>
        <w:rPr>
          <w:lang w:val="en-US"/>
        </w:rPr>
        <w:t xml:space="preserve">If you have more than one operand in your projection, you have to define an output type because methods cannot return anonymous types. By default, </w:t>
      </w:r>
      <w:proofErr w:type="spellStart"/>
      <w:r>
        <w:rPr>
          <w:lang w:val="en-US"/>
        </w:rPr>
        <w:t>VLinq</w:t>
      </w:r>
      <w:proofErr w:type="spellEnd"/>
      <w:r>
        <w:rPr>
          <w:lang w:val="en-US"/>
        </w:rPr>
        <w:t xml:space="preserve"> generates the output type for you, but you can also define your own output type by dragging a type from class view or the Object Browser.</w:t>
      </w:r>
    </w:p>
    <w:p w:rsidR="00A009E0" w:rsidRDefault="009973D4" w:rsidP="004F5EF2">
      <w:pPr>
        <w:rPr>
          <w:lang w:val="en-US"/>
        </w:rPr>
      </w:pPr>
      <w:r w:rsidRPr="00484E66">
        <w:rPr>
          <w:noProof/>
          <w:lang w:val="en-US" w:eastAsia="en-US"/>
        </w:rPr>
        <w:lastRenderedPageBreak/>
        <w:pict>
          <v:shape id="Picture 15" o:spid="_x0000_i1039" type="#_x0000_t75" style="width:381pt;height:123.75pt;visibility:visible">
            <v:imagedata r:id="rId24" o:title=""/>
          </v:shape>
        </w:pict>
      </w:r>
    </w:p>
    <w:p w:rsidR="00A009E0" w:rsidRDefault="009973D4" w:rsidP="004F5EF2">
      <w:pPr>
        <w:rPr>
          <w:lang w:val="en-US"/>
        </w:rPr>
      </w:pPr>
      <w:r w:rsidRPr="00484E66">
        <w:rPr>
          <w:noProof/>
          <w:lang w:val="en-US" w:eastAsia="en-US"/>
        </w:rPr>
        <w:pict>
          <v:shape id="_x0000_i1040" type="#_x0000_t75" style="width:439.5pt;height:179.25pt;visibility:visible">
            <v:imagedata r:id="rId25" o:title=""/>
          </v:shape>
        </w:pict>
      </w:r>
    </w:p>
    <w:p w:rsidR="001376F3" w:rsidRDefault="004F77DD">
      <w:pPr>
        <w:pStyle w:val="Heading3"/>
        <w:rPr>
          <w:lang w:val="en-US"/>
        </w:rPr>
      </w:pPr>
      <w:r w:rsidRPr="004F77DD">
        <w:rPr>
          <w:i/>
          <w:lang w:val="en-US"/>
        </w:rPr>
        <w:t>Nested queries</w:t>
      </w:r>
      <w:r w:rsidR="00A009E0">
        <w:rPr>
          <w:lang w:val="en-US"/>
        </w:rPr>
        <w:t xml:space="preserve"> section</w:t>
      </w:r>
    </w:p>
    <w:p w:rsidR="00A009E0" w:rsidRDefault="00A009E0" w:rsidP="00A31F4C">
      <w:pPr>
        <w:rPr>
          <w:lang w:val="en-US"/>
        </w:rPr>
      </w:pPr>
      <w:r>
        <w:rPr>
          <w:lang w:val="en-US"/>
        </w:rPr>
        <w:t>You can define nested queries to get a subset of data and use the result in the other sections of the query. The interface used to create a nested query is the same as that of the main query editor, but it is smaller. (You can zoom in to have a better view of the nested query.)</w:t>
      </w:r>
    </w:p>
    <w:p w:rsidR="00A009E0" w:rsidRPr="00A31F4C" w:rsidRDefault="009973D4" w:rsidP="00A31F4C">
      <w:pPr>
        <w:rPr>
          <w:lang w:val="en-US"/>
        </w:rPr>
      </w:pPr>
      <w:r w:rsidRPr="00484E66">
        <w:rPr>
          <w:noProof/>
          <w:lang w:val="en-US" w:eastAsia="en-US"/>
        </w:rPr>
        <w:pict>
          <v:shape id="Picture 17" o:spid="_x0000_i1041" type="#_x0000_t75" style="width:340.5pt;height:249.75pt;visibility:visible">
            <v:imagedata r:id="rId26" o:title=""/>
          </v:shape>
        </w:pict>
      </w:r>
    </w:p>
    <w:p w:rsidR="001376F3" w:rsidRDefault="00A009E0">
      <w:pPr>
        <w:pStyle w:val="Heading3"/>
        <w:rPr>
          <w:lang w:val="en-US"/>
        </w:rPr>
      </w:pPr>
      <w:r>
        <w:rPr>
          <w:lang w:val="en-US"/>
        </w:rPr>
        <w:lastRenderedPageBreak/>
        <w:t>Data Sources summary</w:t>
      </w:r>
    </w:p>
    <w:p w:rsidR="00A009E0" w:rsidRDefault="00A009E0" w:rsidP="00A31F4C">
      <w:pPr>
        <w:rPr>
          <w:lang w:val="en-US"/>
        </w:rPr>
      </w:pPr>
      <w:r>
        <w:rPr>
          <w:lang w:val="en-US"/>
        </w:rPr>
        <w:t xml:space="preserve">On the right side of the interface is a </w:t>
      </w:r>
      <w:r w:rsidR="004F77DD" w:rsidRPr="004F77DD">
        <w:rPr>
          <w:b/>
          <w:lang w:val="en-US"/>
        </w:rPr>
        <w:t>Data sources</w:t>
      </w:r>
      <w:r>
        <w:rPr>
          <w:lang w:val="en-US"/>
        </w:rPr>
        <w:t xml:space="preserve"> button. You can use it to obtain a view of the available data sources and to perform drag-and-drop operations without having to scroll between the various sections.</w:t>
      </w:r>
    </w:p>
    <w:p w:rsidR="00A009E0" w:rsidRDefault="009973D4" w:rsidP="00A31F4C">
      <w:pPr>
        <w:rPr>
          <w:lang w:val="en-US"/>
        </w:rPr>
      </w:pPr>
      <w:r w:rsidRPr="00484E66">
        <w:rPr>
          <w:noProof/>
          <w:lang w:val="en-US" w:eastAsia="en-US"/>
        </w:rPr>
        <w:pict>
          <v:shape id="Picture 11" o:spid="_x0000_i1042" type="#_x0000_t75" style="width:201.75pt;height:129.75pt;visibility:visible">
            <v:imagedata r:id="rId27" o:title=""/>
          </v:shape>
        </w:pict>
      </w:r>
    </w:p>
    <w:p w:rsidR="001376F3" w:rsidRDefault="00A009E0">
      <w:pPr>
        <w:pStyle w:val="Heading3"/>
        <w:rPr>
          <w:lang w:val="en-US"/>
        </w:rPr>
      </w:pPr>
      <w:r>
        <w:rPr>
          <w:lang w:val="en-US"/>
        </w:rPr>
        <w:t>Validation summary</w:t>
      </w:r>
    </w:p>
    <w:p w:rsidR="00A009E0" w:rsidRDefault="00A009E0" w:rsidP="009A6C40">
      <w:pPr>
        <w:rPr>
          <w:lang w:val="en-US"/>
        </w:rPr>
      </w:pPr>
      <w:proofErr w:type="spellStart"/>
      <w:r>
        <w:rPr>
          <w:lang w:val="en-US"/>
        </w:rPr>
        <w:t>VLinq</w:t>
      </w:r>
      <w:proofErr w:type="spellEnd"/>
      <w:r>
        <w:rPr>
          <w:lang w:val="en-US"/>
        </w:rPr>
        <w:t xml:space="preserve"> validates the query and highlights errors at design time. It provides a summary with error messages and a preview of any invalid query elements in a pop-up window:</w:t>
      </w:r>
    </w:p>
    <w:p w:rsidR="00A009E0" w:rsidRDefault="009973D4" w:rsidP="009A6C40">
      <w:pPr>
        <w:rPr>
          <w:lang w:val="en-US"/>
        </w:rPr>
      </w:pPr>
      <w:r w:rsidRPr="00484E66">
        <w:rPr>
          <w:noProof/>
          <w:lang w:val="en-US" w:eastAsia="en-US"/>
        </w:rPr>
        <w:pict>
          <v:shape id="Picture 12" o:spid="_x0000_i1043" type="#_x0000_t75" style="width:279pt;height:75pt;visibility:visible">
            <v:imagedata r:id="rId28" o:title=""/>
          </v:shape>
        </w:pict>
      </w:r>
    </w:p>
    <w:p w:rsidR="00A009E0" w:rsidRDefault="00A009E0" w:rsidP="009A6C40">
      <w:pPr>
        <w:rPr>
          <w:lang w:val="en-US"/>
        </w:rPr>
      </w:pPr>
    </w:p>
    <w:p w:rsidR="00A009E0" w:rsidRPr="009A6C40" w:rsidRDefault="00A009E0" w:rsidP="009A6C40">
      <w:pPr>
        <w:rPr>
          <w:lang w:val="en-US"/>
        </w:rPr>
      </w:pPr>
    </w:p>
    <w:sectPr w:rsidR="00A009E0" w:rsidRPr="009A6C40" w:rsidSect="00FB6D9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맑은 고딕">
    <w:altName w:val="바탕"/>
    <w:panose1 w:val="00000000000000000000"/>
    <w:charset w:val="81"/>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C6401AB6"/>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F00CAF42"/>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8F6CB908"/>
    <w:lvl w:ilvl="0">
      <w:start w:val="1"/>
      <w:numFmt w:val="bullet"/>
      <w:lvlText w:val=""/>
      <w:lvlJc w:val="left"/>
      <w:pPr>
        <w:tabs>
          <w:tab w:val="num" w:pos="360"/>
        </w:tabs>
        <w:ind w:left="360" w:hanging="360"/>
      </w:pPr>
      <w:rPr>
        <w:rFonts w:ascii="Symbol" w:hAnsi="Symbol" w:hint="default"/>
      </w:rPr>
    </w:lvl>
  </w:abstractNum>
  <w:abstractNum w:abstractNumId="3">
    <w:nsid w:val="2195033A"/>
    <w:multiLevelType w:val="hybridMultilevel"/>
    <w:tmpl w:val="DA30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A70824"/>
    <w:multiLevelType w:val="hybridMultilevel"/>
    <w:tmpl w:val="06B0C868"/>
    <w:lvl w:ilvl="0" w:tplc="F2F2EC4E">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9D00E6"/>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2"/>
  </w:num>
  <w:num w:numId="2">
    <w:abstractNumId w:val="1"/>
  </w:num>
  <w:num w:numId="3">
    <w:abstractNumId w:val="0"/>
  </w:num>
  <w:num w:numId="4">
    <w:abstractNumId w:val="2"/>
  </w:num>
  <w:num w:numId="5">
    <w:abstractNumId w:val="1"/>
  </w:num>
  <w:num w:numId="6">
    <w:abstractNumId w:val="0"/>
  </w:num>
  <w:num w:numId="7">
    <w:abstractNumId w:val="2"/>
  </w:num>
  <w:num w:numId="8">
    <w:abstractNumId w:val="1"/>
  </w:num>
  <w:num w:numId="9">
    <w:abstractNumId w:val="0"/>
  </w:num>
  <w:num w:numId="10">
    <w:abstractNumId w:val="1"/>
  </w:num>
  <w:num w:numId="11">
    <w:abstractNumId w:val="0"/>
  </w:num>
  <w:num w:numId="12">
    <w:abstractNumId w:val="2"/>
  </w:num>
  <w:num w:numId="13">
    <w:abstractNumId w:val="4"/>
  </w:num>
  <w:num w:numId="14">
    <w:abstractNumId w:val="3"/>
  </w:num>
  <w:num w:numId="15">
    <w:abstractNumId w:val="2"/>
  </w:num>
  <w:num w:numId="16">
    <w:abstractNumId w:val="1"/>
  </w:num>
  <w:num w:numId="17">
    <w:abstractNumId w:val="0"/>
  </w:num>
  <w:num w:numId="18">
    <w:abstractNumId w:val="0"/>
  </w:num>
  <w:num w:numId="19">
    <w:abstractNumId w:val="0"/>
  </w:num>
  <w:num w:numId="20">
    <w:abstractNumId w:val="0"/>
  </w:num>
  <w:num w:numId="21">
    <w:abstractNumId w:val="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oNotTrackMoves/>
  <w:defaultTabStop w:val="708"/>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B48A5"/>
    <w:rsid w:val="0000305B"/>
    <w:rsid w:val="00014CBF"/>
    <w:rsid w:val="00033797"/>
    <w:rsid w:val="000713C4"/>
    <w:rsid w:val="00116835"/>
    <w:rsid w:val="001376F3"/>
    <w:rsid w:val="00146BFF"/>
    <w:rsid w:val="001641EE"/>
    <w:rsid w:val="00190EB0"/>
    <w:rsid w:val="001B510D"/>
    <w:rsid w:val="001C1CBA"/>
    <w:rsid w:val="001C6EC1"/>
    <w:rsid w:val="001F3724"/>
    <w:rsid w:val="0020124F"/>
    <w:rsid w:val="00224516"/>
    <w:rsid w:val="002261AC"/>
    <w:rsid w:val="0024640F"/>
    <w:rsid w:val="00277875"/>
    <w:rsid w:val="00297AD9"/>
    <w:rsid w:val="002B44ED"/>
    <w:rsid w:val="002C42F3"/>
    <w:rsid w:val="002D0AE1"/>
    <w:rsid w:val="002D1F9F"/>
    <w:rsid w:val="002F4B5D"/>
    <w:rsid w:val="002F6539"/>
    <w:rsid w:val="00315F94"/>
    <w:rsid w:val="00316B26"/>
    <w:rsid w:val="003246B5"/>
    <w:rsid w:val="00337711"/>
    <w:rsid w:val="0034683B"/>
    <w:rsid w:val="00353AB1"/>
    <w:rsid w:val="003562C2"/>
    <w:rsid w:val="0036421F"/>
    <w:rsid w:val="003A6B06"/>
    <w:rsid w:val="003B2DA6"/>
    <w:rsid w:val="003D3307"/>
    <w:rsid w:val="003D5767"/>
    <w:rsid w:val="003E25C5"/>
    <w:rsid w:val="00401166"/>
    <w:rsid w:val="00404876"/>
    <w:rsid w:val="004057AB"/>
    <w:rsid w:val="004308B1"/>
    <w:rsid w:val="00465654"/>
    <w:rsid w:val="004724F0"/>
    <w:rsid w:val="004744F2"/>
    <w:rsid w:val="00477D71"/>
    <w:rsid w:val="00484E66"/>
    <w:rsid w:val="004879F6"/>
    <w:rsid w:val="004A0122"/>
    <w:rsid w:val="004B4D4D"/>
    <w:rsid w:val="004C1F74"/>
    <w:rsid w:val="004D0DAA"/>
    <w:rsid w:val="004D102B"/>
    <w:rsid w:val="004E58E7"/>
    <w:rsid w:val="004F5EF2"/>
    <w:rsid w:val="004F77DD"/>
    <w:rsid w:val="00517C1B"/>
    <w:rsid w:val="00564C0A"/>
    <w:rsid w:val="00570086"/>
    <w:rsid w:val="00585324"/>
    <w:rsid w:val="005A51B6"/>
    <w:rsid w:val="005D7570"/>
    <w:rsid w:val="005F4B6E"/>
    <w:rsid w:val="00614FEF"/>
    <w:rsid w:val="0064165C"/>
    <w:rsid w:val="00644C64"/>
    <w:rsid w:val="006576C4"/>
    <w:rsid w:val="00662A73"/>
    <w:rsid w:val="00670BC0"/>
    <w:rsid w:val="006752EA"/>
    <w:rsid w:val="006912DD"/>
    <w:rsid w:val="006C38F5"/>
    <w:rsid w:val="006D2EE1"/>
    <w:rsid w:val="006D5D3C"/>
    <w:rsid w:val="00726811"/>
    <w:rsid w:val="007443C8"/>
    <w:rsid w:val="00780F68"/>
    <w:rsid w:val="00786B69"/>
    <w:rsid w:val="00787130"/>
    <w:rsid w:val="00793724"/>
    <w:rsid w:val="00796EFB"/>
    <w:rsid w:val="007B48A5"/>
    <w:rsid w:val="007D3B6F"/>
    <w:rsid w:val="007D517F"/>
    <w:rsid w:val="007F2988"/>
    <w:rsid w:val="00814E42"/>
    <w:rsid w:val="00820FEE"/>
    <w:rsid w:val="00821F49"/>
    <w:rsid w:val="00826354"/>
    <w:rsid w:val="00850440"/>
    <w:rsid w:val="0087498E"/>
    <w:rsid w:val="00892B19"/>
    <w:rsid w:val="008C63D0"/>
    <w:rsid w:val="00931688"/>
    <w:rsid w:val="00945101"/>
    <w:rsid w:val="00957124"/>
    <w:rsid w:val="00967707"/>
    <w:rsid w:val="00985AE8"/>
    <w:rsid w:val="009935C0"/>
    <w:rsid w:val="0099732D"/>
    <w:rsid w:val="009973D4"/>
    <w:rsid w:val="009A2F32"/>
    <w:rsid w:val="009A6C40"/>
    <w:rsid w:val="009C0B07"/>
    <w:rsid w:val="009D576A"/>
    <w:rsid w:val="009D7A2D"/>
    <w:rsid w:val="009F1FD2"/>
    <w:rsid w:val="00A009E0"/>
    <w:rsid w:val="00A04C45"/>
    <w:rsid w:val="00A14C2B"/>
    <w:rsid w:val="00A31F4C"/>
    <w:rsid w:val="00A671FB"/>
    <w:rsid w:val="00A762F7"/>
    <w:rsid w:val="00AB259A"/>
    <w:rsid w:val="00AD6FFB"/>
    <w:rsid w:val="00AE28CB"/>
    <w:rsid w:val="00AF3466"/>
    <w:rsid w:val="00B0498A"/>
    <w:rsid w:val="00B66C7C"/>
    <w:rsid w:val="00B91E16"/>
    <w:rsid w:val="00B9675B"/>
    <w:rsid w:val="00BA5CB8"/>
    <w:rsid w:val="00BE734F"/>
    <w:rsid w:val="00C1481A"/>
    <w:rsid w:val="00C335EF"/>
    <w:rsid w:val="00C45A00"/>
    <w:rsid w:val="00C5434C"/>
    <w:rsid w:val="00C60609"/>
    <w:rsid w:val="00C63E5E"/>
    <w:rsid w:val="00C946F4"/>
    <w:rsid w:val="00C977DB"/>
    <w:rsid w:val="00CB693F"/>
    <w:rsid w:val="00CC0BDE"/>
    <w:rsid w:val="00CE06D1"/>
    <w:rsid w:val="00CE23DA"/>
    <w:rsid w:val="00D06E6A"/>
    <w:rsid w:val="00D342E6"/>
    <w:rsid w:val="00D711CD"/>
    <w:rsid w:val="00DA1A92"/>
    <w:rsid w:val="00DB561C"/>
    <w:rsid w:val="00DC03B4"/>
    <w:rsid w:val="00DD08E9"/>
    <w:rsid w:val="00DF323E"/>
    <w:rsid w:val="00DF57C2"/>
    <w:rsid w:val="00E178AA"/>
    <w:rsid w:val="00E301E0"/>
    <w:rsid w:val="00E53FFE"/>
    <w:rsid w:val="00E57974"/>
    <w:rsid w:val="00E73268"/>
    <w:rsid w:val="00E9322D"/>
    <w:rsid w:val="00EA10D3"/>
    <w:rsid w:val="00EA7595"/>
    <w:rsid w:val="00F40678"/>
    <w:rsid w:val="00F717B2"/>
    <w:rsid w:val="00F81D29"/>
    <w:rsid w:val="00F93CD4"/>
    <w:rsid w:val="00FB6D9D"/>
    <w:rsid w:val="00FE25C8"/>
    <w:rsid w:val="00FF464B"/>
    <w:rsid w:val="00FF539C"/>
  </w:rsids>
  <m:mathPr>
    <m:mathFont m:val="Cambria Math"/>
    <m:brkBin m:val="before"/>
    <m:brkBinSub m:val="--"/>
    <m:smallFrac m:val="off"/>
    <m:dispDef/>
    <m:lMargin m:val="0"/>
    <m:rMargin m:val="0"/>
    <m:defJc m:val="centerGroup"/>
    <m:wrapIndent m:val="1440"/>
    <m:intLim m:val="subSup"/>
    <m:naryLim m:val="undOvr"/>
  </m:mathPr>
  <w:uiCompat97To2003/>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D9D"/>
    <w:pPr>
      <w:spacing w:after="200" w:line="276" w:lineRule="auto"/>
    </w:pPr>
    <w:rPr>
      <w:sz w:val="22"/>
      <w:szCs w:val="22"/>
      <w:lang w:val="fr-FR" w:eastAsia="fr-FR"/>
    </w:rPr>
  </w:style>
  <w:style w:type="paragraph" w:styleId="Heading1">
    <w:name w:val="heading 1"/>
    <w:basedOn w:val="Normal"/>
    <w:next w:val="Normal"/>
    <w:link w:val="Heading1Char"/>
    <w:uiPriority w:val="99"/>
    <w:qFormat/>
    <w:rsid w:val="007B48A5"/>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4D102B"/>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locked/>
    <w:rsid w:val="000713C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B48A5"/>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4D102B"/>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0713C4"/>
    <w:rPr>
      <w:rFonts w:ascii="Arial" w:hAnsi="Arial" w:cs="Arial"/>
      <w:b/>
      <w:bCs/>
      <w:sz w:val="26"/>
      <w:szCs w:val="26"/>
      <w:lang w:val="fr-FR" w:eastAsia="fr-FR" w:bidi="ar-SA"/>
    </w:rPr>
  </w:style>
  <w:style w:type="paragraph" w:styleId="BalloonText">
    <w:name w:val="Balloon Text"/>
    <w:basedOn w:val="Normal"/>
    <w:link w:val="BalloonTextChar"/>
    <w:uiPriority w:val="99"/>
    <w:semiHidden/>
    <w:rsid w:val="007B4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48A5"/>
    <w:rPr>
      <w:rFonts w:ascii="Tahoma" w:hAnsi="Tahoma" w:cs="Tahoma"/>
      <w:sz w:val="16"/>
      <w:szCs w:val="16"/>
    </w:rPr>
  </w:style>
  <w:style w:type="paragraph" w:styleId="ListParagraph">
    <w:name w:val="List Paragraph"/>
    <w:basedOn w:val="Normal"/>
    <w:uiPriority w:val="99"/>
    <w:qFormat/>
    <w:rsid w:val="007B48A5"/>
    <w:pPr>
      <w:ind w:left="720"/>
      <w:contextualSpacing/>
    </w:pPr>
  </w:style>
  <w:style w:type="character" w:styleId="CommentReference">
    <w:name w:val="annotation reference"/>
    <w:basedOn w:val="DefaultParagraphFont"/>
    <w:uiPriority w:val="99"/>
    <w:semiHidden/>
    <w:rsid w:val="0087498E"/>
    <w:rPr>
      <w:rFonts w:cs="Times New Roman"/>
      <w:sz w:val="16"/>
      <w:szCs w:val="16"/>
    </w:rPr>
  </w:style>
  <w:style w:type="paragraph" w:styleId="CommentText">
    <w:name w:val="annotation text"/>
    <w:basedOn w:val="Normal"/>
    <w:link w:val="CommentTextChar"/>
    <w:uiPriority w:val="99"/>
    <w:semiHidden/>
    <w:rsid w:val="0087498E"/>
    <w:rPr>
      <w:sz w:val="20"/>
      <w:szCs w:val="20"/>
    </w:rPr>
  </w:style>
  <w:style w:type="character" w:customStyle="1" w:styleId="CommentTextChar">
    <w:name w:val="Comment Text Char"/>
    <w:basedOn w:val="DefaultParagraphFont"/>
    <w:link w:val="CommentText"/>
    <w:uiPriority w:val="99"/>
    <w:semiHidden/>
    <w:locked/>
    <w:rsid w:val="00CE06D1"/>
    <w:rPr>
      <w:rFonts w:cs="Times New Roman"/>
      <w:sz w:val="20"/>
      <w:szCs w:val="20"/>
      <w:lang w:val="fr-FR" w:eastAsia="fr-FR"/>
    </w:rPr>
  </w:style>
  <w:style w:type="paragraph" w:styleId="CommentSubject">
    <w:name w:val="annotation subject"/>
    <w:basedOn w:val="CommentText"/>
    <w:next w:val="CommentText"/>
    <w:link w:val="CommentSubjectChar"/>
    <w:uiPriority w:val="99"/>
    <w:semiHidden/>
    <w:rsid w:val="0087498E"/>
    <w:rPr>
      <w:b/>
      <w:bCs/>
    </w:rPr>
  </w:style>
  <w:style w:type="character" w:customStyle="1" w:styleId="CommentSubjectChar">
    <w:name w:val="Comment Subject Char"/>
    <w:basedOn w:val="CommentTextChar"/>
    <w:link w:val="CommentSubject"/>
    <w:uiPriority w:val="99"/>
    <w:semiHidden/>
    <w:locked/>
    <w:rsid w:val="00CE06D1"/>
    <w:rPr>
      <w:b/>
      <w:bCs/>
    </w:rPr>
  </w:style>
  <w:style w:type="character" w:styleId="HTMLCode">
    <w:name w:val="HTML Code"/>
    <w:basedOn w:val="DefaultParagraphFont"/>
    <w:uiPriority w:val="99"/>
    <w:rsid w:val="00E178AA"/>
    <w:rPr>
      <w:rFonts w:ascii="Courier New" w:hAnsi="Courier New" w:cs="Courier New"/>
      <w:sz w:val="20"/>
      <w:szCs w:val="20"/>
    </w:rPr>
  </w:style>
  <w:style w:type="paragraph" w:styleId="ListBullet">
    <w:name w:val="List Bullet"/>
    <w:basedOn w:val="Normal"/>
    <w:link w:val="ListBulletChar"/>
    <w:uiPriority w:val="99"/>
    <w:rsid w:val="00DD08E9"/>
    <w:pPr>
      <w:tabs>
        <w:tab w:val="num" w:pos="1080"/>
      </w:tabs>
      <w:ind w:left="1080" w:hanging="360"/>
    </w:pPr>
  </w:style>
  <w:style w:type="character" w:customStyle="1" w:styleId="ListBulletChar">
    <w:name w:val="List Bullet Char"/>
    <w:basedOn w:val="DefaultParagraphFont"/>
    <w:link w:val="ListBullet"/>
    <w:uiPriority w:val="99"/>
    <w:locked/>
    <w:rsid w:val="00DD08E9"/>
    <w:rPr>
      <w:lang w:val="fr-FR" w:eastAsia="fr-FR"/>
    </w:rPr>
  </w:style>
  <w:style w:type="paragraph" w:styleId="ListBullet2">
    <w:name w:val="List Bullet 2"/>
    <w:basedOn w:val="Normal"/>
    <w:link w:val="ListBullet2Char"/>
    <w:uiPriority w:val="99"/>
    <w:rsid w:val="00DD08E9"/>
    <w:pPr>
      <w:tabs>
        <w:tab w:val="num" w:pos="360"/>
      </w:tabs>
      <w:ind w:left="360" w:hanging="360"/>
    </w:pPr>
  </w:style>
  <w:style w:type="character" w:customStyle="1" w:styleId="ListBullet2Char">
    <w:name w:val="List Bullet 2 Char"/>
    <w:basedOn w:val="DefaultParagraphFont"/>
    <w:link w:val="ListBullet2"/>
    <w:uiPriority w:val="99"/>
    <w:locked/>
    <w:rsid w:val="00DD08E9"/>
    <w:rPr>
      <w:lang w:val="fr-FR" w:eastAsia="fr-FR"/>
    </w:rPr>
  </w:style>
  <w:style w:type="paragraph" w:styleId="ListBullet3">
    <w:name w:val="List Bullet 3"/>
    <w:basedOn w:val="Normal"/>
    <w:uiPriority w:val="99"/>
    <w:rsid w:val="00DD08E9"/>
    <w:pPr>
      <w:tabs>
        <w:tab w:val="num" w:pos="720"/>
      </w:tabs>
      <w:ind w:left="720" w:hanging="360"/>
    </w:pPr>
  </w:style>
  <w:style w:type="paragraph" w:styleId="List2">
    <w:name w:val="List 2"/>
    <w:basedOn w:val="Normal"/>
    <w:uiPriority w:val="99"/>
    <w:rsid w:val="001C1CBA"/>
    <w:pPr>
      <w:ind w:left="720" w:hanging="360"/>
    </w:pPr>
  </w:style>
  <w:style w:type="paragraph" w:styleId="List">
    <w:name w:val="List"/>
    <w:basedOn w:val="Normal"/>
    <w:uiPriority w:val="99"/>
    <w:rsid w:val="001C1CBA"/>
    <w:pPr>
      <w:ind w:left="360" w:hanging="360"/>
    </w:pPr>
  </w:style>
  <w:style w:type="paragraph" w:styleId="Revision">
    <w:name w:val="Revision"/>
    <w:hidden/>
    <w:uiPriority w:val="99"/>
    <w:semiHidden/>
    <w:rsid w:val="001376F3"/>
    <w:rPr>
      <w:sz w:val="22"/>
      <w:szCs w:val="22"/>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B19E1-2851-4856-A263-79DC20B8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12</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Using the query bag</vt:lpstr>
    </vt:vector>
  </TitlesOfParts>
  <Company>Microsoft</Company>
  <LinksUpToDate>false</LinksUpToDate>
  <CharactersWithSpaces>11288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query bag</dc:title>
  <dc:subject/>
  <dc:creator>Mitsu Furuta</dc:creator>
  <cp:keywords/>
  <dc:description/>
  <cp:lastModifiedBy>Hyun-Kyung Song</cp:lastModifiedBy>
  <cp:revision>19</cp:revision>
  <dcterms:created xsi:type="dcterms:W3CDTF">2008-02-22T17:04:00Z</dcterms:created>
  <dcterms:modified xsi:type="dcterms:W3CDTF">2008-03-14T20:21:00Z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0x0101005BB8591478189648A2AD064EE948A631</vt:lpwstr>
  </property>
</Properties>
</file>