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313" w:rsidRDefault="008B669A">
      <w:pPr>
        <w:keepNext/>
        <w:spacing w:before="100" w:after="100" w:line="240" w:lineRule="auto"/>
        <w:rPr>
          <w:rFonts w:ascii="Times New Roman" w:eastAsia="Times New Roman" w:hAnsi="Times New Roman" w:cs="Times New Roman"/>
          <w:b/>
          <w:sz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</w:rPr>
        <w:t>Ігрові задачі</w:t>
      </w:r>
    </w:p>
    <w:p w:rsidR="005D7313" w:rsidRDefault="008B669A">
      <w:p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Написати гру "Тетріс". </w:t>
      </w:r>
    </w:p>
    <w:p w:rsidR="005D7313" w:rsidRDefault="008B669A">
      <w:p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Написати гру "Танчіки". </w:t>
      </w:r>
    </w:p>
    <w:p w:rsidR="005D7313" w:rsidRDefault="005D7313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</w:p>
    <w:p w:rsidR="005D7313" w:rsidRDefault="008B669A">
      <w:pPr>
        <w:keepNext/>
        <w:spacing w:before="100" w:after="10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Опис гри "Тетріс"</w:t>
      </w:r>
    </w:p>
    <w:p w:rsidR="005D7313" w:rsidRDefault="008B669A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1800" w:dyaOrig="3465">
          <v:rect id="rectole0000000000" o:spid="_x0000_i1025" style="width:90pt;height:173.25pt" o:ole="" o:preferrelative="t" stroked="f">
            <v:imagedata r:id="rId5" o:title=""/>
          </v:rect>
          <o:OLEObject Type="Embed" ProgID="StaticMetafile" ShapeID="rectole0000000000" DrawAspect="Content" ObjectID="_1687946545" r:id="rId6"/>
        </w:object>
      </w:r>
    </w:p>
    <w:p w:rsidR="005D7313" w:rsidRDefault="005D7313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</w:p>
    <w:p w:rsidR="005D7313" w:rsidRDefault="008B669A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Випадкові фігурки тетраміно падають зверху в прямокутний стакан (матрицю) визначеної ширини і висоти (наприклад, 10х20 клітинок). Варіанти фігур описані нижче: </w:t>
      </w:r>
      <w:r>
        <w:rPr>
          <w:rFonts w:ascii="Times New Roman" w:eastAsia="Times New Roman" w:hAnsi="Times New Roman" w:cs="Times New Roman"/>
          <w:sz w:val="24"/>
        </w:rPr>
        <w:br/>
      </w:r>
      <w:r>
        <w:object w:dxaOrig="5400" w:dyaOrig="1800">
          <v:rect id="rectole0000000001" o:spid="_x0000_i1026" style="width:270pt;height:90pt" o:ole="" o:preferrelative="t" stroked="f">
            <v:imagedata r:id="rId7" o:title=""/>
          </v:rect>
          <o:OLEObject Type="Embed" ProgID="StaticMetafile" ShapeID="rectole0000000001" DrawAspect="Content" ObjectID="_1687946546" r:id="rId8"/>
        </w:object>
      </w:r>
    </w:p>
    <w:p w:rsidR="005D7313" w:rsidRDefault="005D7313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</w:p>
    <w:p w:rsidR="005D7313" w:rsidRDefault="008B669A">
      <w:pPr>
        <w:spacing w:before="100" w:after="100" w:line="24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Під час польоту гравець може переміщувати фігуру вліво, вправо по горизонталі, а також вниз, прискорюючи падіння (за допомогою клавіш управління курсором). На 12 балів </w:t>
      </w:r>
      <w:r>
        <w:rPr>
          <w:rFonts w:ascii="Times New Roman" w:eastAsia="Times New Roman" w:hAnsi="Times New Roman" w:cs="Times New Roman"/>
          <w:sz w:val="24"/>
        </w:rPr>
        <w:lastRenderedPageBreak/>
        <w:t xml:space="preserve">реалізувати також поворот фігури. </w:t>
      </w:r>
      <w:r>
        <w:rPr>
          <w:rFonts w:ascii="Times New Roman" w:eastAsia="Times New Roman" w:hAnsi="Times New Roman" w:cs="Times New Roman"/>
          <w:sz w:val="24"/>
        </w:rPr>
        <w:br/>
      </w:r>
      <w:r>
        <w:object w:dxaOrig="2340" w:dyaOrig="3945">
          <v:rect id="rectole0000000002" o:spid="_x0000_i1027" style="width:117pt;height:197.25pt" o:ole="" o:preferrelative="t" stroked="f">
            <v:imagedata r:id="rId9" o:title=""/>
          </v:rect>
          <o:OLEObject Type="Embed" ProgID="StaticMetafile" ShapeID="rectole0000000002" DrawAspect="Content" ObjectID="_1687946547" r:id="rId10"/>
        </w:object>
      </w:r>
    </w:p>
    <w:p w:rsidR="005D7313" w:rsidRDefault="008B669A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2340" w:dyaOrig="3945">
          <v:rect id="rectole0000000003" o:spid="_x0000_i1028" style="width:117pt;height:197.25pt" o:ole="" o:preferrelative="t" stroked="f">
            <v:imagedata r:id="rId11" o:title=""/>
          </v:rect>
          <o:OLEObject Type="Embed" ProgID="StaticMetafile" ShapeID="rectole0000000003" DrawAspect="Content" ObjectID="_1687946548" r:id="rId12"/>
        </w:object>
      </w:r>
    </w:p>
    <w:p w:rsidR="005D7313" w:rsidRDefault="005D7313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</w:p>
    <w:p w:rsidR="005D7313" w:rsidRDefault="008B669A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Кожна фігурка летить зверху, поки не наштовхнеться на іншу фігурку або не впаде на дно матриці. Якщо при цьому заповниться горизонтальний ряд, тоді він пропадає і все, що було його вище, опускається на 1 клітинку. Гра закінчується, коли нова фігурка не м</w:t>
      </w:r>
      <w:r>
        <w:rPr>
          <w:rFonts w:ascii="Times New Roman" w:eastAsia="Times New Roman" w:hAnsi="Times New Roman" w:cs="Times New Roman"/>
          <w:sz w:val="24"/>
        </w:rPr>
        <w:t xml:space="preserve">оже поміститись в матрицю. </w:t>
      </w:r>
    </w:p>
    <w:p w:rsidR="005D7313" w:rsidRDefault="008B669A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Гравець отримує очки за кожну фігурку, тому його задача — заповнювати ряди, не заповнюючи саму матрицю (стакан) як можна довше, щоб таким чином отримати як можна більше очків. Сам підрахунок очків в різних версіях «Тетріса» різн</w:t>
      </w:r>
      <w:r>
        <w:rPr>
          <w:rFonts w:ascii="Times New Roman" w:eastAsia="Times New Roman" w:hAnsi="Times New Roman" w:cs="Times New Roman"/>
          <w:sz w:val="24"/>
        </w:rPr>
        <w:t>а. Очки можуть нараховуватись за прибрані лінії, за скинуті фігурки, за перехід на нову швидкість і т.д.</w:t>
      </w:r>
    </w:p>
    <w:p w:rsidR="005D7313" w:rsidRDefault="008B669A">
      <w:pPr>
        <w:keepNext/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Орієнтовна структура класів:</w:t>
      </w:r>
    </w:p>
    <w:p w:rsidR="005D7313" w:rsidRDefault="008B669A">
      <w:p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Point, який описує окрему точку матриці </w:t>
      </w:r>
    </w:p>
    <w:p w:rsidR="005D7313" w:rsidRDefault="008B669A">
      <w:p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Matrix (матриця), яка має певний розмір, а також управляє фігурами, підраховує оч</w:t>
      </w:r>
      <w:r>
        <w:rPr>
          <w:rFonts w:ascii="Times New Roman" w:eastAsia="Times New Roman" w:hAnsi="Times New Roman" w:cs="Times New Roman"/>
          <w:sz w:val="24"/>
        </w:rPr>
        <w:t xml:space="preserve">ки, перемальовує саме поле тетріса тощо. Він також може містити орієнтовно наступні методи: </w:t>
      </w:r>
    </w:p>
    <w:p w:rsidR="005D7313" w:rsidRDefault="008B669A">
      <w:pPr>
        <w:numPr>
          <w:ilvl w:val="0"/>
          <w:numId w:val="8"/>
        </w:numPr>
        <w:spacing w:before="100" w:after="100" w:line="24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Конструктор, який по бажанню може містити темп гри, ініціалізує очки нулем тощо. </w:t>
      </w:r>
    </w:p>
    <w:p w:rsidR="005D7313" w:rsidRDefault="008B669A">
      <w:pPr>
        <w:numPr>
          <w:ilvl w:val="0"/>
          <w:numId w:val="8"/>
        </w:numPr>
        <w:spacing w:before="100" w:after="100" w:line="24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Draw або Fill, який дозволяє розташовувати фігуру на полі матриці. При першому ви</w:t>
      </w:r>
      <w:r>
        <w:rPr>
          <w:rFonts w:ascii="Times New Roman" w:eastAsia="Times New Roman" w:hAnsi="Times New Roman" w:cs="Times New Roman"/>
          <w:sz w:val="24"/>
        </w:rPr>
        <w:t xml:space="preserve">клику цього метода, буде відображатись весь тетріс. </w:t>
      </w:r>
    </w:p>
    <w:p w:rsidR="005D7313" w:rsidRDefault="008B669A">
      <w:pPr>
        <w:numPr>
          <w:ilvl w:val="0"/>
          <w:numId w:val="8"/>
        </w:numPr>
        <w:spacing w:before="100" w:after="100" w:line="24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Метод генерування фігури. </w:t>
      </w:r>
    </w:p>
    <w:p w:rsidR="005D7313" w:rsidRDefault="008B669A">
      <w:pPr>
        <w:numPr>
          <w:ilvl w:val="0"/>
          <w:numId w:val="8"/>
        </w:numPr>
        <w:spacing w:before="100" w:after="100" w:line="24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Move, який дозволяє переміщувати фігуру вліво/вправо. </w:t>
      </w:r>
    </w:p>
    <w:p w:rsidR="005D7313" w:rsidRDefault="008B669A">
      <w:pPr>
        <w:numPr>
          <w:ilvl w:val="0"/>
          <w:numId w:val="8"/>
        </w:numPr>
        <w:spacing w:before="100" w:after="100" w:line="24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Rotate - метод повороту фігури. </w:t>
      </w:r>
    </w:p>
    <w:p w:rsidR="005D7313" w:rsidRDefault="008B669A">
      <w:pPr>
        <w:numPr>
          <w:ilvl w:val="0"/>
          <w:numId w:val="8"/>
        </w:numPr>
        <w:spacing w:before="100" w:after="100" w:line="24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Метод падіння фігури </w:t>
      </w:r>
    </w:p>
    <w:p w:rsidR="005D7313" w:rsidRDefault="008B669A">
      <w:pPr>
        <w:numPr>
          <w:ilvl w:val="0"/>
          <w:numId w:val="8"/>
        </w:numPr>
        <w:spacing w:before="100" w:after="100" w:line="24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Метод перевірки на заповнення горизонтального ряду в тих місцях, д</w:t>
      </w:r>
      <w:r>
        <w:rPr>
          <w:rFonts w:ascii="Times New Roman" w:eastAsia="Times New Roman" w:hAnsi="Times New Roman" w:cs="Times New Roman"/>
          <w:sz w:val="24"/>
        </w:rPr>
        <w:t xml:space="preserve">е розміщується щойно впавша фігура. </w:t>
      </w:r>
    </w:p>
    <w:p w:rsidR="005D7313" w:rsidRDefault="008B669A">
      <w:p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Shape (фігура), який дозволяє згенерувати рандомну фігуру. Можна також створити окремі класи для різних типів фігур. </w:t>
      </w:r>
    </w:p>
    <w:p w:rsidR="005D7313" w:rsidRDefault="008B669A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Передбачити також можливість збереження гри в файл та завантаження її з файла. </w:t>
      </w:r>
    </w:p>
    <w:p w:rsidR="005D7313" w:rsidRDefault="008B669A">
      <w:pPr>
        <w:keepNext/>
        <w:spacing w:before="100" w:after="10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Опис гри "Танчіки"</w:t>
      </w:r>
    </w:p>
    <w:p w:rsidR="005D7313" w:rsidRDefault="008B669A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2039" w:dyaOrig="2910">
          <v:rect id="rectole0000000004" o:spid="_x0000_i1029" style="width:102pt;height:145.5pt" o:ole="" o:preferrelative="t" stroked="f">
            <v:imagedata r:id="rId13" o:title=""/>
          </v:rect>
          <o:OLEObject Type="Embed" ProgID="StaticMetafile" ShapeID="rectole0000000004" DrawAspect="Content" ObjectID="_1687946549" r:id="rId14"/>
        </w:object>
      </w:r>
    </w:p>
    <w:p w:rsidR="005D7313" w:rsidRDefault="008B669A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Внизу ігрового поля розташовується об'єкт (танк). З верху ігрової матриці летять різноманітні фігури (див. опис гри "Тетріс"), поки довільна з них не наштовхнеться на танчік або не впаде на дно матриці. В такому разі гра припиняєть</w:t>
      </w:r>
      <w:r>
        <w:rPr>
          <w:rFonts w:ascii="Times New Roman" w:eastAsia="Times New Roman" w:hAnsi="Times New Roman" w:cs="Times New Roman"/>
          <w:sz w:val="24"/>
        </w:rPr>
        <w:t>ся.</w:t>
      </w:r>
    </w:p>
    <w:p w:rsidR="005D7313" w:rsidRDefault="008B669A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Під час польоту гравець може переміщувати "танчік" вліво або вправо по горизонталі (за допомогою клавіш управління курсором). На 12 балів реалізувати також переміщення летячих фігур вліво та вправо. </w:t>
      </w:r>
    </w:p>
    <w:p w:rsidR="005D7313" w:rsidRDefault="008B669A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2039" w:dyaOrig="2910">
          <v:rect id="rectole0000000005" o:spid="_x0000_i1030" style="width:102pt;height:145.5pt" o:ole="" o:preferrelative="t" stroked="f">
            <v:imagedata r:id="rId15" o:title=""/>
          </v:rect>
          <o:OLEObject Type="Embed" ProgID="StaticMetafile" ShapeID="rectole0000000005" DrawAspect="Content" ObjectID="_1687946550" r:id="rId16"/>
        </w:object>
      </w:r>
    </w:p>
    <w:p w:rsidR="005D7313" w:rsidRDefault="008B669A">
      <w:pPr>
        <w:spacing w:before="100" w:after="100" w:line="24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br/>
      </w:r>
      <w:r>
        <w:object w:dxaOrig="2039" w:dyaOrig="2910">
          <v:rect id="rectole0000000006" o:spid="_x0000_i1031" style="width:102pt;height:145.5pt" o:ole="" o:preferrelative="t" stroked="f">
            <v:imagedata r:id="rId17" o:title=""/>
          </v:rect>
          <o:OLEObject Type="Embed" ProgID="StaticMetafile" ShapeID="rectole0000000006" DrawAspect="Content" ObjectID="_1687946551" r:id="rId18"/>
        </w:object>
      </w:r>
    </w:p>
    <w:p w:rsidR="005D7313" w:rsidRDefault="008B669A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Гравець отримує очки за кожну збиту фігурку, тому його задача — збивати їх якомога довше, щоб таким чином отримати більше очків. Очки також можуть нараховуватись за перехід на нову швидкість тощо.</w:t>
      </w:r>
    </w:p>
    <w:p w:rsidR="005D7313" w:rsidRDefault="008B669A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Орієнтовну структуру класів</w:t>
      </w:r>
      <w:r>
        <w:rPr>
          <w:rFonts w:ascii="Times New Roman" w:eastAsia="Times New Roman" w:hAnsi="Times New Roman" w:cs="Times New Roman"/>
          <w:sz w:val="24"/>
        </w:rPr>
        <w:t xml:space="preserve"> див. при описі гри "Тетріс".</w:t>
      </w:r>
    </w:p>
    <w:p w:rsidR="005D7313" w:rsidRDefault="005D7313">
      <w:pPr>
        <w:spacing w:after="200" w:line="276" w:lineRule="auto"/>
        <w:rPr>
          <w:rFonts w:ascii="Calibri" w:eastAsia="Calibri" w:hAnsi="Calibri" w:cs="Calibri"/>
        </w:rPr>
      </w:pPr>
    </w:p>
    <w:sectPr w:rsidR="005D731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86B42"/>
    <w:multiLevelType w:val="multilevel"/>
    <w:tmpl w:val="227424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23943CB"/>
    <w:multiLevelType w:val="multilevel"/>
    <w:tmpl w:val="1DA6BE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3553CF9"/>
    <w:multiLevelType w:val="multilevel"/>
    <w:tmpl w:val="C9DA50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7E81BA6"/>
    <w:multiLevelType w:val="multilevel"/>
    <w:tmpl w:val="CFD00D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10E2C38"/>
    <w:multiLevelType w:val="multilevel"/>
    <w:tmpl w:val="5B9A99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D6A53EC"/>
    <w:multiLevelType w:val="multilevel"/>
    <w:tmpl w:val="814A82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EA93416"/>
    <w:multiLevelType w:val="multilevel"/>
    <w:tmpl w:val="FDF069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DA20789"/>
    <w:multiLevelType w:val="multilevel"/>
    <w:tmpl w:val="A54AB5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D7313"/>
    <w:rsid w:val="005D7313"/>
    <w:rsid w:val="008B6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8E35A3-B309-4E3E-8753-2E525997E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427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Ryzen</cp:lastModifiedBy>
  <cp:revision>2</cp:revision>
  <dcterms:created xsi:type="dcterms:W3CDTF">2021-07-16T10:15:00Z</dcterms:created>
  <dcterms:modified xsi:type="dcterms:W3CDTF">2021-07-16T10:16:00Z</dcterms:modified>
</cp:coreProperties>
</file>